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4B6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outlineLvl w:val="0"/>
        <w:rPr>
          <w:rFonts w:hint="default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附件6</w:t>
      </w:r>
    </w:p>
    <w:p w14:paraId="6DE113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</w:pPr>
      <w:bookmarkStart w:id="0" w:name="_Toc92379474"/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支持制造业标准引领发展申报说明</w:t>
      </w:r>
    </w:p>
    <w:p w14:paraId="082158B0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2" w:firstLineChars="200"/>
        <w:jc w:val="both"/>
        <w:textAlignment w:val="baseline"/>
        <w:rPr>
          <w:rStyle w:val="12"/>
          <w:rFonts w:hint="eastAsia" w:ascii="黑体" w:hAnsi="黑体" w:eastAsia="黑体" w:cs="黑体"/>
          <w:b w:val="0"/>
          <w:kern w:val="2"/>
          <w:sz w:val="32"/>
          <w:szCs w:val="32"/>
          <w:lang w:val="en-US" w:eastAsia="zh-CN"/>
        </w:rPr>
      </w:pPr>
    </w:p>
    <w:p w14:paraId="73B3F69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2" w:firstLineChars="200"/>
        <w:jc w:val="both"/>
        <w:textAlignment w:val="baseline"/>
        <w:rPr>
          <w:rStyle w:val="12"/>
          <w:rFonts w:hint="eastAsia" w:ascii="黑体" w:hAnsi="黑体" w:eastAsia="黑体" w:cs="黑体"/>
          <w:b w:val="0"/>
          <w:sz w:val="32"/>
          <w:szCs w:val="32"/>
        </w:rPr>
      </w:pPr>
      <w:r>
        <w:rPr>
          <w:rStyle w:val="12"/>
          <w:rFonts w:hint="eastAsia" w:ascii="黑体" w:hAnsi="黑体" w:eastAsia="黑体" w:cs="黑体"/>
          <w:b w:val="0"/>
          <w:kern w:val="2"/>
          <w:sz w:val="32"/>
          <w:szCs w:val="32"/>
          <w:lang w:val="en-US" w:eastAsia="zh-CN"/>
        </w:rPr>
        <w:t>一、</w:t>
      </w:r>
      <w:r>
        <w:rPr>
          <w:rStyle w:val="12"/>
          <w:rFonts w:hint="eastAsia" w:ascii="黑体" w:hAnsi="黑体" w:eastAsia="黑体" w:cs="黑体"/>
          <w:b w:val="0"/>
          <w:kern w:val="2"/>
          <w:sz w:val="32"/>
          <w:szCs w:val="32"/>
        </w:rPr>
        <w:t>支持条件</w:t>
      </w:r>
    </w:p>
    <w:p w14:paraId="1D098B2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2" w:firstLineChars="200"/>
        <w:jc w:val="both"/>
        <w:textAlignment w:val="baseline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1.</w:t>
      </w:r>
      <w:r>
        <w:rPr>
          <w:rFonts w:hint="default" w:ascii="仿宋_GB2312" w:hAnsi="黑体" w:eastAsia="仿宋_GB2312"/>
          <w:sz w:val="32"/>
          <w:szCs w:val="32"/>
        </w:rPr>
        <w:t>申报单位应</w:t>
      </w:r>
      <w:r>
        <w:rPr>
          <w:rFonts w:hint="eastAsia" w:ascii="仿宋_GB2312" w:hAnsi="黑体" w:eastAsia="仿宋_GB2312"/>
          <w:sz w:val="32"/>
          <w:szCs w:val="32"/>
          <w:lang w:val="en-US" w:eastAsia="zh-Hans"/>
        </w:rPr>
        <w:t>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医药健康、智能装备、电子材料、新能源智能汽车、绿色都市等先进制造产业领域，以及聚焦先进制造领域攻关的未来健康、未来能源、未来制造、未来材料、未来空间、未来信息等未来产业领域，且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符合《实施首都标准化战略补助资金管理办法》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的企业主体、创新联合体、社会组织、产业服务机构等。</w:t>
      </w:r>
    </w:p>
    <w:p w14:paraId="00BAC548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2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  <w:lang w:val="en-US" w:eastAsia="zh-Hans"/>
        </w:rPr>
        <w:t>.</w:t>
      </w:r>
      <w:r>
        <w:rPr>
          <w:rFonts w:hint="default" w:ascii="仿宋_GB2312" w:hAnsi="黑体" w:eastAsia="仿宋_GB2312"/>
          <w:sz w:val="32"/>
          <w:szCs w:val="32"/>
        </w:rPr>
        <w:t>申报单位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在2025年1月1日至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申报截止日</w:t>
      </w:r>
      <w:r>
        <w:rPr>
          <w:rFonts w:hint="eastAsia" w:ascii="仿宋_GB2312" w:hAnsi="仿宋_GB2312" w:eastAsia="仿宋_GB2312" w:cs="仿宋_GB2312"/>
          <w:bCs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开展产业标准化体系建设，参与先进制造领域重点标准的创制与应用。</w:t>
      </w:r>
    </w:p>
    <w:p w14:paraId="191E76A8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2" w:firstLineChars="200"/>
        <w:jc w:val="both"/>
        <w:textAlignment w:val="baseline"/>
        <w:rPr>
          <w:rStyle w:val="12"/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Style w:val="12"/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/>
        </w:rPr>
        <w:t>二、</w:t>
      </w:r>
      <w:r>
        <w:rPr>
          <w:rStyle w:val="12"/>
          <w:rFonts w:hint="eastAsia" w:ascii="黑体" w:hAnsi="黑体" w:eastAsia="黑体" w:cs="黑体"/>
          <w:b w:val="0"/>
          <w:bCs/>
          <w:kern w:val="2"/>
          <w:sz w:val="32"/>
          <w:szCs w:val="32"/>
        </w:rPr>
        <w:t>支持方式和标准</w:t>
      </w:r>
    </w:p>
    <w:p w14:paraId="395BE1B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2" w:firstLineChars="200"/>
        <w:jc w:val="both"/>
        <w:textAlignment w:val="baseline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32"/>
          <w:szCs w:val="32"/>
          <w:highlight w:val="none"/>
          <w:lang w:val="en-US" w:eastAsia="zh-CN" w:bidi="ar-SA"/>
        </w:rPr>
        <w:t>对参与团体标准、本市地方标准、行业标准牵头单位给予不超过20万元资金支持；对参与国家标准排名靠前企业给予不超过30万元资金支持；对参与正式发布的国际标准排名靠前企业给予不超过100万元资金支持，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单个企业最高支持100万元。</w:t>
      </w:r>
    </w:p>
    <w:p w14:paraId="241BD07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32" w:firstLineChars="200"/>
        <w:jc w:val="both"/>
        <w:textAlignment w:val="baseline"/>
        <w:rPr>
          <w:rStyle w:val="12"/>
          <w:rFonts w:hint="eastAsia" w:ascii="黑体" w:hAnsi="黑体" w:eastAsia="黑体" w:cs="黑体"/>
          <w:b w:val="0"/>
          <w:sz w:val="32"/>
          <w:szCs w:val="32"/>
        </w:rPr>
      </w:pPr>
      <w:r>
        <w:rPr>
          <w:rStyle w:val="12"/>
          <w:rFonts w:hint="eastAsia" w:ascii="黑体" w:hAnsi="黑体" w:eastAsia="黑体" w:cs="黑体"/>
          <w:b w:val="0"/>
          <w:kern w:val="2"/>
          <w:sz w:val="32"/>
          <w:szCs w:val="32"/>
          <w:lang w:val="en-US" w:eastAsia="zh-CN"/>
        </w:rPr>
        <w:t>三、</w:t>
      </w:r>
      <w:r>
        <w:rPr>
          <w:rStyle w:val="12"/>
          <w:rFonts w:hint="eastAsia" w:ascii="黑体" w:hAnsi="黑体" w:eastAsia="黑体" w:cs="黑体"/>
          <w:b w:val="0"/>
          <w:kern w:val="2"/>
          <w:sz w:val="32"/>
          <w:szCs w:val="32"/>
        </w:rPr>
        <w:t>申报材料清单</w:t>
      </w:r>
    </w:p>
    <w:p w14:paraId="6C3AD8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left"/>
        <w:rPr>
          <w:rFonts w:hint="eastAsia" w:ascii="仿宋_GB2312" w:hAnsi="黑体" w:eastAsia="仿宋_GB2312" w:cs="Times New Roman"/>
          <w:sz w:val="32"/>
          <w:szCs w:val="36"/>
          <w:lang w:eastAsia="zh-CN"/>
        </w:rPr>
      </w:pPr>
      <w:r>
        <w:rPr>
          <w:rFonts w:ascii="仿宋_GB2312" w:hAnsi="黑体" w:eastAsia="仿宋_GB2312" w:cs="Times New Roman"/>
          <w:sz w:val="32"/>
          <w:szCs w:val="36"/>
        </w:rPr>
        <w:t>1.申报表</w:t>
      </w:r>
      <w:r>
        <w:rPr>
          <w:rFonts w:hint="eastAsia" w:ascii="仿宋_GB2312" w:hAnsi="黑体" w:eastAsia="仿宋_GB2312" w:cs="Times New Roman"/>
          <w:sz w:val="32"/>
          <w:szCs w:val="36"/>
          <w:lang w:eastAsia="zh-CN"/>
        </w:rPr>
        <w:t>（</w:t>
      </w:r>
      <w:r>
        <w:rPr>
          <w:rFonts w:hint="eastAsia" w:ascii="仿宋_GB2312" w:hAnsi="黑体" w:eastAsia="仿宋_GB2312" w:cs="Times New Roman"/>
          <w:sz w:val="32"/>
          <w:szCs w:val="36"/>
          <w:lang w:val="en-US" w:eastAsia="zh-CN"/>
        </w:rPr>
        <w:t>详见附件6-1</w:t>
      </w:r>
      <w:r>
        <w:rPr>
          <w:rFonts w:hint="eastAsia" w:ascii="仿宋_GB2312" w:hAnsi="黑体" w:eastAsia="仿宋_GB2312" w:cs="Times New Roman"/>
          <w:sz w:val="32"/>
          <w:szCs w:val="36"/>
          <w:lang w:eastAsia="zh-CN"/>
        </w:rPr>
        <w:t>）</w:t>
      </w:r>
    </w:p>
    <w:p w14:paraId="670B403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32" w:firstLineChars="200"/>
        <w:rPr>
          <w:rFonts w:hint="default" w:eastAsia="仿宋_GB2312"/>
          <w:lang w:val="en-US" w:eastAsia="zh-CN"/>
        </w:rPr>
      </w:pPr>
      <w:r>
        <w:rPr>
          <w:rFonts w:hint="eastAsia" w:ascii="仿宋_GB2312" w:hAnsi="黑体" w:eastAsia="仿宋_GB2312" w:cs="Times New Roman"/>
          <w:sz w:val="32"/>
          <w:szCs w:val="36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申报主体营业执照复印件</w:t>
      </w:r>
    </w:p>
    <w:p w14:paraId="1B6295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left"/>
        <w:rPr>
          <w:rFonts w:ascii="仿宋_GB2312" w:hAnsi="黑体" w:eastAsia="仿宋_GB2312" w:cs="Times New Roman"/>
          <w:sz w:val="32"/>
          <w:szCs w:val="36"/>
        </w:rPr>
      </w:pPr>
      <w:r>
        <w:rPr>
          <w:rFonts w:hint="eastAsia" w:ascii="仿宋_GB2312" w:hAnsi="黑体" w:eastAsia="仿宋_GB2312" w:cs="Times New Roman"/>
          <w:sz w:val="32"/>
          <w:szCs w:val="36"/>
          <w:lang w:val="en-US" w:eastAsia="zh-CN"/>
        </w:rPr>
        <w:t>3</w:t>
      </w:r>
      <w:r>
        <w:rPr>
          <w:rFonts w:ascii="仿宋_GB2312" w:hAnsi="黑体" w:eastAsia="仿宋_GB2312" w:cs="Times New Roman"/>
          <w:sz w:val="32"/>
          <w:szCs w:val="36"/>
        </w:rPr>
        <w:t>.</w:t>
      </w:r>
      <w:r>
        <w:rPr>
          <w:rFonts w:hint="eastAsia" w:ascii="仿宋_GB2312" w:hAnsi="黑体" w:eastAsia="仿宋_GB2312" w:cs="Times New Roman"/>
          <w:sz w:val="32"/>
          <w:szCs w:val="36"/>
          <w:lang w:val="en-US" w:eastAsia="zh-CN"/>
        </w:rPr>
        <w:t>申报单位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上年度财务审计报告复印件</w:t>
      </w:r>
    </w:p>
    <w:p w14:paraId="3F66EC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Times New Roman"/>
          <w:sz w:val="32"/>
          <w:szCs w:val="36"/>
          <w:lang w:val="en-US" w:eastAsia="zh-CN"/>
        </w:rPr>
        <w:t>4</w:t>
      </w:r>
      <w:r>
        <w:rPr>
          <w:rFonts w:ascii="仿宋_GB2312" w:hAnsi="黑体" w:eastAsia="仿宋_GB2312" w:cs="Times New Roman"/>
          <w:sz w:val="32"/>
          <w:szCs w:val="36"/>
        </w:rPr>
        <w:t>.</w:t>
      </w:r>
      <w:r>
        <w:rPr>
          <w:rFonts w:hint="eastAsia" w:ascii="仿宋_GB2312" w:hAnsi="黑体" w:eastAsia="仿宋_GB2312" w:cs="Times New Roman"/>
          <w:sz w:val="32"/>
          <w:szCs w:val="36"/>
          <w:lang w:val="en-US" w:eastAsia="zh-CN"/>
        </w:rPr>
        <w:t>申报单位参与先进制造业标准制定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  <w:lang w:val="en-US" w:eastAsia="zh-CN" w:bidi="ar-SA"/>
        </w:rPr>
        <w:t>的证明材料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复印件</w:t>
      </w:r>
    </w:p>
    <w:p w14:paraId="20BA78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left"/>
        <w:rPr>
          <w:rFonts w:ascii="仿宋_GB2312" w:hAnsi="黑体" w:eastAsia="仿宋_GB2312" w:cs="Times New Roman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ascii="仿宋_GB2312" w:hAnsi="黑体" w:eastAsia="仿宋_GB2312" w:cs="Times New Roman"/>
          <w:sz w:val="32"/>
          <w:szCs w:val="36"/>
        </w:rPr>
        <w:t>承诺书</w:t>
      </w:r>
      <w:r>
        <w:rPr>
          <w:rFonts w:hint="eastAsia" w:ascii="仿宋_GB2312" w:hAnsi="黑体" w:eastAsia="仿宋_GB2312" w:cs="Times New Roman"/>
          <w:sz w:val="32"/>
          <w:szCs w:val="36"/>
        </w:rPr>
        <w:t>（详见附件</w:t>
      </w:r>
      <w:r>
        <w:rPr>
          <w:rFonts w:hint="eastAsia" w:ascii="仿宋_GB2312" w:hAnsi="黑体" w:eastAsia="仿宋_GB2312" w:cs="Times New Roman"/>
          <w:sz w:val="32"/>
          <w:szCs w:val="36"/>
          <w:lang w:val="en-US" w:eastAsia="zh-CN"/>
        </w:rPr>
        <w:t>6-2</w:t>
      </w:r>
      <w:r>
        <w:rPr>
          <w:rFonts w:hint="eastAsia" w:ascii="仿宋_GB2312" w:hAnsi="黑体" w:eastAsia="仿宋_GB2312" w:cs="Times New Roman"/>
          <w:sz w:val="32"/>
          <w:szCs w:val="36"/>
        </w:rPr>
        <w:t>）</w:t>
      </w:r>
    </w:p>
    <w:p w14:paraId="301847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jc w:val="left"/>
        <w:rPr>
          <w:rFonts w:ascii="仿宋_GB2312" w:hAnsi="黑体" w:eastAsia="仿宋_GB2312" w:cs="Times New Roman"/>
          <w:sz w:val="32"/>
          <w:szCs w:val="36"/>
        </w:rPr>
      </w:pPr>
      <w:r>
        <w:rPr>
          <w:rFonts w:hint="eastAsia" w:ascii="仿宋_GB2312" w:hAnsi="黑体" w:eastAsia="仿宋_GB2312" w:cs="Times New Roman"/>
          <w:sz w:val="32"/>
          <w:szCs w:val="36"/>
          <w:lang w:val="en-US" w:eastAsia="zh-CN"/>
        </w:rPr>
        <w:t>6</w:t>
      </w:r>
      <w:r>
        <w:rPr>
          <w:rFonts w:ascii="仿宋_GB2312" w:hAnsi="黑体" w:eastAsia="仿宋_GB2312" w:cs="Times New Roman"/>
          <w:sz w:val="32"/>
          <w:szCs w:val="36"/>
        </w:rPr>
        <w:t>.其他需补充的资料</w:t>
      </w:r>
    </w:p>
    <w:tbl>
      <w:tblPr>
        <w:tblStyle w:val="9"/>
        <w:tblW w:w="82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0"/>
        <w:gridCol w:w="2140"/>
        <w:gridCol w:w="2035"/>
        <w:gridCol w:w="1715"/>
      </w:tblGrid>
      <w:tr w14:paraId="7EBCA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0" w:type="dxa"/>
            <w:gridSpan w:val="4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4CFEDD12">
            <w:r>
              <w:rPr>
                <w:rFonts w:hint="eastAsia" w:ascii="黑体" w:hAnsi="黑体" w:eastAsia="黑体" w:cs="黑体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6-1</w:t>
            </w:r>
          </w:p>
        </w:tc>
      </w:tr>
      <w:tr w14:paraId="079E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0" w:type="dxa"/>
            <w:gridSpan w:val="4"/>
            <w:noWrap w:val="0"/>
            <w:vAlign w:val="top"/>
          </w:tcPr>
          <w:p w14:paraId="2598C979">
            <w:pPr>
              <w:spacing w:line="400" w:lineRule="exact"/>
              <w:jc w:val="center"/>
              <w:rPr>
                <w:rFonts w:hint="default" w:ascii="方正小标宋简体" w:hAnsi="宋体" w:eastAsia="方正小标宋简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hAnsi="宋体" w:eastAsia="方正小标宋简体" w:cs="黑体"/>
                <w:sz w:val="28"/>
                <w:szCs w:val="28"/>
                <w:lang w:val="en-US" w:eastAsia="zh-CN"/>
              </w:rPr>
              <w:t>北京城市副中心先进制造业产业高质量发展项目</w:t>
            </w:r>
          </w:p>
          <w:p w14:paraId="6ADF3A09">
            <w:pPr>
              <w:spacing w:line="400" w:lineRule="exact"/>
              <w:jc w:val="center"/>
              <w:rPr>
                <w:rFonts w:ascii="方正小标宋简体" w:hAnsi="宋体" w:eastAsia="方正小标宋简体" w:cs="黑体"/>
                <w:sz w:val="24"/>
              </w:rPr>
            </w:pPr>
            <w:r>
              <w:rPr>
                <w:rFonts w:hint="eastAsia" w:ascii="方正小标宋简体" w:hAnsi="宋体" w:eastAsia="方正小标宋简体" w:cs="黑体"/>
                <w:sz w:val="28"/>
                <w:szCs w:val="28"/>
                <w:lang w:val="en-US" w:eastAsia="zh-CN"/>
              </w:rPr>
              <w:t>支持制造业标准引领发展项目</w:t>
            </w:r>
            <w:r>
              <w:rPr>
                <w:rFonts w:hint="eastAsia" w:ascii="方正小标宋简体" w:hAnsi="宋体" w:eastAsia="方正小标宋简体" w:cs="黑体"/>
                <w:sz w:val="28"/>
                <w:szCs w:val="28"/>
              </w:rPr>
              <w:t>申报表</w:t>
            </w:r>
          </w:p>
        </w:tc>
      </w:tr>
      <w:tr w14:paraId="1061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220" w:type="dxa"/>
            <w:gridSpan w:val="4"/>
            <w:noWrap w:val="0"/>
            <w:vAlign w:val="center"/>
          </w:tcPr>
          <w:p w14:paraId="47456989">
            <w:pPr>
              <w:jc w:val="both"/>
              <w:rPr>
                <w:rFonts w:ascii="宋体" w:hAnsi="宋体" w:eastAsia="宋体" w:cs="黑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第一部分 企业基本情况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  <w:t>加盖公章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eastAsia="zh-CN"/>
              </w:rPr>
              <w:t>）</w:t>
            </w:r>
          </w:p>
        </w:tc>
      </w:tr>
      <w:tr w14:paraId="6109E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30" w:type="dxa"/>
            <w:noWrap w:val="0"/>
            <w:vAlign w:val="center"/>
          </w:tcPr>
          <w:p w14:paraId="3B4F7019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2140" w:type="dxa"/>
            <w:noWrap w:val="0"/>
            <w:vAlign w:val="center"/>
          </w:tcPr>
          <w:p w14:paraId="423FF40E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5F55D07E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715" w:type="dxa"/>
            <w:noWrap w:val="0"/>
            <w:vAlign w:val="center"/>
          </w:tcPr>
          <w:p w14:paraId="23CE2733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</w:tr>
      <w:tr w14:paraId="02A52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30" w:type="dxa"/>
            <w:noWrap w:val="0"/>
            <w:vAlign w:val="center"/>
          </w:tcPr>
          <w:p w14:paraId="500718EF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注册地址</w:t>
            </w:r>
          </w:p>
        </w:tc>
        <w:tc>
          <w:tcPr>
            <w:tcW w:w="2140" w:type="dxa"/>
            <w:noWrap w:val="0"/>
            <w:vAlign w:val="center"/>
          </w:tcPr>
          <w:p w14:paraId="3C138897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6C1BBE55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生产经营地址</w:t>
            </w:r>
          </w:p>
        </w:tc>
        <w:tc>
          <w:tcPr>
            <w:tcW w:w="1715" w:type="dxa"/>
            <w:noWrap w:val="0"/>
            <w:vAlign w:val="center"/>
          </w:tcPr>
          <w:p w14:paraId="2A3B6E56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</w:tr>
      <w:tr w14:paraId="730AE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30" w:type="dxa"/>
            <w:noWrap w:val="0"/>
            <w:vAlign w:val="center"/>
          </w:tcPr>
          <w:p w14:paraId="77BC177B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国民经济行业分类代码</w:t>
            </w:r>
          </w:p>
        </w:tc>
        <w:tc>
          <w:tcPr>
            <w:tcW w:w="2140" w:type="dxa"/>
            <w:noWrap w:val="0"/>
            <w:vAlign w:val="center"/>
          </w:tcPr>
          <w:p w14:paraId="42E52B52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7EE56B1F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法定代表人</w:t>
            </w:r>
          </w:p>
        </w:tc>
        <w:tc>
          <w:tcPr>
            <w:tcW w:w="1715" w:type="dxa"/>
            <w:noWrap w:val="0"/>
            <w:vAlign w:val="center"/>
          </w:tcPr>
          <w:p w14:paraId="78A74A7C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</w:tr>
      <w:tr w14:paraId="7E36A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30" w:type="dxa"/>
            <w:noWrap w:val="0"/>
            <w:vAlign w:val="center"/>
          </w:tcPr>
          <w:p w14:paraId="2E124F4A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项目申报联系人</w:t>
            </w:r>
          </w:p>
        </w:tc>
        <w:tc>
          <w:tcPr>
            <w:tcW w:w="2140" w:type="dxa"/>
            <w:noWrap w:val="0"/>
            <w:vAlign w:val="center"/>
          </w:tcPr>
          <w:p w14:paraId="7CC4A337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29423F9D">
            <w:pPr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联系人电话</w:t>
            </w:r>
          </w:p>
        </w:tc>
        <w:tc>
          <w:tcPr>
            <w:tcW w:w="1715" w:type="dxa"/>
            <w:noWrap w:val="0"/>
            <w:vAlign w:val="center"/>
          </w:tcPr>
          <w:p w14:paraId="035EC4B2">
            <w:pPr>
              <w:jc w:val="center"/>
            </w:pPr>
          </w:p>
        </w:tc>
      </w:tr>
      <w:tr w14:paraId="7C4D2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30" w:type="dxa"/>
            <w:noWrap w:val="0"/>
            <w:vAlign w:val="center"/>
          </w:tcPr>
          <w:p w14:paraId="62703FFA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联系人通讯地址</w:t>
            </w:r>
          </w:p>
        </w:tc>
        <w:tc>
          <w:tcPr>
            <w:tcW w:w="2140" w:type="dxa"/>
            <w:noWrap w:val="0"/>
            <w:vAlign w:val="center"/>
          </w:tcPr>
          <w:p w14:paraId="38554F9C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4DC8B736">
            <w:pPr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联系人电子邮箱</w:t>
            </w:r>
          </w:p>
        </w:tc>
        <w:tc>
          <w:tcPr>
            <w:tcW w:w="1715" w:type="dxa"/>
            <w:noWrap w:val="0"/>
            <w:vAlign w:val="center"/>
          </w:tcPr>
          <w:p w14:paraId="57281EDE">
            <w:pPr>
              <w:jc w:val="center"/>
            </w:pPr>
          </w:p>
        </w:tc>
      </w:tr>
      <w:tr w14:paraId="04C0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30" w:type="dxa"/>
            <w:noWrap w:val="0"/>
            <w:vAlign w:val="center"/>
          </w:tcPr>
          <w:p w14:paraId="386CFFDD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宋体" w:hAnsi="宋体" w:cs="黑体"/>
                <w:sz w:val="21"/>
                <w:szCs w:val="21"/>
                <w:lang w:val="en-US" w:eastAsia="zh-CN"/>
              </w:rPr>
              <w:t>标准</w:t>
            </w:r>
            <w:r>
              <w:rPr>
                <w:rFonts w:hint="eastAsia" w:ascii="宋体" w:hAnsi="宋体" w:eastAsia="宋体" w:cs="黑体"/>
                <w:sz w:val="21"/>
                <w:szCs w:val="21"/>
              </w:rPr>
              <w:t>拥有量</w:t>
            </w:r>
          </w:p>
        </w:tc>
        <w:tc>
          <w:tcPr>
            <w:tcW w:w="2140" w:type="dxa"/>
            <w:noWrap w:val="0"/>
            <w:vAlign w:val="center"/>
          </w:tcPr>
          <w:p w14:paraId="35648C27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131297CF">
            <w:pPr>
              <w:jc w:val="both"/>
              <w:rPr>
                <w:rFonts w:hint="eastAsia" w:ascii="宋体" w:hAnsi="宋体" w:eastAsia="宋体" w:cs="黑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黑体"/>
                <w:sz w:val="21"/>
                <w:szCs w:val="21"/>
              </w:rPr>
              <w:t>其中，国际标准、国家标准、团体标准、本市地方标准</w:t>
            </w:r>
            <w:bookmarkStart w:id="2" w:name="_GoBack"/>
            <w:bookmarkEnd w:id="2"/>
            <w:r>
              <w:rPr>
                <w:rFonts w:hint="eastAsia" w:ascii="宋体" w:hAnsi="宋体" w:eastAsia="宋体" w:cs="黑体"/>
                <w:sz w:val="21"/>
                <w:szCs w:val="21"/>
              </w:rPr>
              <w:t>、行业标准拥有量（件）</w:t>
            </w:r>
            <w:r>
              <w:rPr>
                <w:rFonts w:hint="eastAsia" w:ascii="宋体" w:hAnsi="宋体" w:cs="黑体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1715" w:type="dxa"/>
            <w:noWrap w:val="0"/>
            <w:vAlign w:val="center"/>
          </w:tcPr>
          <w:p w14:paraId="48084A7B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</w:tr>
      <w:tr w14:paraId="752F8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8220" w:type="dxa"/>
            <w:gridSpan w:val="4"/>
            <w:noWrap w:val="0"/>
            <w:vAlign w:val="center"/>
          </w:tcPr>
          <w:p w14:paraId="74261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单位简介（限500字）：</w:t>
            </w:r>
          </w:p>
          <w:p w14:paraId="00DC56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申报单位情况介绍（企业基本情况、发展现状、主营业务和近3年主营业务收入情况等）</w:t>
            </w:r>
          </w:p>
          <w:p w14:paraId="2FEF94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auto"/>
              <w:rPr>
                <w:rFonts w:ascii="宋体" w:hAnsi="宋体" w:eastAsia="宋体" w:cs="黑体"/>
                <w:sz w:val="21"/>
                <w:szCs w:val="21"/>
              </w:rPr>
            </w:pPr>
          </w:p>
        </w:tc>
      </w:tr>
      <w:tr w14:paraId="13C64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0" w:type="dxa"/>
            <w:gridSpan w:val="4"/>
            <w:noWrap w:val="0"/>
            <w:vAlign w:val="top"/>
          </w:tcPr>
          <w:p w14:paraId="4A72FC08">
            <w:pPr>
              <w:rPr>
                <w:rFonts w:ascii="宋体" w:hAnsi="宋体" w:eastAsia="宋体" w:cs="黑体"/>
                <w:b/>
                <w:bCs/>
                <w:sz w:val="24"/>
              </w:rPr>
            </w:pPr>
            <w:r>
              <w:rPr>
                <w:rFonts w:hint="eastAsia" w:ascii="宋体" w:hAnsi="宋体" w:eastAsia="宋体" w:cs="黑体"/>
                <w:b/>
                <w:bCs/>
                <w:sz w:val="24"/>
              </w:rPr>
              <w:t>第二部分 项目基本情况</w:t>
            </w:r>
          </w:p>
        </w:tc>
      </w:tr>
      <w:tr w14:paraId="43660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30" w:type="dxa"/>
            <w:noWrap w:val="0"/>
            <w:vAlign w:val="center"/>
          </w:tcPr>
          <w:p w14:paraId="0045966F">
            <w:pPr>
              <w:jc w:val="center"/>
              <w:rPr>
                <w:rFonts w:hint="default" w:ascii="宋体" w:hAnsi="宋体" w:eastAsia="宋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黑体"/>
                <w:sz w:val="21"/>
                <w:szCs w:val="21"/>
                <w:lang w:val="en-US" w:eastAsia="zh-CN"/>
              </w:rPr>
              <w:t>标准名称</w:t>
            </w:r>
          </w:p>
        </w:tc>
        <w:tc>
          <w:tcPr>
            <w:tcW w:w="5890" w:type="dxa"/>
            <w:gridSpan w:val="3"/>
            <w:noWrap w:val="0"/>
            <w:vAlign w:val="center"/>
          </w:tcPr>
          <w:p w14:paraId="497CE9D2">
            <w:pPr>
              <w:jc w:val="center"/>
              <w:rPr>
                <w:rFonts w:ascii="宋体" w:hAnsi="宋体" w:eastAsia="宋体" w:cs="黑体"/>
                <w:sz w:val="21"/>
                <w:szCs w:val="21"/>
              </w:rPr>
            </w:pPr>
          </w:p>
        </w:tc>
      </w:tr>
      <w:tr w14:paraId="5919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30" w:type="dxa"/>
            <w:noWrap w:val="0"/>
            <w:vAlign w:val="center"/>
          </w:tcPr>
          <w:p w14:paraId="62984786">
            <w:pPr>
              <w:jc w:val="center"/>
              <w:rPr>
                <w:rFonts w:hint="default" w:ascii="宋体" w:hAnsi="宋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黑体"/>
                <w:sz w:val="21"/>
                <w:szCs w:val="21"/>
                <w:lang w:val="en-US" w:eastAsia="zh-CN"/>
              </w:rPr>
              <w:t>标准级别</w:t>
            </w:r>
          </w:p>
        </w:tc>
        <w:tc>
          <w:tcPr>
            <w:tcW w:w="5890" w:type="dxa"/>
            <w:gridSpan w:val="3"/>
            <w:noWrap w:val="0"/>
            <w:vAlign w:val="center"/>
          </w:tcPr>
          <w:p w14:paraId="2318689F">
            <w:pPr>
              <w:jc w:val="center"/>
              <w:rPr>
                <w:rFonts w:hint="eastAsia" w:ascii="宋体" w:hAnsi="宋体" w:eastAsia="宋体" w:cs="黑体"/>
                <w:sz w:val="21"/>
                <w:szCs w:val="21"/>
              </w:rPr>
            </w:pPr>
          </w:p>
        </w:tc>
      </w:tr>
      <w:tr w14:paraId="096C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30" w:type="dxa"/>
            <w:noWrap w:val="0"/>
            <w:vAlign w:val="center"/>
          </w:tcPr>
          <w:p w14:paraId="3D6E6B3A">
            <w:pPr>
              <w:jc w:val="center"/>
              <w:rPr>
                <w:rFonts w:hint="default" w:ascii="宋体" w:hAnsi="宋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黑体"/>
                <w:sz w:val="21"/>
                <w:szCs w:val="21"/>
                <w:lang w:val="en-US" w:eastAsia="zh-CN"/>
              </w:rPr>
              <w:t>标准起草单位排名</w:t>
            </w:r>
          </w:p>
        </w:tc>
        <w:tc>
          <w:tcPr>
            <w:tcW w:w="5890" w:type="dxa"/>
            <w:gridSpan w:val="3"/>
            <w:noWrap w:val="0"/>
            <w:vAlign w:val="center"/>
          </w:tcPr>
          <w:p w14:paraId="068F580F">
            <w:pPr>
              <w:jc w:val="center"/>
              <w:rPr>
                <w:rFonts w:hint="eastAsia" w:ascii="宋体" w:hAnsi="宋体" w:eastAsia="宋体" w:cs="黑体"/>
                <w:sz w:val="21"/>
                <w:szCs w:val="21"/>
              </w:rPr>
            </w:pPr>
          </w:p>
        </w:tc>
      </w:tr>
      <w:tr w14:paraId="49756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30" w:type="dxa"/>
            <w:noWrap w:val="0"/>
            <w:vAlign w:val="center"/>
          </w:tcPr>
          <w:p w14:paraId="2C0DA2AE">
            <w:pPr>
              <w:jc w:val="center"/>
              <w:rPr>
                <w:rFonts w:hint="default" w:ascii="宋体" w:hAnsi="宋体" w:eastAsia="宋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黑体"/>
                <w:sz w:val="21"/>
                <w:szCs w:val="21"/>
                <w:lang w:val="en-US" w:eastAsia="zh-CN"/>
              </w:rPr>
              <w:t>制定标准相关</w:t>
            </w:r>
            <w:r>
              <w:rPr>
                <w:rFonts w:hint="eastAsia" w:ascii="宋体" w:hAnsi="宋体" w:eastAsia="宋体" w:cs="黑体"/>
                <w:sz w:val="21"/>
                <w:szCs w:val="21"/>
                <w:lang w:val="en-US" w:eastAsia="zh-CN"/>
              </w:rPr>
              <w:t>情况简介</w:t>
            </w:r>
          </w:p>
        </w:tc>
        <w:tc>
          <w:tcPr>
            <w:tcW w:w="5890" w:type="dxa"/>
            <w:gridSpan w:val="3"/>
            <w:noWrap w:val="0"/>
            <w:vAlign w:val="center"/>
          </w:tcPr>
          <w:p w14:paraId="59A55615">
            <w:pPr>
              <w:jc w:val="center"/>
              <w:rPr>
                <w:rFonts w:hint="default" w:ascii="宋体" w:hAnsi="宋体" w:eastAsia="宋体" w:cs="黑体"/>
                <w:sz w:val="21"/>
                <w:szCs w:val="21"/>
                <w:lang w:val="en-US" w:eastAsia="zh-CN"/>
              </w:rPr>
            </w:pPr>
          </w:p>
        </w:tc>
      </w:tr>
      <w:tr w14:paraId="632A4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30" w:type="dxa"/>
            <w:noWrap w:val="0"/>
            <w:vAlign w:val="center"/>
          </w:tcPr>
          <w:p w14:paraId="1181704B">
            <w:pPr>
              <w:jc w:val="center"/>
              <w:rPr>
                <w:rFonts w:hint="default" w:ascii="宋体" w:hAnsi="宋体" w:eastAsia="宋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黑体"/>
                <w:sz w:val="21"/>
                <w:szCs w:val="21"/>
                <w:lang w:val="en-US" w:eastAsia="zh-CN"/>
              </w:rPr>
              <w:t>标准发布时间</w:t>
            </w:r>
          </w:p>
        </w:tc>
        <w:tc>
          <w:tcPr>
            <w:tcW w:w="5890" w:type="dxa"/>
            <w:gridSpan w:val="3"/>
            <w:noWrap w:val="0"/>
            <w:vAlign w:val="center"/>
          </w:tcPr>
          <w:p w14:paraId="0652C49A">
            <w:pPr>
              <w:jc w:val="center"/>
              <w:rPr>
                <w:rFonts w:hint="eastAsia" w:ascii="宋体" w:hAnsi="宋体" w:eastAsia="宋体" w:cs="黑体"/>
                <w:sz w:val="21"/>
                <w:szCs w:val="21"/>
              </w:rPr>
            </w:pPr>
          </w:p>
        </w:tc>
      </w:tr>
      <w:tr w14:paraId="23485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30" w:type="dxa"/>
            <w:noWrap w:val="0"/>
            <w:vAlign w:val="center"/>
          </w:tcPr>
          <w:p w14:paraId="7F95E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是否获得其他地区资金支持</w:t>
            </w:r>
          </w:p>
        </w:tc>
        <w:tc>
          <w:tcPr>
            <w:tcW w:w="5890" w:type="dxa"/>
            <w:gridSpan w:val="3"/>
            <w:noWrap w:val="0"/>
            <w:vAlign w:val="top"/>
          </w:tcPr>
          <w:p w14:paraId="752335FB">
            <w:pPr>
              <w:spacing w:line="560" w:lineRule="exact"/>
              <w:jc w:val="left"/>
              <w:rPr>
                <w:rFonts w:hint="eastAsia" w:ascii="宋体" w:hAnsi="宋体" w:eastAsia="宋体" w:cs="黑体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申报项目若获得其他地区或部门资金支持，请具体说明支持委办局、支持金额、支持政策</w:t>
            </w:r>
          </w:p>
        </w:tc>
      </w:tr>
    </w:tbl>
    <w:p w14:paraId="3972EAD4">
      <w:pPr>
        <w:rPr>
          <w:rFonts w:ascii="仿宋_GB2312" w:hAnsi="宋体" w:eastAsia="仿宋_GB2312" w:cs="Times New Roman"/>
          <w:sz w:val="32"/>
          <w:szCs w:val="32"/>
        </w:rPr>
      </w:pPr>
      <w:r>
        <w:rPr>
          <w:rFonts w:ascii="仿宋_GB2312" w:hAnsi="宋体" w:eastAsia="仿宋_GB2312" w:cs="Times New Roman"/>
          <w:sz w:val="32"/>
          <w:szCs w:val="32"/>
        </w:rPr>
        <w:t xml:space="preserve"> </w:t>
      </w:r>
    </w:p>
    <w:p w14:paraId="016D4FB7">
      <w:pPr>
        <w:rPr>
          <w:rFonts w:ascii="仿宋_GB2312" w:hAnsi="宋体" w:eastAsia="仿宋_GB2312" w:cs="Times New Roman"/>
          <w:sz w:val="32"/>
          <w:szCs w:val="32"/>
        </w:rPr>
      </w:pPr>
    </w:p>
    <w:p w14:paraId="3EBE8A97">
      <w:pPr>
        <w:rPr>
          <w:rFonts w:ascii="仿宋_GB2312" w:hAnsi="宋体" w:eastAsia="仿宋_GB2312" w:cs="Times New Roman"/>
          <w:sz w:val="32"/>
          <w:szCs w:val="32"/>
        </w:rPr>
      </w:pPr>
    </w:p>
    <w:p w14:paraId="2E66A781">
      <w:pPr>
        <w:rPr>
          <w:rFonts w:ascii="仿宋_GB2312" w:hAnsi="宋体" w:eastAsia="仿宋_GB2312" w:cs="Times New Roman"/>
          <w:sz w:val="32"/>
          <w:szCs w:val="32"/>
        </w:rPr>
      </w:pPr>
    </w:p>
    <w:p w14:paraId="25C18F7C">
      <w:pPr>
        <w:rPr>
          <w:rFonts w:ascii="仿宋_GB2312" w:hAnsi="宋体" w:eastAsia="仿宋_GB2312" w:cs="Times New Roman"/>
          <w:sz w:val="32"/>
          <w:szCs w:val="32"/>
        </w:rPr>
      </w:pPr>
    </w:p>
    <w:p w14:paraId="6351B25B">
      <w:pPr>
        <w:rPr>
          <w:rFonts w:ascii="仿宋_GB2312" w:hAnsi="宋体" w:eastAsia="仿宋_GB2312" w:cs="Times New Roman"/>
          <w:sz w:val="32"/>
          <w:szCs w:val="32"/>
        </w:rPr>
      </w:pPr>
    </w:p>
    <w:p w14:paraId="60B00957">
      <w:pPr>
        <w:rPr>
          <w:rFonts w:ascii="仿宋_GB2312" w:hAnsi="宋体" w:eastAsia="仿宋_GB2312" w:cs="Times New Roman"/>
          <w:sz w:val="32"/>
          <w:szCs w:val="32"/>
        </w:rPr>
      </w:pPr>
    </w:p>
    <w:p w14:paraId="3CCDCE20">
      <w:pPr>
        <w:rPr>
          <w:rFonts w:ascii="仿宋_GB2312" w:hAnsi="宋体" w:eastAsia="仿宋_GB2312" w:cs="Times New Roman"/>
          <w:sz w:val="32"/>
          <w:szCs w:val="32"/>
        </w:rPr>
      </w:pPr>
    </w:p>
    <w:p w14:paraId="6DECC659">
      <w:pPr>
        <w:rPr>
          <w:rFonts w:ascii="仿宋_GB2312" w:hAnsi="宋体" w:eastAsia="仿宋_GB2312" w:cs="Times New Roman"/>
          <w:sz w:val="32"/>
          <w:szCs w:val="32"/>
        </w:rPr>
      </w:pPr>
    </w:p>
    <w:p w14:paraId="5AE90EA7">
      <w:pPr>
        <w:rPr>
          <w:rFonts w:ascii="仿宋_GB2312" w:hAnsi="宋体" w:eastAsia="仿宋_GB2312" w:cs="Times New Roman"/>
          <w:sz w:val="32"/>
          <w:szCs w:val="32"/>
        </w:rPr>
      </w:pPr>
    </w:p>
    <w:p w14:paraId="2C4D5AFD">
      <w:pPr>
        <w:rPr>
          <w:rFonts w:ascii="仿宋_GB2312" w:hAnsi="宋体" w:eastAsia="仿宋_GB2312" w:cs="Times New Roman"/>
          <w:sz w:val="32"/>
          <w:szCs w:val="32"/>
        </w:rPr>
      </w:pPr>
    </w:p>
    <w:p w14:paraId="5F54B075">
      <w:pPr>
        <w:rPr>
          <w:rFonts w:ascii="仿宋_GB2312" w:hAnsi="宋体" w:eastAsia="仿宋_GB2312" w:cs="Times New Roman"/>
          <w:sz w:val="32"/>
          <w:szCs w:val="32"/>
        </w:rPr>
      </w:pPr>
    </w:p>
    <w:p w14:paraId="77A82228">
      <w:pPr>
        <w:rPr>
          <w:rFonts w:ascii="仿宋_GB2312" w:hAnsi="宋体" w:eastAsia="仿宋_GB2312" w:cs="Times New Roman"/>
          <w:sz w:val="32"/>
          <w:szCs w:val="32"/>
        </w:rPr>
      </w:pPr>
    </w:p>
    <w:p w14:paraId="02154D0E">
      <w:pPr>
        <w:rPr>
          <w:rFonts w:ascii="仿宋_GB2312" w:hAnsi="宋体" w:eastAsia="仿宋_GB2312" w:cs="Times New Roman"/>
          <w:sz w:val="32"/>
          <w:szCs w:val="32"/>
        </w:rPr>
      </w:pPr>
    </w:p>
    <w:p w14:paraId="21638D1E">
      <w:pPr>
        <w:rPr>
          <w:rFonts w:ascii="仿宋_GB2312" w:hAnsi="宋体" w:eastAsia="仿宋_GB2312" w:cs="Times New Roman"/>
          <w:sz w:val="32"/>
          <w:szCs w:val="32"/>
        </w:rPr>
      </w:pPr>
    </w:p>
    <w:p w14:paraId="60983088">
      <w:pPr>
        <w:rPr>
          <w:rFonts w:ascii="仿宋_GB2312" w:hAnsi="宋体" w:eastAsia="仿宋_GB2312" w:cs="Times New Roman"/>
          <w:sz w:val="32"/>
          <w:szCs w:val="32"/>
        </w:rPr>
      </w:pPr>
    </w:p>
    <w:p w14:paraId="2816A6FD">
      <w:pPr>
        <w:rPr>
          <w:rFonts w:ascii="仿宋_GB2312" w:hAnsi="宋体" w:eastAsia="仿宋_GB2312" w:cs="Times New Roman"/>
          <w:sz w:val="32"/>
          <w:szCs w:val="32"/>
        </w:rPr>
      </w:pPr>
    </w:p>
    <w:p w14:paraId="1EC349F4">
      <w:pPr>
        <w:rPr>
          <w:rFonts w:ascii="仿宋_GB2312" w:hAnsi="宋体" w:eastAsia="仿宋_GB2312" w:cs="Times New Roman"/>
          <w:sz w:val="32"/>
          <w:szCs w:val="32"/>
        </w:rPr>
      </w:pPr>
    </w:p>
    <w:p w14:paraId="002E980B">
      <w:pPr>
        <w:rPr>
          <w:rFonts w:ascii="仿宋_GB2312" w:hAnsi="宋体" w:eastAsia="仿宋_GB2312" w:cs="Times New Roman"/>
          <w:sz w:val="32"/>
          <w:szCs w:val="32"/>
        </w:rPr>
      </w:pPr>
    </w:p>
    <w:p w14:paraId="3C65438D">
      <w:pPr>
        <w:rPr>
          <w:rFonts w:ascii="仿宋_GB2312" w:hAnsi="宋体" w:eastAsia="仿宋_GB2312" w:cs="Times New Roman"/>
          <w:sz w:val="32"/>
          <w:szCs w:val="32"/>
        </w:rPr>
      </w:pPr>
    </w:p>
    <w:p w14:paraId="11AE212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6-2</w:t>
      </w:r>
    </w:p>
    <w:bookmarkEnd w:id="0"/>
    <w:p w14:paraId="3EBD00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4C50AA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北京城市副中心先进制造业产业高质量</w:t>
      </w:r>
    </w:p>
    <w:p w14:paraId="7C742F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发展项目承诺书</w:t>
      </w:r>
    </w:p>
    <w:p w14:paraId="11FB2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090E85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通州区经济和信息化局：</w:t>
      </w:r>
    </w:p>
    <w:p w14:paraId="44EB20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jc w:val="left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本单位拟</w:t>
      </w:r>
      <w:r>
        <w:rPr>
          <w:rFonts w:ascii="仿宋_GB2312" w:hAnsi="宋体" w:eastAsia="仿宋_GB2312"/>
          <w:sz w:val="32"/>
          <w:szCs w:val="32"/>
        </w:rPr>
        <w:t>申请</w:t>
      </w:r>
      <w:r>
        <w:rPr>
          <w:rFonts w:hint="eastAsia" w:ascii="仿宋_GB2312" w:hAnsi="宋体" w:eastAsia="仿宋_GB2312"/>
          <w:sz w:val="32"/>
          <w:szCs w:val="32"/>
        </w:rPr>
        <w:t>贵局先进制造业产业高质量发展项目补助资金，承诺如下：</w:t>
      </w:r>
    </w:p>
    <w:p w14:paraId="0E0BB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7" w:firstLineChars="192"/>
        <w:textAlignment w:val="auto"/>
        <w:rPr>
          <w:rFonts w:hint="eastAsia" w:ascii="仿宋_GB2312" w:hAnsi="宋体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Times New Roman"/>
          <w:sz w:val="32"/>
          <w:szCs w:val="32"/>
        </w:rPr>
        <w:t>本单位对项目申报材料的准确性和真实性负责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如有不实，愿承担相应的责任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；</w:t>
      </w:r>
    </w:p>
    <w:p w14:paraId="26D5FA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7" w:firstLineChars="192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2.本单位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shd w:val="clear" w:color="auto" w:fill="FFFFFF"/>
          <w:lang w:eastAsia="zh-CN"/>
        </w:rPr>
        <w:t>财务管理制度健全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shd w:val="clear" w:color="auto" w:fill="FFFFFF"/>
          <w:lang w:val="en-US" w:eastAsia="zh-CN"/>
        </w:rPr>
        <w:t>且近三年无严重失信记录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和</w:t>
      </w:r>
      <w:r>
        <w:rPr>
          <w:rFonts w:ascii="仿宋_GB2312" w:hAnsi="宋体" w:eastAsia="仿宋_GB2312"/>
          <w:sz w:val="32"/>
          <w:szCs w:val="32"/>
        </w:rPr>
        <w:t>重大安全事故；</w:t>
      </w:r>
    </w:p>
    <w:p w14:paraId="51334461">
      <w:pPr>
        <w:pStyle w:val="5"/>
        <w:rPr>
          <w:rFonts w:hint="eastAsia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项目申报后，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/>
        </w:rPr>
        <w:t>本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单位不会以任何形式干预后续进行的项目审查、评审和确定工作；</w:t>
      </w:r>
    </w:p>
    <w:p w14:paraId="4B3B4B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07" w:firstLineChars="192"/>
        <w:textAlignment w:val="auto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highlight w:val="none"/>
          <w:lang w:val="en-US" w:eastAsia="zh-CN" w:bidi="ar-SA"/>
        </w:rPr>
        <w:t>4.本次申请资金的项目在通州区未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获得其他区级财政资金支持；</w:t>
      </w:r>
    </w:p>
    <w:p w14:paraId="747362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ascii="仿宋_GB2312" w:hAnsi="宋体" w:eastAsia="仿宋_GB2312"/>
          <w:sz w:val="32"/>
          <w:szCs w:val="32"/>
        </w:rPr>
        <w:t>本单位</w:t>
      </w:r>
      <w:r>
        <w:rPr>
          <w:rFonts w:hint="eastAsia" w:ascii="仿宋_GB2312" w:hAnsi="宋体" w:eastAsia="仿宋_GB2312"/>
          <w:sz w:val="32"/>
          <w:szCs w:val="32"/>
        </w:rPr>
        <w:t>自愿接受并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积极配合通州区</w:t>
      </w:r>
      <w:r>
        <w:rPr>
          <w:rFonts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部门监管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。</w:t>
      </w:r>
    </w:p>
    <w:p w14:paraId="516CB3C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/>
        </w:rPr>
      </w:pPr>
    </w:p>
    <w:p w14:paraId="76FE01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宋体" w:eastAsia="仿宋_GB2312"/>
          <w:sz w:val="32"/>
          <w:szCs w:val="32"/>
        </w:rPr>
        <w:t>法定代表人（签字）：</w:t>
      </w:r>
    </w:p>
    <w:p w14:paraId="22634D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sz w:val="32"/>
          <w:szCs w:val="32"/>
        </w:rPr>
        <w:t>申请单位（签章）：</w:t>
      </w:r>
    </w:p>
    <w:p w14:paraId="05660B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_GB2312" w:hAnsi="宋体" w:eastAsia="仿宋_GB2312"/>
          <w:sz w:val="32"/>
          <w:szCs w:val="32"/>
        </w:rPr>
        <w:t xml:space="preserve">时间： </w:t>
      </w:r>
      <w:r>
        <w:rPr>
          <w:rFonts w:hint="eastAsia" w:ascii="仿宋_GB2312" w:hAnsi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 xml:space="preserve"> 年 </w:t>
      </w:r>
      <w:r>
        <w:rPr>
          <w:rFonts w:hint="eastAsia" w:ascii="仿宋_GB2312" w:hAnsi="宋体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 xml:space="preserve"> 月 </w:t>
      </w:r>
      <w:r>
        <w:rPr>
          <w:rFonts w:hint="eastAsia" w:ascii="仿宋_GB2312" w:hAnsi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日</w:t>
      </w:r>
      <w:bookmarkStart w:id="1" w:name="_Toc443648746"/>
      <w:bookmarkEnd w:id="1"/>
    </w:p>
    <w:sectPr>
      <w:footerReference r:id="rId3" w:type="default"/>
      <w:pgSz w:w="11906" w:h="16838"/>
      <w:pgMar w:top="2098" w:right="1474" w:bottom="1985" w:left="1588" w:header="851" w:footer="1304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4A6DF9-350A-458E-B16D-0F9A55DD42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994C215-2F85-4670-922B-D03E5713A8A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FEF2025-D853-4DD2-9EA6-AFFD974EEFF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id w:val="14329228"/>
    </w:sdtPr>
    <w:sdtEndP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sdtEndPr>
    <w:sdtContent>
      <w:p w14:paraId="71C90AAC">
        <w:pPr>
          <w:widowControl w:val="0"/>
          <w:tabs>
            <w:tab w:val="center" w:pos="4153"/>
            <w:tab w:val="right" w:pos="8306"/>
          </w:tabs>
          <w:snapToGrid w:val="0"/>
          <w:ind w:right="280"/>
          <w:jc w:val="right"/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</w:pP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fldChar w:fldCharType="begin"/>
        </w: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instrText xml:space="preserve"> PAGE   \* MERGEFORMAT </w:instrText>
        </w: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fldChar w:fldCharType="separate"/>
        </w:r>
        <w:r>
          <w:rPr>
            <w:rFonts w:ascii="宋体" w:hAnsi="宋体" w:eastAsia="宋体" w:cs="Times New Roman"/>
            <w:kern w:val="2"/>
            <w:sz w:val="28"/>
            <w:szCs w:val="28"/>
            <w:lang w:val="zh-CN" w:eastAsia="zh-CN" w:bidi="ar-SA"/>
          </w:rPr>
          <w:t>-</w:t>
        </w: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t xml:space="preserve"> 1 -</w:t>
        </w: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fldChar w:fldCharType="end"/>
        </w:r>
      </w:p>
    </w:sdtContent>
  </w:sdt>
  <w:p w14:paraId="40A297F9">
    <w:pPr>
      <w:widowControl w:val="0"/>
      <w:tabs>
        <w:tab w:val="center" w:pos="4153"/>
        <w:tab w:val="right" w:pos="8306"/>
      </w:tabs>
      <w:snapToGrid w:val="0"/>
      <w:jc w:val="lef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OTkxOTFiMDk0YjdhYjdiNzgyMjExNjc1NzUyMjMifQ=="/>
  </w:docVars>
  <w:rsids>
    <w:rsidRoot w:val="00172A27"/>
    <w:rsid w:val="003A142C"/>
    <w:rsid w:val="00562032"/>
    <w:rsid w:val="00CE3D17"/>
    <w:rsid w:val="00D73302"/>
    <w:rsid w:val="01AA2F3E"/>
    <w:rsid w:val="01D41B2B"/>
    <w:rsid w:val="01DD775E"/>
    <w:rsid w:val="01F35423"/>
    <w:rsid w:val="023F66B6"/>
    <w:rsid w:val="0321400D"/>
    <w:rsid w:val="03363BFB"/>
    <w:rsid w:val="038D51FF"/>
    <w:rsid w:val="0399590F"/>
    <w:rsid w:val="03D60D6C"/>
    <w:rsid w:val="03F5715C"/>
    <w:rsid w:val="043655F5"/>
    <w:rsid w:val="04FC43EA"/>
    <w:rsid w:val="050A26BF"/>
    <w:rsid w:val="050B0AD1"/>
    <w:rsid w:val="05DE61E6"/>
    <w:rsid w:val="0607573C"/>
    <w:rsid w:val="06CA4F89"/>
    <w:rsid w:val="078E0953"/>
    <w:rsid w:val="07A82C5C"/>
    <w:rsid w:val="07C03CE2"/>
    <w:rsid w:val="08A53509"/>
    <w:rsid w:val="08E42645"/>
    <w:rsid w:val="093E3D2D"/>
    <w:rsid w:val="09E90749"/>
    <w:rsid w:val="0A7A1CC6"/>
    <w:rsid w:val="0ABF6A00"/>
    <w:rsid w:val="0B590C7E"/>
    <w:rsid w:val="0C4964F8"/>
    <w:rsid w:val="0CF609A8"/>
    <w:rsid w:val="0D607445"/>
    <w:rsid w:val="0DA82612"/>
    <w:rsid w:val="0DC36296"/>
    <w:rsid w:val="0DFA594D"/>
    <w:rsid w:val="0F900B74"/>
    <w:rsid w:val="10150A56"/>
    <w:rsid w:val="10765998"/>
    <w:rsid w:val="10DC1EE2"/>
    <w:rsid w:val="10FF6878"/>
    <w:rsid w:val="111D4BD2"/>
    <w:rsid w:val="11373335"/>
    <w:rsid w:val="113D0264"/>
    <w:rsid w:val="118C0165"/>
    <w:rsid w:val="11C35F32"/>
    <w:rsid w:val="11E40B43"/>
    <w:rsid w:val="11E60331"/>
    <w:rsid w:val="12152F8F"/>
    <w:rsid w:val="12217B86"/>
    <w:rsid w:val="126B155C"/>
    <w:rsid w:val="13B978CD"/>
    <w:rsid w:val="13CC15E0"/>
    <w:rsid w:val="140A13F0"/>
    <w:rsid w:val="14A6632E"/>
    <w:rsid w:val="14B44CE1"/>
    <w:rsid w:val="14B9272B"/>
    <w:rsid w:val="14BE346A"/>
    <w:rsid w:val="14DA6A78"/>
    <w:rsid w:val="14DF145A"/>
    <w:rsid w:val="154D49DF"/>
    <w:rsid w:val="157F33C3"/>
    <w:rsid w:val="165F659B"/>
    <w:rsid w:val="168E1562"/>
    <w:rsid w:val="17303696"/>
    <w:rsid w:val="187144C9"/>
    <w:rsid w:val="18C33745"/>
    <w:rsid w:val="1910625E"/>
    <w:rsid w:val="191F64A1"/>
    <w:rsid w:val="196B6114"/>
    <w:rsid w:val="19AF3CC9"/>
    <w:rsid w:val="1BC87A4B"/>
    <w:rsid w:val="1BF70EAC"/>
    <w:rsid w:val="1C1C2A5A"/>
    <w:rsid w:val="1C637620"/>
    <w:rsid w:val="1CE617B0"/>
    <w:rsid w:val="1CFE1B57"/>
    <w:rsid w:val="1D885184"/>
    <w:rsid w:val="1EE241F9"/>
    <w:rsid w:val="1F2E2B50"/>
    <w:rsid w:val="1F3F785C"/>
    <w:rsid w:val="1F4364A8"/>
    <w:rsid w:val="1F4B08D2"/>
    <w:rsid w:val="1FB73684"/>
    <w:rsid w:val="1FF233D2"/>
    <w:rsid w:val="2032483A"/>
    <w:rsid w:val="20880DD0"/>
    <w:rsid w:val="209459C7"/>
    <w:rsid w:val="21091F11"/>
    <w:rsid w:val="21423675"/>
    <w:rsid w:val="21471195"/>
    <w:rsid w:val="21482253"/>
    <w:rsid w:val="21F2495D"/>
    <w:rsid w:val="22054661"/>
    <w:rsid w:val="236144A7"/>
    <w:rsid w:val="2372675C"/>
    <w:rsid w:val="23827D58"/>
    <w:rsid w:val="238E494F"/>
    <w:rsid w:val="23D762F6"/>
    <w:rsid w:val="24073A71"/>
    <w:rsid w:val="241E5CD3"/>
    <w:rsid w:val="244B1A2A"/>
    <w:rsid w:val="24E24F53"/>
    <w:rsid w:val="24F904EE"/>
    <w:rsid w:val="25270544"/>
    <w:rsid w:val="256D3B90"/>
    <w:rsid w:val="25D32AED"/>
    <w:rsid w:val="25E76599"/>
    <w:rsid w:val="26D7660D"/>
    <w:rsid w:val="26E775F7"/>
    <w:rsid w:val="27640C62"/>
    <w:rsid w:val="27C66C6A"/>
    <w:rsid w:val="27D152FD"/>
    <w:rsid w:val="280823A4"/>
    <w:rsid w:val="284A18FF"/>
    <w:rsid w:val="2852346A"/>
    <w:rsid w:val="28FE5E96"/>
    <w:rsid w:val="29015BC3"/>
    <w:rsid w:val="2927387C"/>
    <w:rsid w:val="29581C87"/>
    <w:rsid w:val="29903455"/>
    <w:rsid w:val="299E4B9B"/>
    <w:rsid w:val="2A063491"/>
    <w:rsid w:val="2ABB7B78"/>
    <w:rsid w:val="2AC84FE4"/>
    <w:rsid w:val="2AE515EC"/>
    <w:rsid w:val="2B2A08F3"/>
    <w:rsid w:val="2B9B20E5"/>
    <w:rsid w:val="2BCA04EF"/>
    <w:rsid w:val="2BE617CC"/>
    <w:rsid w:val="2C6D3C9C"/>
    <w:rsid w:val="2E6D7F83"/>
    <w:rsid w:val="2FE762F0"/>
    <w:rsid w:val="30032221"/>
    <w:rsid w:val="30C966BB"/>
    <w:rsid w:val="30CF5042"/>
    <w:rsid w:val="30FD049A"/>
    <w:rsid w:val="311D7138"/>
    <w:rsid w:val="321E3342"/>
    <w:rsid w:val="326276D3"/>
    <w:rsid w:val="32D0096E"/>
    <w:rsid w:val="334749B2"/>
    <w:rsid w:val="336C0A40"/>
    <w:rsid w:val="33BC2E13"/>
    <w:rsid w:val="342F1837"/>
    <w:rsid w:val="34A22DE9"/>
    <w:rsid w:val="34DE562F"/>
    <w:rsid w:val="34F959B0"/>
    <w:rsid w:val="34FA1E45"/>
    <w:rsid w:val="34FF38FF"/>
    <w:rsid w:val="35F72828"/>
    <w:rsid w:val="36B204FD"/>
    <w:rsid w:val="36C66880"/>
    <w:rsid w:val="37005108"/>
    <w:rsid w:val="374750E9"/>
    <w:rsid w:val="37772689"/>
    <w:rsid w:val="37AB5678"/>
    <w:rsid w:val="382244A1"/>
    <w:rsid w:val="3848404E"/>
    <w:rsid w:val="384B4C92"/>
    <w:rsid w:val="395C1320"/>
    <w:rsid w:val="39B96D25"/>
    <w:rsid w:val="39D54F97"/>
    <w:rsid w:val="39D75DD0"/>
    <w:rsid w:val="3A1514CF"/>
    <w:rsid w:val="3A73756D"/>
    <w:rsid w:val="3A901B66"/>
    <w:rsid w:val="3ADA17A9"/>
    <w:rsid w:val="3AFB42C2"/>
    <w:rsid w:val="3B1D68BB"/>
    <w:rsid w:val="3B45276F"/>
    <w:rsid w:val="3BBD597A"/>
    <w:rsid w:val="3BD4087B"/>
    <w:rsid w:val="3CAE2D80"/>
    <w:rsid w:val="3CE21B3C"/>
    <w:rsid w:val="3D021B87"/>
    <w:rsid w:val="3D192AD3"/>
    <w:rsid w:val="3D395FC3"/>
    <w:rsid w:val="3D65311A"/>
    <w:rsid w:val="3DB50FFF"/>
    <w:rsid w:val="3E1A1FCA"/>
    <w:rsid w:val="3E2A0130"/>
    <w:rsid w:val="3E8130CF"/>
    <w:rsid w:val="3EE2170F"/>
    <w:rsid w:val="3F1C0FAC"/>
    <w:rsid w:val="3F696545"/>
    <w:rsid w:val="409E3FCC"/>
    <w:rsid w:val="411C7367"/>
    <w:rsid w:val="414F52C6"/>
    <w:rsid w:val="41C002C6"/>
    <w:rsid w:val="41DC2355"/>
    <w:rsid w:val="422B325F"/>
    <w:rsid w:val="42FF2D1C"/>
    <w:rsid w:val="43236A0A"/>
    <w:rsid w:val="4439619F"/>
    <w:rsid w:val="445350CD"/>
    <w:rsid w:val="449C73A2"/>
    <w:rsid w:val="44B6565C"/>
    <w:rsid w:val="44D81E31"/>
    <w:rsid w:val="45124F88"/>
    <w:rsid w:val="45300692"/>
    <w:rsid w:val="45824A96"/>
    <w:rsid w:val="45C85647"/>
    <w:rsid w:val="45DE2C0C"/>
    <w:rsid w:val="462907DC"/>
    <w:rsid w:val="462C572F"/>
    <w:rsid w:val="46B53AD7"/>
    <w:rsid w:val="47565E67"/>
    <w:rsid w:val="47B7441E"/>
    <w:rsid w:val="48202B29"/>
    <w:rsid w:val="483B06FE"/>
    <w:rsid w:val="48A60CBE"/>
    <w:rsid w:val="49883A6B"/>
    <w:rsid w:val="4A1A246F"/>
    <w:rsid w:val="4A1E088B"/>
    <w:rsid w:val="4A8F7F6C"/>
    <w:rsid w:val="4B123BE5"/>
    <w:rsid w:val="4B736055"/>
    <w:rsid w:val="4BB72772"/>
    <w:rsid w:val="4BBC17AA"/>
    <w:rsid w:val="4BE4522A"/>
    <w:rsid w:val="4BEE6DBD"/>
    <w:rsid w:val="4C997D3D"/>
    <w:rsid w:val="4CE60449"/>
    <w:rsid w:val="4D9B018A"/>
    <w:rsid w:val="4DA42AAD"/>
    <w:rsid w:val="4DCA0BC6"/>
    <w:rsid w:val="4E095506"/>
    <w:rsid w:val="4E2875CB"/>
    <w:rsid w:val="4E4A5793"/>
    <w:rsid w:val="4E644540"/>
    <w:rsid w:val="4ED7041B"/>
    <w:rsid w:val="4F690FF9"/>
    <w:rsid w:val="4F6B3C13"/>
    <w:rsid w:val="4F942747"/>
    <w:rsid w:val="4FAE50B7"/>
    <w:rsid w:val="50853818"/>
    <w:rsid w:val="521A36CE"/>
    <w:rsid w:val="526F5645"/>
    <w:rsid w:val="52B07B8F"/>
    <w:rsid w:val="52D54F18"/>
    <w:rsid w:val="54442C85"/>
    <w:rsid w:val="54762ACB"/>
    <w:rsid w:val="54783CA0"/>
    <w:rsid w:val="54880DC3"/>
    <w:rsid w:val="54CA5910"/>
    <w:rsid w:val="54D70760"/>
    <w:rsid w:val="56D402F0"/>
    <w:rsid w:val="56D77DE0"/>
    <w:rsid w:val="56E36E3D"/>
    <w:rsid w:val="57132AD2"/>
    <w:rsid w:val="57371645"/>
    <w:rsid w:val="57711FE2"/>
    <w:rsid w:val="57C93BCD"/>
    <w:rsid w:val="58604F48"/>
    <w:rsid w:val="58FC1D8B"/>
    <w:rsid w:val="58FC58DC"/>
    <w:rsid w:val="58FF717A"/>
    <w:rsid w:val="593212FE"/>
    <w:rsid w:val="59C962AE"/>
    <w:rsid w:val="59E938B9"/>
    <w:rsid w:val="5A0C2A26"/>
    <w:rsid w:val="5AE537CC"/>
    <w:rsid w:val="5B3E042E"/>
    <w:rsid w:val="5B5639C9"/>
    <w:rsid w:val="5C116A3E"/>
    <w:rsid w:val="5DE33DF5"/>
    <w:rsid w:val="5E304AF2"/>
    <w:rsid w:val="5EEE0330"/>
    <w:rsid w:val="5F681446"/>
    <w:rsid w:val="5FBD26D1"/>
    <w:rsid w:val="60393E85"/>
    <w:rsid w:val="60A90F2F"/>
    <w:rsid w:val="6283706E"/>
    <w:rsid w:val="62A1143A"/>
    <w:rsid w:val="62FF49E2"/>
    <w:rsid w:val="63C16678"/>
    <w:rsid w:val="63C45248"/>
    <w:rsid w:val="642F4523"/>
    <w:rsid w:val="643B0D48"/>
    <w:rsid w:val="64B654D9"/>
    <w:rsid w:val="651007F8"/>
    <w:rsid w:val="655774EE"/>
    <w:rsid w:val="65F87E72"/>
    <w:rsid w:val="660D350D"/>
    <w:rsid w:val="66776363"/>
    <w:rsid w:val="66E14363"/>
    <w:rsid w:val="675D12A8"/>
    <w:rsid w:val="686B7DD0"/>
    <w:rsid w:val="69104F39"/>
    <w:rsid w:val="699A428B"/>
    <w:rsid w:val="69C71EF8"/>
    <w:rsid w:val="69F51E45"/>
    <w:rsid w:val="69F60125"/>
    <w:rsid w:val="6A907465"/>
    <w:rsid w:val="6B195DF5"/>
    <w:rsid w:val="6B5140BF"/>
    <w:rsid w:val="6BDB24DB"/>
    <w:rsid w:val="6C4C227F"/>
    <w:rsid w:val="6C5B3EC2"/>
    <w:rsid w:val="6C91071E"/>
    <w:rsid w:val="6C9C3206"/>
    <w:rsid w:val="6CFC2295"/>
    <w:rsid w:val="6D2D6774"/>
    <w:rsid w:val="6D6B6984"/>
    <w:rsid w:val="6DE138FF"/>
    <w:rsid w:val="6DFD7802"/>
    <w:rsid w:val="6EBA70A0"/>
    <w:rsid w:val="6F0417E9"/>
    <w:rsid w:val="6F494846"/>
    <w:rsid w:val="6FB302B1"/>
    <w:rsid w:val="703431DF"/>
    <w:rsid w:val="707C4C63"/>
    <w:rsid w:val="71B261C5"/>
    <w:rsid w:val="721750DD"/>
    <w:rsid w:val="721C4D9B"/>
    <w:rsid w:val="72392090"/>
    <w:rsid w:val="726F6CC7"/>
    <w:rsid w:val="730F143C"/>
    <w:rsid w:val="731F06ED"/>
    <w:rsid w:val="73946409"/>
    <w:rsid w:val="73F45DD3"/>
    <w:rsid w:val="74CA4688"/>
    <w:rsid w:val="74DB6AD2"/>
    <w:rsid w:val="74E52DB9"/>
    <w:rsid w:val="750F3A04"/>
    <w:rsid w:val="753A6D9B"/>
    <w:rsid w:val="754461E9"/>
    <w:rsid w:val="7643406D"/>
    <w:rsid w:val="76E81EC3"/>
    <w:rsid w:val="770E2F52"/>
    <w:rsid w:val="773055AF"/>
    <w:rsid w:val="774B7022"/>
    <w:rsid w:val="77664B3C"/>
    <w:rsid w:val="77876861"/>
    <w:rsid w:val="77E837A3"/>
    <w:rsid w:val="781812A8"/>
    <w:rsid w:val="784451D9"/>
    <w:rsid w:val="78DC04BB"/>
    <w:rsid w:val="796F50DD"/>
    <w:rsid w:val="79F85694"/>
    <w:rsid w:val="7A463000"/>
    <w:rsid w:val="7A5C42EA"/>
    <w:rsid w:val="7AEA01D8"/>
    <w:rsid w:val="7B0F54EB"/>
    <w:rsid w:val="7B3D10BE"/>
    <w:rsid w:val="7C684EB3"/>
    <w:rsid w:val="7CA15A9E"/>
    <w:rsid w:val="7DAA5DED"/>
    <w:rsid w:val="7DDD4446"/>
    <w:rsid w:val="7EEF14A3"/>
    <w:rsid w:val="7F323556"/>
    <w:rsid w:val="7F36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spacing w:line="560" w:lineRule="exact"/>
      <w:ind w:left="0" w:leftChars="0"/>
      <w:outlineLvl w:val="0"/>
    </w:pPr>
    <w:rPr>
      <w:rFonts w:ascii="黑体" w:hAnsi="黑体" w:eastAsia="黑体" w:cstheme="minorBidi"/>
      <w:sz w:val="32"/>
    </w:rPr>
  </w:style>
  <w:style w:type="paragraph" w:styleId="4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left="0" w:leftChars="0"/>
      <w:outlineLvl w:val="1"/>
    </w:pPr>
    <w:rPr>
      <w:rFonts w:ascii="楷体_GB2312" w:hAnsi="楷体_GB2312" w:eastAsia="楷体_GB2312" w:cstheme="minorBidi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widowControl w:val="0"/>
      <w:spacing w:beforeLines="0" w:afterLines="0"/>
      <w:jc w:val="both"/>
    </w:pPr>
    <w:rPr>
      <w:rFonts w:hint="eastAsia" w:ascii="华文新魏" w:hAnsi="Times New Roman" w:eastAsia="华文新魏" w:cs="Times New Roman"/>
      <w:kern w:val="0"/>
      <w:sz w:val="36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仿宋" w:cs="Times New Roman"/>
      <w:kern w:val="2"/>
      <w:sz w:val="32"/>
      <w:szCs w:val="32"/>
      <w:lang w:val="en-US" w:eastAsia="zh-CN" w:bidi="a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qFormat/>
    <w:uiPriority w:val="99"/>
    <w:pPr>
      <w:widowControl w:val="0"/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-SA"/>
    </w:rPr>
  </w:style>
  <w:style w:type="table" w:styleId="10">
    <w:name w:val="Table Grid"/>
    <w:qFormat/>
    <w:uiPriority w:val="3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22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文章标题"/>
    <w:basedOn w:val="1"/>
    <w:qFormat/>
    <w:uiPriority w:val="0"/>
    <w:pPr>
      <w:spacing w:line="560" w:lineRule="exact"/>
      <w:jc w:val="center"/>
    </w:pPr>
    <w:rPr>
      <w:rFonts w:hint="default" w:ascii="方正小标宋简体" w:hAnsi="方正小标宋简体" w:eastAsia="方正小标宋简体" w:cs="方正小标宋简体"/>
      <w:sz w:val="44"/>
      <w:szCs w:val="52"/>
    </w:rPr>
  </w:style>
  <w:style w:type="paragraph" w:customStyle="1" w:styleId="15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目录 11"/>
    <w:next w:val="1"/>
    <w:unhideWhenUsed/>
    <w:qFormat/>
    <w:uiPriority w:val="0"/>
    <w:pPr>
      <w:wordWrap w:val="0"/>
      <w:spacing w:beforeLines="0" w:afterLines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character" w:customStyle="1" w:styleId="17">
    <w:name w:val="font3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a775e2a4-611e-4f43-b8f3-3bff36e8301d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 BAC548</paraID>
      <start>15</start>
      <end>22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bef66c2-519d-47a0-8e88-4e5bedd50c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461</Words>
  <Characters>488</Characters>
  <Lines>1</Lines>
  <Paragraphs>1</Paragraphs>
  <TotalTime>1</TotalTime>
  <ScaleCrop>false</ScaleCrop>
  <LinksUpToDate>false</LinksUpToDate>
  <CharactersWithSpaces>488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2024-02-25T12:17:00Z</dcterms:created>
  <dc:creator>wuyun</dc:creator>
  <cp:lastModifiedBy>A ꧁꫞꯭哎꯭呦꯭偉꯭꫞꧂A</cp:lastModifiedBy>
  <cp:lastPrinted>2026-08-10T01:42:00Z</cp:lastPrinted>
  <dcterms:modified xsi:type="dcterms:W3CDTF">2026-08-12T02:51:03Z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40CAD6D74AAD44969DAAAC64AA07491D_13</vt:lpwstr>
  </property>
  <property fmtid="{D5CDD505-2E9C-101B-9397-08002B2CF9AE}" pid="4" name="KSOTemplateDocerSaveRecord">
    <vt:lpwstr>eyJoZGlkIjoiYTZjMzAxMWNhOTMxNGM4MzEzM2UzYjcxYzlmNWYyZDIiLCJ1c2VySWQiOiI2MTQwMjk3OTYifQ==</vt:lpwstr>
  </property>
</Properties>
</file>