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C12A5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密云区2026年度7月份拟认定北京市创新型中小企业名单</w:t>
      </w:r>
      <w:bookmarkEnd w:id="0"/>
      <w:r>
        <w:rPr>
          <w:rFonts w:hint="default"/>
          <w:lang w:val="en-US" w:eastAsia="zh-CN"/>
        </w:rPr>
        <w:t>（排名不分先后）</w:t>
      </w:r>
    </w:p>
    <w:tbl>
      <w:tblPr>
        <w:tblStyle w:val="16"/>
        <w:tblW w:w="103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75"/>
        <w:gridCol w:w="8978"/>
      </w:tblGrid>
      <w:tr w14:paraId="37040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B503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序号</w:t>
            </w:r>
          </w:p>
        </w:tc>
        <w:tc>
          <w:tcPr>
            <w:tcW w:w="8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879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企业名称</w:t>
            </w:r>
          </w:p>
        </w:tc>
      </w:tr>
      <w:tr w14:paraId="57B93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5FD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  <w:tc>
          <w:tcPr>
            <w:tcW w:w="89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897D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北京昊智通信息技术有限公司</w:t>
            </w:r>
          </w:p>
        </w:tc>
      </w:tr>
      <w:tr w14:paraId="7E696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0F6D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  <w:tc>
          <w:tcPr>
            <w:tcW w:w="89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D942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中码博通（北京）信息科技有限公司</w:t>
            </w:r>
          </w:p>
        </w:tc>
      </w:tr>
      <w:tr w14:paraId="31176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DB73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</w:p>
        </w:tc>
        <w:tc>
          <w:tcPr>
            <w:tcW w:w="89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BC65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北京宏扬泰达科技有限公司</w:t>
            </w:r>
          </w:p>
        </w:tc>
      </w:tr>
      <w:tr w14:paraId="18322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10E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89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0E3E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北京亦企通科技有限公司</w:t>
            </w:r>
          </w:p>
        </w:tc>
      </w:tr>
      <w:tr w14:paraId="5B639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7682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</w:t>
            </w:r>
          </w:p>
        </w:tc>
        <w:tc>
          <w:tcPr>
            <w:tcW w:w="89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5F68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文博时空科技（北京）有限公司</w:t>
            </w:r>
          </w:p>
        </w:tc>
      </w:tr>
      <w:tr w14:paraId="3DBCC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D3B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</w:t>
            </w:r>
          </w:p>
        </w:tc>
        <w:tc>
          <w:tcPr>
            <w:tcW w:w="89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EDDA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北京乐心之旅国际旅行社有限公司</w:t>
            </w:r>
          </w:p>
        </w:tc>
      </w:tr>
      <w:tr w14:paraId="720F2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BC23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</w:t>
            </w:r>
          </w:p>
        </w:tc>
        <w:tc>
          <w:tcPr>
            <w:tcW w:w="89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94A9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北京国正信科技有限公司</w:t>
            </w:r>
          </w:p>
        </w:tc>
      </w:tr>
      <w:tr w14:paraId="73655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305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</w:t>
            </w:r>
          </w:p>
        </w:tc>
        <w:tc>
          <w:tcPr>
            <w:tcW w:w="89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518A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北京生态中润科技有限公司</w:t>
            </w:r>
          </w:p>
        </w:tc>
      </w:tr>
      <w:tr w14:paraId="70C90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3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F44D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</w:t>
            </w:r>
          </w:p>
        </w:tc>
        <w:tc>
          <w:tcPr>
            <w:tcW w:w="89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CAFA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致得科创软件（北京）有限公司</w:t>
            </w:r>
          </w:p>
        </w:tc>
      </w:tr>
    </w:tbl>
    <w:p w14:paraId="7DCBC0FF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60603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2026-08-13T06:32:25Z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E7B5CE578AF14638875FF4E5700ADEAE_13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