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eastAsia="方正小标宋_GBK" w:cs="方正小标宋_GBK"/>
          <w:b/>
          <w:bCs/>
          <w:color w:val="000000"/>
          <w:sz w:val="52"/>
          <w:szCs w:val="52"/>
        </w:rPr>
      </w:pPr>
    </w:p>
    <w:p>
      <w:pPr>
        <w:jc w:val="center"/>
        <w:outlineLvl w:val="0"/>
        <w:rPr>
          <w:rFonts w:ascii="方正小标宋_GBK" w:eastAsia="方正小标宋_GBK" w:cs="方正小标宋_GBK"/>
          <w:b/>
          <w:bCs/>
          <w:color w:val="000000"/>
          <w:sz w:val="52"/>
          <w:szCs w:val="52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52"/>
          <w:szCs w:val="52"/>
        </w:rPr>
        <w:t>通州区科普基地申报书</w:t>
      </w:r>
    </w:p>
    <w:p>
      <w:pPr>
        <w:jc w:val="center"/>
        <w:rPr>
          <w:rFonts w:ascii="方正小标宋_GBK" w:eastAsia="方正小标宋_GBK" w:cs="方正小标宋_GBK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jc w:val="center"/>
        <w:rPr>
          <w:rFonts w:ascii="方正小标宋简体" w:eastAsia="方正小标宋简体"/>
          <w:b/>
          <w:bCs/>
          <w:color w:val="000000"/>
          <w:sz w:val="52"/>
          <w:szCs w:val="52"/>
        </w:rPr>
      </w:pPr>
    </w:p>
    <w:p>
      <w:pPr>
        <w:ind w:firstLine="1400" w:firstLineChars="500"/>
        <w:jc w:val="left"/>
        <w:outlineLvl w:val="0"/>
        <w:rPr>
          <w:rFonts w:ascii="黑体" w:eastAsia="黑体" w:cs="黑体"/>
          <w:b w:val="0"/>
          <w:bCs w:val="0"/>
          <w:color w:val="000000"/>
          <w:sz w:val="28"/>
          <w:szCs w:val="28"/>
          <w:u w:val="single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单位名称：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1400" w:firstLineChars="500"/>
        <w:jc w:val="left"/>
        <w:outlineLvl w:val="0"/>
        <w:rPr>
          <w:rFonts w:asci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所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lang w:eastAsia="zh-CN"/>
        </w:rPr>
        <w:t>属区域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ascii="黑体" w:eastAsia="黑体" w:cs="黑体"/>
          <w:b w:val="0"/>
          <w:bCs w:val="0"/>
          <w:color w:val="000000"/>
          <w:sz w:val="28"/>
          <w:szCs w:val="28"/>
        </w:rPr>
        <w:t xml:space="preserve"> </w:t>
      </w:r>
    </w:p>
    <w:p>
      <w:pPr>
        <w:ind w:firstLine="1400" w:firstLineChars="500"/>
        <w:jc w:val="left"/>
        <w:outlineLvl w:val="0"/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</w:rPr>
        <w:t>申报时间：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977" w:firstLineChars="349"/>
        <w:jc w:val="left"/>
        <w:rPr>
          <w:rFonts w:hint="eastAsia" w:ascii="黑体" w:eastAsia="黑体" w:cs="黑体"/>
          <w:b w:val="0"/>
          <w:bCs w:val="0"/>
          <w:color w:val="000000"/>
          <w:sz w:val="28"/>
          <w:szCs w:val="28"/>
          <w:u w:val="single"/>
          <w:lang w:val="en-US" w:eastAsia="zh-CN"/>
        </w:rPr>
      </w:pPr>
    </w:p>
    <w:tbl>
      <w:tblPr>
        <w:tblStyle w:val="10"/>
        <w:tblW w:w="3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20"/>
                <w:sz w:val="32"/>
                <w:szCs w:val="32"/>
              </w:rPr>
              <w:t>通州区科学技术委员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72"/>
                <w:sz w:val="32"/>
                <w:szCs w:val="32"/>
                <w:lang w:eastAsia="zh-CN"/>
              </w:rPr>
              <w:t>通州区教育委员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tcFitText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atLeast"/>
              <w:ind w:left="0" w:right="0"/>
              <w:jc w:val="center"/>
              <w:rPr>
                <w:rFonts w:ascii="黑体" w:eastAsia="黑体" w:cs="黑体"/>
                <w:b w:val="0"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eastAsia="黑体" w:cs="黑体"/>
                <w:b w:val="0"/>
                <w:bCs/>
                <w:color w:val="000000"/>
                <w:spacing w:val="43"/>
                <w:sz w:val="32"/>
                <w:szCs w:val="32"/>
                <w:lang w:eastAsia="zh-CN"/>
              </w:rPr>
              <w:t>通州区科学技术协</w:t>
            </w:r>
            <w:r>
              <w:rPr>
                <w:rFonts w:hint="eastAsia" w:ascii="黑体" w:eastAsia="黑体" w:cs="黑体"/>
                <w:b w:val="0"/>
                <w:bCs/>
                <w:color w:val="000000"/>
                <w:sz w:val="32"/>
                <w:szCs w:val="32"/>
                <w:lang w:eastAsia="zh-CN"/>
              </w:rPr>
              <w:t>会</w:t>
            </w:r>
          </w:p>
        </w:tc>
      </w:tr>
    </w:tbl>
    <w:p>
      <w:pPr>
        <w:jc w:val="center"/>
        <w:rPr>
          <w:rFonts w:ascii="黑体" w:eastAsia="黑体" w:cs="黑体"/>
          <w:b/>
          <w:color w:val="000000"/>
          <w:sz w:val="32"/>
          <w:szCs w:val="32"/>
        </w:rPr>
      </w:pPr>
    </w:p>
    <w:p>
      <w:pPr>
        <w:jc w:val="center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20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07</w:t>
      </w: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</w:rPr>
        <w:t>月</w:t>
      </w:r>
    </w:p>
    <w:tbl>
      <w:tblPr>
        <w:tblStyle w:val="10"/>
        <w:tblW w:w="8304" w:type="dxa"/>
        <w:tblInd w:w="9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651"/>
        <w:gridCol w:w="1328"/>
        <w:gridCol w:w="18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黑体" w:eastAsia="黑体"/>
                <w:color w:val="FF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eastAsia="黑体"/>
                <w:color w:val="000000"/>
                <w:kern w:val="0"/>
                <w:sz w:val="24"/>
              </w:rPr>
              <w:t>一、申报单位信息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1"/>
                <w:w w:val="84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宋体" w:eastAsia="宋体" w:cs="宋体"/>
                <w:color w:val="000000"/>
                <w:spacing w:val="1"/>
                <w:w w:val="84"/>
                <w:kern w:val="0"/>
                <w:sz w:val="24"/>
              </w:rPr>
              <w:t>基地名</w:t>
            </w:r>
            <w:r>
              <w:rPr>
                <w:rFonts w:hint="eastAsia" w:ascii="宋体" w:eastAsia="宋体" w:cs="宋体"/>
                <w:color w:val="000000"/>
                <w:w w:val="84"/>
                <w:kern w:val="0"/>
                <w:sz w:val="24"/>
              </w:rPr>
              <w:t>称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  <w:t>注册地址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  <w:t>属地区域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21"/>
                <w:w w:val="66"/>
                <w:kern w:val="0"/>
                <w:sz w:val="24"/>
              </w:rPr>
              <w:t>社会信用</w:t>
            </w:r>
            <w:r>
              <w:rPr>
                <w:rFonts w:hint="eastAsia" w:ascii="宋体" w:eastAsia="宋体" w:cs="宋体"/>
                <w:color w:val="000000"/>
                <w:spacing w:val="21"/>
                <w:w w:val="66"/>
                <w:kern w:val="0"/>
                <w:sz w:val="24"/>
                <w:lang w:eastAsia="zh-CN"/>
              </w:rPr>
              <w:t>代码</w:t>
            </w:r>
          </w:p>
        </w:tc>
        <w:tc>
          <w:tcPr>
            <w:tcW w:w="3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27"/>
                <w:w w:val="66"/>
                <w:kern w:val="0"/>
                <w:sz w:val="24"/>
              </w:rPr>
              <w:t>上级主管单</w:t>
            </w:r>
            <w:r>
              <w:rPr>
                <w:rFonts w:hint="eastAsia" w:ascii="宋体" w:eastAsia="宋体" w:cs="宋体"/>
                <w:color w:val="000000"/>
                <w:w w:val="66"/>
                <w:kern w:val="0"/>
                <w:sz w:val="24"/>
              </w:rPr>
              <w:t>位</w:t>
            </w: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宋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spacing w:val="0"/>
                <w:w w:val="100"/>
                <w:kern w:val="0"/>
                <w:sz w:val="24"/>
              </w:rPr>
              <w:t>申报单位基本情况介绍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00字）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宋体"/>
                <w:color w:val="00000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68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（简要介绍本单位的成立时间、工作职能、</w:t>
            </w: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主营业务、所获荣誉等信息，重点阐述本单位在开展科普工作方面开展的工作、取得的成果等。</w:t>
            </w:r>
            <w:r>
              <w:rPr>
                <w:rFonts w:hint="eastAsia" w:ascii="宋体" w:eastAsia="宋体" w:cs="宋体"/>
                <w:color w:val="000000"/>
                <w:kern w:val="2"/>
                <w:sz w:val="22"/>
                <w:szCs w:val="22"/>
                <w:shd w:val="clear" w:color="auto" w:fill="FFFFFF"/>
                <w:lang w:val="en-US" w:eastAsia="zh-CN"/>
              </w:rPr>
              <w:t>）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22" w:type="dxa"/>
        <w:tblInd w:w="7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23"/>
        <w:gridCol w:w="1348"/>
        <w:gridCol w:w="1717"/>
        <w:gridCol w:w="22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cs="Times New Roman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eastAsia="黑体" w:cs="Times New Roman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二、申报基地信息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基地类别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480" w:right="0" w:hanging="480" w:hangingChars="20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□场馆类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自然资源类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科技企业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 xml:space="preserve">类 </w:t>
            </w:r>
            <w:r>
              <w:rPr>
                <w:rFonts w:ascii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480" w:right="0" w:hanging="480" w:hangingChars="200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□研发与传播类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宋体" w:cs="Times New Roman"/>
                <w:color w:val="00000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所属行业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□教育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□文化旅游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eastAsia="zh-CN"/>
              </w:rPr>
              <w:t>园林绿化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□工业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□农业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□新闻出版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Times New Roman" w:hAnsi="Times New Roman" w:eastAsia="宋体" w:cs="Times New Roman"/>
                <w:color w:val="00000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□其他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所属学科领域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□天文地理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□历史文化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□农业科技  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□生物学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□物理化学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>□信息技术</w:t>
            </w:r>
          </w:p>
          <w:p>
            <w:pPr>
              <w:pStyle w:val="14"/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宋体"/>
                <w:color w:val="000000"/>
                <w:spacing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□医学   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□综合   </w:t>
            </w:r>
            <w:r>
              <w:rPr>
                <w:rFonts w:ascii="Times New Roman" w:hAnsi="Times New Roman" w:eastAsia="宋体"/>
                <w:color w:val="000000"/>
                <w:spacing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</w:rPr>
              <w:t xml:space="preserve">  □其他</w:t>
            </w:r>
            <w:r>
              <w:rPr>
                <w:rFonts w:hint="eastAsia" w:ascii="Times New Roman" w:hAnsi="Times New Roman" w:eastAsia="宋体"/>
                <w:color w:val="000000"/>
                <w:spacing w:val="0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基地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法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电子信箱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科普</w:t>
            </w: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联络员</w:t>
            </w:r>
          </w:p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电子信箱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</w:t>
            </w:r>
            <w:r>
              <w:rPr>
                <w:rFonts w:hint="eastAsia" w:ascii="宋体"/>
                <w:color w:val="000000"/>
                <w:sz w:val="24"/>
              </w:rPr>
              <w:t>基地简介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00字）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lang w:eastAsia="zh-CN"/>
              </w:rPr>
              <w:t>（简述申报科普基地的科普资源情况，包括科普场地、科普设施、科普人员、科普活动、取得的社会效益等）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申报理由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 w:val="24"/>
              </w:rPr>
              <w:t>（不超过</w:t>
            </w:r>
            <w:r>
              <w:rPr>
                <w:rFonts w:hint="eastAsia" w:ascii="宋体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/>
                <w:color w:val="000000"/>
                <w:kern w:val="0"/>
                <w:sz w:val="24"/>
              </w:rPr>
              <w:t>0字）</w:t>
            </w:r>
          </w:p>
        </w:tc>
        <w:tc>
          <w:tcPr>
            <w:tcW w:w="68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（请结合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通州区科普工作和副中心建设情况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简述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如何发挥科普基地的支撑引领作用，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服务辖区公众科学素质提升。</w:t>
            </w:r>
            <w:r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29" w:type="dxa"/>
        <w:tblInd w:w="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科普制度建设（选择划√，具体以附件形式提供）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8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科普工作管理制度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科普工作年度计划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年度科普工作总结</w:t>
            </w:r>
            <w:r>
              <w:rPr>
                <w:rFonts w:ascii="Wingdings" w:hAnsi="Wingdings" w:eastAsia="Wingdings" w:cs="Wingdings"/>
              </w:rPr>
              <w:t>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其他文件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ascii="Wingdings" w:hAnsi="Wingdings" w:eastAsia="Wingdings" w:cs="Wingdings"/>
              </w:rPr>
              <w:t></w:t>
            </w:r>
          </w:p>
        </w:tc>
      </w:tr>
    </w:tbl>
    <w:p>
      <w:pPr>
        <w:spacing w:line="240" w:lineRule="auto"/>
        <w:rPr>
          <w:b/>
          <w:color w:val="000000"/>
          <w:sz w:val="28"/>
          <w:szCs w:val="28"/>
        </w:rPr>
      </w:pPr>
    </w:p>
    <w:tbl>
      <w:tblPr>
        <w:tblStyle w:val="10"/>
        <w:tblW w:w="8346" w:type="dxa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4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四、2025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年科普投入经费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科普总投入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color w:val="000000"/>
                <w:sz w:val="24"/>
              </w:rPr>
              <w:t>财政投入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color w:val="000000"/>
                <w:sz w:val="24"/>
              </w:rPr>
              <w:t>单位投入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0</w:t>
            </w:r>
            <w:r>
              <w:rPr>
                <w:rFonts w:hint="eastAsia" w:ascii="宋体"/>
                <w:color w:val="000000"/>
                <w:sz w:val="24"/>
              </w:rPr>
              <w:t>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/>
                <w:color w:val="000000"/>
                <w:sz w:val="24"/>
              </w:rPr>
              <w:t>其他投入</w:t>
            </w:r>
          </w:p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2760" w:firstLineChars="11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0.00（万元）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9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6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经费来源：</w:t>
            </w:r>
          </w:p>
        </w:tc>
      </w:tr>
    </w:tbl>
    <w:p>
      <w:pPr>
        <w:spacing w:line="240" w:lineRule="auto"/>
        <w:rPr>
          <w:rFonts w:hint="eastAsia"/>
          <w:b/>
          <w:color w:val="000000"/>
          <w:sz w:val="28"/>
          <w:szCs w:val="28"/>
        </w:rPr>
      </w:pPr>
    </w:p>
    <w:tbl>
      <w:tblPr>
        <w:tblStyle w:val="10"/>
        <w:tblW w:w="8344" w:type="dxa"/>
        <w:tblInd w:w="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911"/>
        <w:gridCol w:w="1016"/>
        <w:gridCol w:w="1015"/>
        <w:gridCol w:w="520"/>
        <w:gridCol w:w="530"/>
        <w:gridCol w:w="1500"/>
        <w:gridCol w:w="15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科普人员情况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专门从事科普活动的部门</w:t>
            </w:r>
          </w:p>
        </w:tc>
        <w:tc>
          <w:tcPr>
            <w:tcW w:w="35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8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科普专职人员数量</w:t>
            </w:r>
          </w:p>
        </w:tc>
        <w:tc>
          <w:tcPr>
            <w:tcW w:w="35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34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科普专职人员信息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从事工作</w:t>
            </w: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所在部门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科普兼职人员</w:t>
            </w:r>
          </w:p>
        </w:tc>
        <w:tc>
          <w:tcPr>
            <w:tcW w:w="6084" w:type="dxa"/>
            <w:gridSpan w:val="6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讲解员</w:t>
            </w:r>
          </w:p>
        </w:tc>
        <w:tc>
          <w:tcPr>
            <w:tcW w:w="6084" w:type="dxa"/>
            <w:gridSpan w:val="6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6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志愿者</w:t>
            </w:r>
          </w:p>
        </w:tc>
        <w:tc>
          <w:tcPr>
            <w:tcW w:w="6084" w:type="dxa"/>
            <w:gridSpan w:val="6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</w:p>
        </w:tc>
      </w:tr>
    </w:tbl>
    <w:p>
      <w:pPr>
        <w:spacing w:line="240" w:lineRule="auto"/>
        <w:rPr>
          <w:rFonts w:hint="eastAsia"/>
          <w:b/>
          <w:color w:val="000000"/>
          <w:sz w:val="28"/>
          <w:szCs w:val="28"/>
        </w:rPr>
      </w:pPr>
    </w:p>
    <w:p>
      <w:pPr>
        <w:spacing w:line="240" w:lineRule="auto"/>
        <w:rPr>
          <w:rFonts w:hint="eastAsia"/>
          <w:vanish/>
        </w:rPr>
      </w:pPr>
    </w:p>
    <w:tbl>
      <w:tblPr>
        <w:tblStyle w:val="10"/>
        <w:tblW w:w="8354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344"/>
        <w:gridCol w:w="382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科普场所设施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总占地面积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室内科普展示面积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室内科普宣教设施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pacing w:val="0"/>
                <w:sz w:val="24"/>
              </w:rPr>
            </w:pPr>
            <w:r>
              <w:rPr>
                <w:rFonts w:hint="eastAsia" w:ascii="宋体"/>
                <w:color w:val="000000"/>
                <w:spacing w:val="4"/>
                <w:w w:val="65"/>
                <w:sz w:val="24"/>
              </w:rPr>
              <w:t>室外（固定）科普展示面</w:t>
            </w:r>
            <w:r>
              <w:rPr>
                <w:rFonts w:hint="eastAsia" w:ascii="宋体"/>
                <w:color w:val="000000"/>
                <w:spacing w:val="0"/>
                <w:w w:val="65"/>
                <w:sz w:val="24"/>
              </w:rPr>
              <w:t>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宋体" w:eastAsia="宋体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eastAsia="zh-CN"/>
              </w:rPr>
              <w:t>室外科普</w:t>
            </w: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val="en-US" w:eastAsia="zh-CN"/>
              </w:rPr>
              <w:t>宣教</w:t>
            </w:r>
            <w:r>
              <w:rPr>
                <w:rFonts w:hint="eastAsia" w:ascii="宋体"/>
                <w:color w:val="000000"/>
                <w:spacing w:val="0"/>
                <w:w w:val="100"/>
                <w:sz w:val="24"/>
                <w:lang w:eastAsia="zh-CN"/>
              </w:rPr>
              <w:t>装置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开放实验室数量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pacing w:val="0"/>
                <w:w w:val="65"/>
                <w:sz w:val="24"/>
              </w:rPr>
            </w:pPr>
            <w:r>
              <w:rPr>
                <w:rFonts w:hint="eastAsia" w:ascii="宋体"/>
                <w:color w:val="000000"/>
                <w:spacing w:val="0"/>
                <w:w w:val="68"/>
                <w:sz w:val="24"/>
                <w:lang w:eastAsia="zh-CN"/>
              </w:rPr>
              <w:t>室内外可互动体验装置数量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科普宣传栏数量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0"/>
              <w:jc w:val="right"/>
              <w:rPr>
                <w:rFonts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科普画廊（按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10米/组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组；科普电子屏     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活动室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数量与面积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00" w:firstLineChars="500"/>
              <w:jc w:val="righ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color w:val="000000"/>
                <w:sz w:val="24"/>
              </w:rPr>
              <w:t>m</w:t>
            </w:r>
            <w:r>
              <w:rPr>
                <w:rFonts w:hint="eastAsia" w:ascii="宋体"/>
                <w:color w:val="000000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放映厅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数量与座位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2D</w:t>
            </w:r>
            <w:r>
              <w:rPr>
                <w:rFonts w:ascii="宋体"/>
                <w:color w:val="000000"/>
                <w:sz w:val="24"/>
              </w:rPr>
              <w:t>/3D/4D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        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常设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科普</w:t>
            </w:r>
            <w:r>
              <w:rPr>
                <w:rFonts w:hint="eastAsia" w:ascii="宋体"/>
                <w:color w:val="000000"/>
                <w:sz w:val="24"/>
              </w:rPr>
              <w:t>主题展陈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tcFitText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w w:val="86"/>
                <w:sz w:val="24"/>
              </w:rPr>
              <w:t>年推出临时展/专题展</w:t>
            </w: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napToGrid/>
              <w:spacing w:before="0" w:beforeAutospacing="0" w:after="0" w:afterAutospacing="0" w:line="240" w:lineRule="auto"/>
              <w:ind w:left="0" w:right="0" w:firstLine="241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科普研发类基地补充指标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>（</w:t>
            </w:r>
            <w:r>
              <w:rPr>
                <w:rFonts w:hint="eastAsia" w:ascii="宋体" w:eastAsia="宋体"/>
                <w:b w:val="0"/>
                <w:color w:val="000000"/>
                <w:kern w:val="2"/>
                <w:sz w:val="24"/>
              </w:rPr>
              <w:t>选择划√</w:t>
            </w:r>
            <w:r>
              <w:rPr>
                <w:rFonts w:hint="eastAsia" w:ascii="宋体"/>
                <w:b w:val="0"/>
                <w:color w:val="000000"/>
                <w:kern w:val="2"/>
                <w:sz w:val="24"/>
                <w:lang w:eastAsia="zh-CN"/>
              </w:rPr>
              <w:t>，</w:t>
            </w:r>
            <w:r>
              <w:rPr>
                <w:rFonts w:hint="eastAsia" w:ascii="宋体" w:eastAsia="宋体"/>
                <w:b w:val="0"/>
                <w:color w:val="000000"/>
                <w:kern w:val="2"/>
                <w:sz w:val="24"/>
              </w:rPr>
              <w:t>具体以附件形式提供</w:t>
            </w: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 xml:space="preserve">1、研究开发方向              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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color w:val="000000"/>
                <w:sz w:val="24"/>
                <w:lang w:val="en-US" w:eastAsia="zh-CN"/>
              </w:rPr>
              <w:t xml:space="preserve">2、年度研究开发计划          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t></w:t>
            </w:r>
            <w:r>
              <w:rPr>
                <w:rFonts w:hint="eastAsia" w:ascii="宋体" w:eastAsia="宋体" w:cs="Times New Roman"/>
                <w:color w:val="000000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每年研发的科普设备、展品、教具等科普产品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的数量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每年投入的科普产品研究开发经费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占总</w:t>
            </w:r>
            <w:r>
              <w:rPr>
                <w:rFonts w:hint="eastAsia" w:ascii="宋体"/>
                <w:color w:val="000000"/>
                <w:sz w:val="24"/>
              </w:rPr>
              <w:t>研发费用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比例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万元    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研究开发专职人员数量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及总人员中占比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人</w:t>
            </w: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 xml:space="preserve">        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4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/>
              <w:snapToGrid w:val="0"/>
              <w:spacing w:before="0" w:beforeAutospacing="0" w:after="0" w:afterAutospacing="0" w:line="240" w:lineRule="auto"/>
              <w:ind w:left="0" w:right="0" w:firstLine="241" w:firstLineChars="100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科普传播类基地补充指标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每年原创科普图文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华文仿宋" w:hAnsi="华文仿宋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</w:rPr>
              <w:t>原创科普图书出版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本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华文仿宋" w:hAnsi="华文仿宋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</w:rPr>
              <w:t>原创科普音频、视频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华文仿宋" w:eastAsia="华文仿宋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2" w:type="dxa"/>
            <w:gridSpan w:val="2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每年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原创科普内容在主流平台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点击量</w:t>
            </w:r>
          </w:p>
        </w:tc>
        <w:tc>
          <w:tcPr>
            <w:tcW w:w="3822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万次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科普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展示教育</w:t>
            </w:r>
            <w:r>
              <w:rPr>
                <w:rFonts w:hint="eastAsia" w:ascii="宋体"/>
                <w:color w:val="000000"/>
                <w:sz w:val="24"/>
              </w:rPr>
              <w:t>资源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情况详细介绍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（不超过500字）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166" w:type="dxa"/>
            <w:gridSpan w:val="2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</w:t>
            </w:r>
          </w:p>
        </w:tc>
      </w:tr>
    </w:tbl>
    <w:p>
      <w:pPr>
        <w:spacing w:line="240" w:lineRule="auto"/>
        <w:rPr>
          <w:rFonts w:hint="eastAsia"/>
          <w:color w:val="000000"/>
          <w:sz w:val="28"/>
          <w:szCs w:val="28"/>
        </w:rPr>
      </w:pPr>
    </w:p>
    <w:tbl>
      <w:tblPr>
        <w:tblStyle w:val="10"/>
        <w:tblW w:w="8335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88"/>
        <w:gridCol w:w="928"/>
        <w:gridCol w:w="4388"/>
        <w:gridCol w:w="13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七、科普活动情况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  <w:u w:val="single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b/>
                <w:color w:val="000000"/>
                <w:sz w:val="24"/>
              </w:rPr>
              <w:t>参加市级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、区级</w:t>
            </w:r>
            <w:r>
              <w:rPr>
                <w:rFonts w:hint="eastAsia" w:ascii="宋体"/>
                <w:b/>
                <w:color w:val="000000"/>
                <w:sz w:val="24"/>
              </w:rPr>
              <w:t>大型科普活动（选择划√）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北京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>科技周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通州区科技周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eastAsia="zh-CN"/>
              </w:rPr>
              <w:t>通州区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>科普日</w:t>
            </w: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t>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 w:eastAsia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 xml:space="preserve">4.通州区学生科技节   </w:t>
            </w:r>
            <w:r>
              <w:rPr>
                <w:rFonts w:hint="eastAsia" w:ascii="宋体" w:eastAsia="宋体" w:cs="宋体"/>
                <w:color w:val="000000"/>
                <w:sz w:val="24"/>
                <w:u w:val="none"/>
              </w:rPr>
              <w:sym w:font="Wingdings" w:char="00A8"/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cs="宋体"/>
                <w:color w:val="000000"/>
                <w:sz w:val="24"/>
                <w:u w:val="none"/>
              </w:rPr>
              <w:t xml:space="preserve">其他大型主题活动 </w:t>
            </w:r>
            <w:r>
              <w:rPr>
                <w:rFonts w:hint="eastAsia" w:ascii="宋体" w:eastAsia="宋体" w:cs="宋体"/>
                <w:sz w:val="24"/>
              </w:rPr>
              <w:t></w:t>
            </w:r>
            <w:r>
              <w:rPr>
                <w:rFonts w:hint="eastAsia" w:ascii="宋体" w:eastAsia="宋体" w:cs="宋体"/>
                <w:sz w:val="24"/>
              </w:rPr>
              <w:sym w:font="Wingdings" w:char="00A8"/>
            </w:r>
            <w:r>
              <w:rPr>
                <w:rFonts w:hint="eastAsia" w:ascii="宋体" w:cs="宋体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/>
                <w:b/>
                <w:color w:val="000000"/>
                <w:sz w:val="24"/>
              </w:rPr>
              <w:t>常年固定开展的科普活动情况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自有场地开展的活动，</w:t>
            </w:r>
            <w:r>
              <w:rPr>
                <w:rFonts w:hint="eastAsia" w:ascii="宋体"/>
                <w:b/>
                <w:color w:val="000000"/>
                <w:sz w:val="24"/>
              </w:rPr>
              <w:t xml:space="preserve">如科学兴趣小组、科普大讲堂、科学开放日等活动）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活动时间</w:t>
            </w: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活动主题</w:t>
            </w: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活动对象</w:t>
            </w: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活动内容（不超过50字）</w:t>
            </w: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</w:rPr>
              <w:t>活动人数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335" w:type="dxa"/>
            <w:gridSpan w:val="5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宋体"/>
                <w:b/>
                <w:color w:val="000000"/>
                <w:sz w:val="24"/>
                <w:lang w:eastAsia="zh-CN"/>
              </w:rPr>
              <w:t>）面向</w:t>
            </w: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社会提供科普服务情况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lang w:val="en-US" w:eastAsia="zh-CN"/>
              </w:rPr>
              <w:t>（深入基层单位开展的科普服务，如健康科普进社区、防灾减灾主题巡展等）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时间</w:t>
            </w: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主题</w:t>
            </w: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服务地点</w:t>
            </w: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服务</w:t>
            </w:r>
            <w:r>
              <w:rPr>
                <w:rFonts w:hint="eastAsia" w:ascii="宋体"/>
                <w:color w:val="000000"/>
                <w:sz w:val="24"/>
              </w:rPr>
              <w:t>内容（不超过50字）</w:t>
            </w: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宋体"/>
                <w:color w:val="000000"/>
                <w:sz w:val="24"/>
              </w:rPr>
              <w:t>人数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10" w:type="dxa"/>
            <w:tcBorders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8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left w:val="single" w:color="000000" w:sz="8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240" w:lineRule="auto"/>
        <w:rPr>
          <w:rFonts w:hint="eastAsia" w:eastAsia="宋体"/>
          <w:color w:val="000000"/>
          <w:sz w:val="28"/>
          <w:szCs w:val="28"/>
        </w:rPr>
      </w:pPr>
    </w:p>
    <w:tbl>
      <w:tblPr>
        <w:tblStyle w:val="10"/>
        <w:tblW w:w="8335" w:type="dxa"/>
        <w:tblInd w:w="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857"/>
        <w:gridCol w:w="43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黑体" w:eastAsia="黑体"/>
                <w:b w:val="0"/>
                <w:color w:val="000000"/>
                <w:kern w:val="0"/>
                <w:sz w:val="24"/>
              </w:rPr>
              <w:t>门票及开放情况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门票收费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是/</w:t>
            </w:r>
            <w:r>
              <w:rPr>
                <w:rFonts w:ascii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门票收入是否享受减免税政策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是/</w:t>
            </w:r>
            <w:r>
              <w:rPr>
                <w:rFonts w:ascii="宋体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成人门票价格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青少年门票价格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每年向公众开放天数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年服务人数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00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每年对中小学生实行优惠或免费开放天数（含法定节假日）</w:t>
            </w:r>
          </w:p>
        </w:tc>
        <w:tc>
          <w:tcPr>
            <w:tcW w:w="4331" w:type="dxa"/>
            <w:tcBorders>
              <w:left w:val="single" w:color="000000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147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收费优惠措施情况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（不超过150字）</w:t>
            </w:r>
          </w:p>
        </w:tc>
        <w:tc>
          <w:tcPr>
            <w:tcW w:w="6188" w:type="dxa"/>
            <w:gridSpan w:val="2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spacing w:line="240" w:lineRule="auto"/>
        <w:rPr>
          <w:color w:val="000000"/>
          <w:sz w:val="28"/>
          <w:szCs w:val="36"/>
        </w:rPr>
        <w:sectPr>
          <w:footerReference r:id="rId3" w:type="default"/>
          <w:pgSz w:w="11906" w:h="16838"/>
          <w:pgMar w:top="2098" w:right="1474" w:bottom="1984" w:left="1701" w:header="851" w:footer="992" w:gutter="0"/>
          <w:docGrid w:type="lines" w:linePitch="312" w:charSpace="0"/>
        </w:sectPr>
      </w:pPr>
    </w:p>
    <w:p>
      <w:pPr>
        <w:spacing w:line="240" w:lineRule="auto"/>
        <w:rPr>
          <w:color w:val="000000"/>
        </w:rPr>
      </w:pPr>
    </w:p>
    <w:tbl>
      <w:tblPr>
        <w:tblStyle w:val="10"/>
        <w:tblW w:w="8334" w:type="dxa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</w:trPr>
        <w:tc>
          <w:tcPr>
            <w:tcW w:w="8334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申报单位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我单位申报通州区科普基地，承诺我单位无违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违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规、不良记录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及损害公众利益行为，所提交的申报资料及有关附件均真实、有效；承诺获批通州区科普基地后相关服务信息主动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</w:rPr>
              <w:t>面向社会公开，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  <w:t>认真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</w:rPr>
              <w:t>履行向公众开放、服务</w:t>
            </w:r>
            <w:r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  <w:t>等承诺和责任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为大众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提供特色科普宣教服务。如出现任何材料虚假、漏报、瞒报等行为，所引发的一切后果，我单位愿负法律责任。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4560" w:firstLineChars="19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法人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申报单位（公章）：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年    月    日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righ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8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推荐单位（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科普工作联席会成员单位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  <w:lang w:eastAsia="zh-CN"/>
              </w:rPr>
              <w:t>、街道乡镇</w:t>
            </w:r>
            <w:r>
              <w:rPr>
                <w:rFonts w:hint="eastAsia" w:ascii="黑体" w:eastAsia="黑体" w:cs="黑体"/>
                <w:color w:val="000000"/>
                <w:sz w:val="24"/>
                <w:szCs w:val="24"/>
              </w:rPr>
              <w:t>）意见：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ascii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3840" w:firstLineChars="16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推荐单位（公章）：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right"/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年    月   日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wordWrap/>
              <w:snapToGrid w:val="0"/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（联系人：                     联系电话：                   ）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2098" w:right="1474" w:bottom="1984" w:left="170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iyeL1QAA&#10;AAMBAAAPAAAAAAAAAAEAIAAAACIAAABkcnMvZG93bnJldi54bWxQSwECFAAUAAAACACHTuJAtG1t&#10;sugBAAClAwAADgAAAAAAAAABACAAAAAkAQAAZHJzL2Uyb0RvYy54bWxQSwUGAAAAAAYABgBZAQAA&#10;f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76F30"/>
    <w:multiLevelType w:val="multilevel"/>
    <w:tmpl w:val="5BF76F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MzI2ZTE4ODI0MjkwOTU4ZjQ2OWYzYTg2ZWY4NDE2M2YifQ=="/>
  </w:docVars>
  <w:rsids>
    <w:rsidRoot w:val="00000000"/>
    <w:rsid w:val="052C608C"/>
    <w:rsid w:val="31C0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annotation subject"/>
    <w:basedOn w:val="5"/>
    <w:next w:val="5"/>
    <w:qFormat/>
    <w:uiPriority w:val="0"/>
    <w:rPr>
      <w:b/>
      <w:bCs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NormalCharacter"/>
    <w:qFormat/>
    <w:uiPriority w:val="0"/>
  </w:style>
  <w:style w:type="paragraph" w:customStyle="1" w:styleId="14">
    <w:name w:val="样式1"/>
    <w:basedOn w:val="1"/>
    <w:qFormat/>
    <w:uiPriority w:val="0"/>
    <w:rPr>
      <w:rFonts w:ascii="黑体" w:eastAsia="黑体"/>
      <w:spacing w:val="2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8</Pages>
  <Words>1526</Words>
  <Characters>1586</Characters>
  <Lines>305</Lines>
  <Paragraphs>173</Paragraphs>
  <TotalTime>21</TotalTime>
  <ScaleCrop>false</ScaleCrop>
  <LinksUpToDate>false</LinksUpToDate>
  <CharactersWithSpaces>2060</CharactersWithSpaces>
  <Application>WPS Office_11.8.2.8950_F1E327BC-269C-435d-A152-05C5408002CA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2021-08-08T09:59:00Z</dcterms:created>
  <dc:creator>Administrator</dc:creator>
  <cp:lastModifiedBy>cuiwx</cp:lastModifiedBy>
  <cp:lastPrinted>2022-05-18T23:41:00Z</cp:lastPrinted>
  <dcterms:modified xsi:type="dcterms:W3CDTF">2026-07-15T01:49:57Z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F9AC9DE18F7A4F1C8F1587FFBF5FCCDD</vt:lpwstr>
  </property>
</Properties>
</file>