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7E4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黑体" w:cs="方正小标宋简体"/>
          <w:sz w:val="32"/>
          <w:szCs w:val="32"/>
        </w:rPr>
      </w:pPr>
      <w:r>
        <w:rPr>
          <w:rFonts w:hint="eastAsia" w:ascii="黑体" w:hAnsi="黑体" w:eastAsia="黑体" w:cs="黑体"/>
          <w:color w:val="333333"/>
          <w:sz w:val="32"/>
          <w:szCs w:val="32"/>
          <w:shd w:val="clear" w:color="auto" w:fill="FFFFFF"/>
        </w:rPr>
        <w:t>附件4</w:t>
      </w:r>
    </w:p>
    <w:p w14:paraId="497EA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w:t>
      </w:r>
      <w:r>
        <w:rPr>
          <w:rFonts w:hint="eastAsia" w:ascii="方正小标宋简体" w:hAnsi="方正小标宋简体" w:eastAsia="方正小标宋简体" w:cs="方正小标宋简体"/>
          <w:sz w:val="44"/>
          <w:szCs w:val="44"/>
        </w:rPr>
        <w:t>年智能网联汽车创新平台建设奖励</w:t>
      </w:r>
    </w:p>
    <w:p w14:paraId="182586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49E27BE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14:paraId="382AE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sz w:val="32"/>
          <w:szCs w:val="32"/>
        </w:rPr>
        <w:t>一、政策依据</w:t>
      </w:r>
    </w:p>
    <w:p w14:paraId="30F05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rPr>
        <w:t>《北京经济技术开发区关于促进智能网联汽车产业高质量发展的若干政策》（京技管发〔2024〕26号）</w:t>
      </w:r>
      <w:r>
        <w:rPr>
          <w:rFonts w:hint="eastAsia" w:ascii="仿宋_GB2312" w:hAnsi="仿宋_GB2312" w:eastAsia="仿宋_GB2312" w:cs="仿宋_GB2312"/>
          <w:bCs/>
          <w:color w:val="000000"/>
          <w:sz w:val="32"/>
          <w:szCs w:val="32"/>
        </w:rPr>
        <w:t>中第八条“</w:t>
      </w:r>
      <w:r>
        <w:rPr>
          <w:rFonts w:hint="eastAsia" w:ascii="仿宋_GB2312" w:hAnsi="仿宋_GB2312" w:eastAsia="仿宋_GB2312" w:cs="仿宋_GB2312"/>
          <w:sz w:val="32"/>
          <w:szCs w:val="32"/>
          <w:shd w:val="clear" w:color="auto" w:fill="FFFFFF"/>
        </w:rPr>
        <w:t>鼓励智能网联汽车领域国家级创新中心、国家重点实验室等国家级科技创新平台围绕国家发展战略开展前沿共性技术攻关，对承担国家、北京市重大科技专项择优给予资金支持，</w:t>
      </w:r>
      <w:r>
        <w:rPr>
          <w:rFonts w:hint="eastAsia" w:ascii="仿宋_GB2312" w:hAnsi="仿宋_GB2312" w:eastAsia="仿宋_GB2312" w:cs="仿宋_GB2312"/>
          <w:color w:val="000000"/>
          <w:sz w:val="32"/>
          <w:szCs w:val="32"/>
        </w:rPr>
        <w:t>每个</w:t>
      </w:r>
      <w:r>
        <w:rPr>
          <w:rFonts w:hint="eastAsia" w:ascii="仿宋_GB2312" w:hAnsi="仿宋_GB2312" w:eastAsia="仿宋_GB2312" w:cs="仿宋_GB2312"/>
          <w:sz w:val="32"/>
          <w:szCs w:val="32"/>
          <w:shd w:val="clear" w:color="auto" w:fill="FFFFFF"/>
        </w:rPr>
        <w:t>主体每年支持金额最高2000万元。”</w:t>
      </w:r>
    </w:p>
    <w:p w14:paraId="464CC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6DA1E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highlight w:val="yellow"/>
        </w:rPr>
      </w:pP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年智能网联汽车创新平台建设奖励</w:t>
      </w:r>
    </w:p>
    <w:p w14:paraId="68FB1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三、申报条件</w:t>
      </w:r>
    </w:p>
    <w:p w14:paraId="0889F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rPr>
        <w:t>企业在亦庄新城225平方公里范围内依法经营并对亦庄新城发展产生实际贡献。</w:t>
      </w:r>
    </w:p>
    <w:p w14:paraId="4557990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hAnsi="仿宋_GB2312"/>
        </w:rPr>
      </w:pPr>
      <w:r>
        <w:rPr>
          <w:rFonts w:hint="eastAsia" w:hAnsi="仿宋_GB2312"/>
        </w:rPr>
        <w:t>（二）申报主体近三年无重大行政处罚记录和刑事犯罪记录，未列入严重违法失信主体名单的法人和其他组织。</w:t>
      </w:r>
    </w:p>
    <w:p w14:paraId="656D3329">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pPr>
      <w:r>
        <w:rPr>
          <w:rFonts w:hint="eastAsia"/>
        </w:rPr>
        <w:t>（三）</w:t>
      </w:r>
      <w:r>
        <w:rPr>
          <w:rFonts w:hint="eastAsia" w:ascii="仿宋_GB2312" w:hAnsi="仿宋_GB2312" w:eastAsia="仿宋_GB2312" w:cs="仿宋_GB2312"/>
          <w:i w:val="0"/>
          <w:iCs w:val="0"/>
          <w:caps w:val="0"/>
          <w:spacing w:val="0"/>
          <w:sz w:val="32"/>
          <w:szCs w:val="32"/>
          <w:shd w:val="clear"/>
        </w:rPr>
        <w:t>经国家部委（工业和信息化部、国家发展和改革委员会、科学技术部等）正式批复认定的国家级智能网联汽车领域创新中心或国家重点实验室</w:t>
      </w:r>
      <w:r>
        <w:rPr>
          <w:rFonts w:hint="eastAsia" w:ascii="仿宋_GB2312" w:hAnsi="仿宋_GB2312" w:eastAsia="仿宋_GB2312" w:cs="仿宋_GB2312"/>
          <w:sz w:val="32"/>
          <w:szCs w:val="32"/>
          <w:shd w:val="clear" w:color="auto" w:fill="FFFFFF"/>
        </w:rPr>
        <w:t>等国家级科技创</w:t>
      </w:r>
      <w:bookmarkStart w:id="0" w:name="_GoBack"/>
      <w:bookmarkEnd w:id="0"/>
      <w:r>
        <w:rPr>
          <w:rFonts w:hint="eastAsia" w:ascii="仿宋_GB2312" w:hAnsi="仿宋_GB2312" w:eastAsia="仿宋_GB2312" w:cs="仿宋_GB2312"/>
          <w:sz w:val="32"/>
          <w:szCs w:val="32"/>
          <w:shd w:val="clear" w:color="auto" w:fill="FFFFFF"/>
        </w:rPr>
        <w:t>新平台</w:t>
      </w:r>
      <w:r>
        <w:rPr>
          <w:rFonts w:hint="eastAsia" w:hAnsi="仿宋_GB2312" w:cs="仿宋_GB2312"/>
          <w:sz w:val="32"/>
          <w:szCs w:val="32"/>
          <w:shd w:val="clear" w:color="auto" w:fill="FFFFFF"/>
          <w:lang w:eastAsia="zh-CN"/>
        </w:rPr>
        <w:t>。</w:t>
      </w:r>
    </w:p>
    <w:p w14:paraId="572189F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color w:val="auto"/>
          <w:highlight w:val="yellow"/>
        </w:rPr>
      </w:pPr>
      <w:r>
        <w:rPr>
          <w:rFonts w:hint="eastAsia" w:hAnsi="仿宋_GB2312"/>
        </w:rPr>
        <w:t>（四）申报主体需在202</w:t>
      </w:r>
      <w:r>
        <w:rPr>
          <w:rFonts w:hint="eastAsia" w:hAnsi="仿宋_GB2312"/>
          <w:lang w:val="en-US" w:eastAsia="zh-CN"/>
        </w:rPr>
        <w:t>5</w:t>
      </w:r>
      <w:r>
        <w:rPr>
          <w:rFonts w:hint="eastAsia" w:hAnsi="仿宋_GB2312"/>
        </w:rPr>
        <w:t>年1月1日至202</w:t>
      </w:r>
      <w:r>
        <w:rPr>
          <w:rFonts w:hint="eastAsia" w:hAnsi="仿宋_GB2312"/>
          <w:lang w:val="en-US" w:eastAsia="zh-CN"/>
        </w:rPr>
        <w:t>5</w:t>
      </w:r>
      <w:r>
        <w:rPr>
          <w:rFonts w:hint="eastAsia" w:hAnsi="仿宋_GB2312"/>
        </w:rPr>
        <w:t>年12月31日期间</w:t>
      </w:r>
      <w:r>
        <w:rPr>
          <w:rFonts w:hint="eastAsia" w:hAnsi="仿宋_GB2312"/>
          <w:shd w:val="clear" w:color="auto" w:fill="FFFFFF"/>
        </w:rPr>
        <w:t>承担国家、北京市重大科技专项</w:t>
      </w:r>
      <w:r>
        <w:rPr>
          <w:rFonts w:hint="eastAsia" w:hAnsi="仿宋_GB2312"/>
          <w:color w:val="auto"/>
          <w:highlight w:val="none"/>
          <w:shd w:val="clear" w:color="auto" w:fill="FFFFFF"/>
          <w:lang w:eastAsia="zh-CN"/>
        </w:rPr>
        <w:t>（国家重大专项是指经推荐、申报、评审、立项等流程，与国家发展和改革委员会、国家工业和信息化部、国家科学技术部及其直属的事业单位、委托的专业机构签订项目任务书、合同书、责任书的国家级重点研发计划、科技创新2030计划等科技研发项目；北京市重大专项是指经申报、评审、立项等流程，与北京市发展和改革委员会、北京市经济和信息化局、北京市科学技术委员会及其直属的事业单位、委托的专业机构签订项目任务书、合同书或责任书的各类科技研发项目）。</w:t>
      </w:r>
    </w:p>
    <w:p w14:paraId="0CF47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四、支持内容及标准</w:t>
      </w:r>
    </w:p>
    <w:p w14:paraId="29E27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对承担国家、北京市重大科技专项的创新平台择优给予资金支持，</w:t>
      </w:r>
      <w:r>
        <w:rPr>
          <w:rFonts w:hint="eastAsia" w:ascii="仿宋_GB2312" w:hAnsi="仿宋_GB2312" w:eastAsia="仿宋_GB2312" w:cs="仿宋_GB2312"/>
          <w:color w:val="000000"/>
          <w:sz w:val="32"/>
          <w:szCs w:val="32"/>
        </w:rPr>
        <w:t>每个</w:t>
      </w:r>
      <w:r>
        <w:rPr>
          <w:rFonts w:hint="eastAsia" w:ascii="仿宋_GB2312" w:hAnsi="仿宋_GB2312" w:eastAsia="仿宋_GB2312" w:cs="仿宋_GB2312"/>
          <w:sz w:val="32"/>
          <w:szCs w:val="32"/>
          <w:shd w:val="clear" w:color="auto" w:fill="FFFFFF"/>
        </w:rPr>
        <w:t>主体每年支持金额最高2000万元。</w:t>
      </w:r>
    </w:p>
    <w:p w14:paraId="7368C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72E48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年智能网联汽车创新平台建设奖励申报表，在线填写；</w:t>
      </w:r>
    </w:p>
    <w:p w14:paraId="494F4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09B3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0EB5F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73121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iCs w:val="0"/>
          <w:caps w:val="0"/>
          <w:spacing w:val="0"/>
          <w:sz w:val="32"/>
          <w:szCs w:val="32"/>
          <w:shd w:val="clear"/>
        </w:rPr>
        <w:t>国家级智能网联汽车领域创新中心或国家重点实验室</w:t>
      </w:r>
      <w:r>
        <w:rPr>
          <w:rFonts w:hint="eastAsia" w:ascii="仿宋_GB2312" w:hAnsi="仿宋_GB2312" w:eastAsia="仿宋_GB2312" w:cs="仿宋_GB2312"/>
          <w:sz w:val="32"/>
          <w:szCs w:val="32"/>
          <w:shd w:val="clear" w:color="auto" w:fill="FFFFFF"/>
        </w:rPr>
        <w:t>等国家级科技创新平台</w:t>
      </w:r>
      <w:r>
        <w:rPr>
          <w:rFonts w:hint="eastAsia" w:ascii="仿宋_GB2312" w:hAnsi="仿宋_GB2312" w:eastAsia="仿宋_GB2312" w:cs="仿宋_GB2312"/>
          <w:sz w:val="32"/>
          <w:szCs w:val="32"/>
          <w:shd w:val="clear" w:color="auto" w:fill="FFFFFF"/>
          <w:lang w:val="en-US" w:eastAsia="zh-CN"/>
        </w:rPr>
        <w:t>批复文件</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lang w:val="en-US" w:eastAsia="zh-CN"/>
        </w:rPr>
        <w:t>原件彩色扫描上传。</w:t>
      </w:r>
    </w:p>
    <w:p w14:paraId="44048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承担国家、北京市重大科技专项证明材料</w:t>
      </w:r>
      <w:r>
        <w:rPr>
          <w:rFonts w:hint="eastAsia" w:ascii="仿宋_GB2312" w:hAnsi="仿宋_GB2312" w:eastAsia="仿宋_GB2312" w:cs="仿宋_GB2312"/>
          <w:sz w:val="32"/>
          <w:szCs w:val="32"/>
          <w:shd w:val="clear" w:color="auto" w:fill="FFFFFF"/>
          <w:lang w:val="en-US" w:eastAsia="zh-CN"/>
        </w:rPr>
        <w:t>以</w:t>
      </w:r>
      <w:r>
        <w:rPr>
          <w:rFonts w:hint="eastAsia" w:ascii="仿宋_GB2312" w:hAnsi="仿宋_GB2312" w:eastAsia="仿宋_GB2312" w:cs="仿宋_GB2312"/>
          <w:color w:val="auto"/>
          <w:sz w:val="32"/>
          <w:szCs w:val="32"/>
          <w:shd w:val="clear" w:color="auto" w:fill="FFFFFF"/>
          <w:lang w:val="en-US" w:eastAsia="zh-CN"/>
        </w:rPr>
        <w:t>及各项目实施成效、课题主要成果说明材料</w:t>
      </w:r>
      <w:r>
        <w:rPr>
          <w:rFonts w:hint="eastAsia" w:ascii="仿宋_GB2312" w:hAnsi="仿宋_GB2312" w:eastAsia="仿宋_GB2312" w:cs="仿宋_GB2312"/>
          <w:bCs/>
          <w:color w:val="auto"/>
          <w:sz w:val="32"/>
          <w:szCs w:val="32"/>
        </w:rPr>
        <w:t>，原件彩色扫描上传</w:t>
      </w:r>
      <w:r>
        <w:rPr>
          <w:rFonts w:hint="eastAsia" w:ascii="仿宋_GB2312" w:hAnsi="仿宋_GB2312" w:eastAsia="仿宋_GB2312" w:cs="仿宋_GB2312"/>
          <w:bCs/>
          <w:color w:val="auto"/>
          <w:sz w:val="32"/>
          <w:szCs w:val="32"/>
          <w:lang w:eastAsia="zh-CN"/>
        </w:rPr>
        <w:t>。</w:t>
      </w:r>
    </w:p>
    <w:p w14:paraId="6F14D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4444488F">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rPr>
      </w:pPr>
      <w:r>
        <w:rPr>
          <w:rFonts w:hint="eastAsia"/>
          <w:b/>
          <w:bCs/>
        </w:rPr>
        <w:t>（一）网上申报：</w:t>
      </w:r>
      <w:r>
        <w:rPr>
          <w:rFonts w:hint="eastAsia"/>
        </w:rPr>
        <w:t>通过北京市人民政府门户网站</w:t>
      </w:r>
      <w:r>
        <w:rPr>
          <w:rFonts w:hint="eastAsia"/>
          <w:lang w:eastAsia="zh-CN"/>
        </w:rPr>
        <w:t>“</w:t>
      </w:r>
      <w:r>
        <w:rPr>
          <w:rFonts w:hint="eastAsia"/>
        </w:rPr>
        <w:t>政策兑现专区”（https://zhengce.beijing.gov.cn）或经开区官网“政策兑现”栏目（zcdx.kfqgw.beijing.gov.cn）进入政策兑现综合服务平台，注册登录后进行项目申报。如未在规定时间内提交申请的，视为自动放弃。</w:t>
      </w:r>
    </w:p>
    <w:p w14:paraId="5D8B8867">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rPr>
      </w:pPr>
      <w:r>
        <w:rPr>
          <w:rFonts w:hint="eastAsia"/>
          <w:b/>
          <w:bCs/>
        </w:rPr>
        <w:t>（二）初审：</w:t>
      </w:r>
      <w:r>
        <w:rPr>
          <w:rFonts w:hint="eastAsia"/>
        </w:rPr>
        <w:t>经开区营商环境建设局对申报主体提交的材料进行完整性审查，材料不齐全或不符合要求的，告知申报主体补齐补正。</w:t>
      </w:r>
    </w:p>
    <w:p w14:paraId="5A3B5B23">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rPr>
      </w:pPr>
      <w:r>
        <w:rPr>
          <w:rFonts w:hint="eastAsia"/>
          <w:b/>
          <w:bCs/>
        </w:rPr>
        <w:t>（三）审核：</w:t>
      </w:r>
      <w:r>
        <w:rPr>
          <w:rFonts w:hint="eastAsia"/>
        </w:rPr>
        <w:t>北京市智慧城市基础设施与智能网联汽车协同发展工作办公室对申报材料进行实质审核。</w:t>
      </w:r>
    </w:p>
    <w:p w14:paraId="5E9E07F2">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rPr>
      </w:pPr>
      <w:r>
        <w:rPr>
          <w:rFonts w:hint="eastAsia"/>
          <w:b/>
          <w:bCs/>
        </w:rPr>
        <w:t>（四）确定扶持结果：</w:t>
      </w:r>
      <w:r>
        <w:rPr>
          <w:rFonts w:hint="eastAsia"/>
        </w:rPr>
        <w:t>北京市智慧城市基础设施与智能网联汽车协同发展工作办公室对审核通过的申报主体拟定兑现扶持奖励金额。</w:t>
      </w:r>
    </w:p>
    <w:p w14:paraId="7674BE4F">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rPr>
      </w:pPr>
      <w:r>
        <w:rPr>
          <w:rFonts w:hint="eastAsia"/>
          <w:b/>
          <w:bCs/>
        </w:rPr>
        <w:t>（五）公示：</w:t>
      </w:r>
      <w:r>
        <w:rPr>
          <w:rFonts w:hint="eastAsia"/>
        </w:rPr>
        <w:t>北京市智慧城市基础设施与智能网联汽车协同发展工作办公室通过政策兑现综合服务平台对审核通过的申报主体进行公示。</w:t>
      </w:r>
    </w:p>
    <w:p w14:paraId="3788CF32">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pPr>
      <w:r>
        <w:rPr>
          <w:rFonts w:hint="eastAsia"/>
          <w:b/>
          <w:bCs/>
        </w:rPr>
        <w:t>（六）资金拨付：</w:t>
      </w:r>
      <w:r>
        <w:rPr>
          <w:rFonts w:hint="eastAsia"/>
        </w:rPr>
        <w:t>经公示无异议的，完成资金拨付。</w:t>
      </w:r>
    </w:p>
    <w:p w14:paraId="2CA00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448F9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北京市智慧城市基础设施与智能网联汽车协同发展工作办公室</w:t>
      </w:r>
    </w:p>
    <w:p w14:paraId="54071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八、受理窗口</w:t>
      </w:r>
    </w:p>
    <w:p w14:paraId="663E3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北京经济技术开发区万源街4号政务服务大厅“政策申报”窗口</w:t>
      </w:r>
    </w:p>
    <w:p w14:paraId="2FBF6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九、申报时间</w:t>
      </w:r>
    </w:p>
    <w:p w14:paraId="298E3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w:t>
      </w:r>
    </w:p>
    <w:p w14:paraId="04FCC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十、联系方式</w:t>
      </w:r>
    </w:p>
    <w:p w14:paraId="4E8C5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政策咨询：</w:t>
      </w:r>
    </w:p>
    <w:p w14:paraId="0B065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经开区政务服务大厅“政策申报”窗口，联系电话：</w:t>
      </w:r>
      <w:r>
        <w:rPr>
          <w:rFonts w:hint="eastAsia" w:ascii="仿宋_GB2312" w:hAnsi="仿宋_GB2312" w:eastAsia="仿宋_GB2312" w:cs="仿宋_GB2312"/>
          <w:color w:val="000000" w:themeColor="text1"/>
          <w:sz w:val="32"/>
          <w:szCs w:val="32"/>
          <w14:textFill>
            <w14:solidFill>
              <w14:schemeClr w14:val="tx1"/>
            </w14:solidFill>
          </w14:textFill>
        </w:rPr>
        <w:t>010-67857687</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010-67857878转4，工作日上午9:00—12:00，下午1:30—5:00。</w:t>
      </w:r>
    </w:p>
    <w:p w14:paraId="21BB6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北京市智慧城市基础设施与智能网联汽车协同发展工作办公室</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67803290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工作日上午9:00—12:00，下午2:00—6:00。</w:t>
      </w:r>
    </w:p>
    <w:p w14:paraId="1AB91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技术支持：</w:t>
      </w:r>
    </w:p>
    <w:p w14:paraId="43944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14:textFill>
            <w14:solidFill>
              <w14:schemeClr w14:val="tx1"/>
            </w14:solidFill>
          </w14:textFill>
        </w:rPr>
        <w:t>：010-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83509</w:t>
      </w:r>
      <w:r>
        <w:rPr>
          <w:rFonts w:hint="eastAsia" w:ascii="仿宋_GB2312" w:hAnsi="仿宋_GB2312" w:eastAsia="仿宋_GB2312" w:cs="仿宋_GB2312"/>
          <w:color w:val="000000" w:themeColor="text1"/>
          <w:sz w:val="32"/>
          <w:szCs w:val="32"/>
          <w14:textFill>
            <w14:solidFill>
              <w14:schemeClr w14:val="tx1"/>
            </w14:solidFill>
          </w14:textFill>
        </w:rPr>
        <w:t>638，工作日上午9:00—12:00，下午2:00—6:00。</w:t>
      </w:r>
    </w:p>
    <w:p w14:paraId="5CC4B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75DA2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4E2F6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9C62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0E4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3F5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BF3F51">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F"/>
    <w:rsid w:val="00075B00"/>
    <w:rsid w:val="001E6399"/>
    <w:rsid w:val="003C097F"/>
    <w:rsid w:val="00527D59"/>
    <w:rsid w:val="005E5C21"/>
    <w:rsid w:val="00612345"/>
    <w:rsid w:val="006944B0"/>
    <w:rsid w:val="0076202F"/>
    <w:rsid w:val="00771B68"/>
    <w:rsid w:val="008E3BC4"/>
    <w:rsid w:val="009126F4"/>
    <w:rsid w:val="00A437FD"/>
    <w:rsid w:val="00A57B98"/>
    <w:rsid w:val="00AF2A4F"/>
    <w:rsid w:val="00B95CDD"/>
    <w:rsid w:val="00DB5E1F"/>
    <w:rsid w:val="015D63FC"/>
    <w:rsid w:val="01730582"/>
    <w:rsid w:val="018C0929"/>
    <w:rsid w:val="01924994"/>
    <w:rsid w:val="01D9415D"/>
    <w:rsid w:val="020527F3"/>
    <w:rsid w:val="022E7839"/>
    <w:rsid w:val="0247556A"/>
    <w:rsid w:val="027C16B8"/>
    <w:rsid w:val="02825959"/>
    <w:rsid w:val="028B5457"/>
    <w:rsid w:val="04675A50"/>
    <w:rsid w:val="04C82992"/>
    <w:rsid w:val="04E84DE3"/>
    <w:rsid w:val="05103390"/>
    <w:rsid w:val="05522AFC"/>
    <w:rsid w:val="055F290A"/>
    <w:rsid w:val="05C55124"/>
    <w:rsid w:val="05E859B2"/>
    <w:rsid w:val="068B011B"/>
    <w:rsid w:val="069845E6"/>
    <w:rsid w:val="06FC2DC7"/>
    <w:rsid w:val="07416A2C"/>
    <w:rsid w:val="07BA233A"/>
    <w:rsid w:val="084B781B"/>
    <w:rsid w:val="091A7C8A"/>
    <w:rsid w:val="09257549"/>
    <w:rsid w:val="093E76C7"/>
    <w:rsid w:val="09730E8F"/>
    <w:rsid w:val="0A0E2D67"/>
    <w:rsid w:val="0A5D5410"/>
    <w:rsid w:val="0A5E78F5"/>
    <w:rsid w:val="0AC27289"/>
    <w:rsid w:val="0AC736EC"/>
    <w:rsid w:val="0AF50259"/>
    <w:rsid w:val="0B2D7F83"/>
    <w:rsid w:val="0B4B40F9"/>
    <w:rsid w:val="0B8B471A"/>
    <w:rsid w:val="0B8D0492"/>
    <w:rsid w:val="0BA031E7"/>
    <w:rsid w:val="0BDC72AF"/>
    <w:rsid w:val="0BE300B2"/>
    <w:rsid w:val="0C0555AD"/>
    <w:rsid w:val="0C290057"/>
    <w:rsid w:val="0CC7352F"/>
    <w:rsid w:val="0CFA1A3F"/>
    <w:rsid w:val="0D1C7D1F"/>
    <w:rsid w:val="0DE10274"/>
    <w:rsid w:val="0DEA1BCB"/>
    <w:rsid w:val="0E0C355A"/>
    <w:rsid w:val="0E7B29B2"/>
    <w:rsid w:val="0EE205D3"/>
    <w:rsid w:val="0F48528B"/>
    <w:rsid w:val="0F6A48A4"/>
    <w:rsid w:val="10034FC3"/>
    <w:rsid w:val="10066A65"/>
    <w:rsid w:val="11103304"/>
    <w:rsid w:val="111C4301"/>
    <w:rsid w:val="116518B4"/>
    <w:rsid w:val="11CC5D32"/>
    <w:rsid w:val="11F42600"/>
    <w:rsid w:val="12CA3D79"/>
    <w:rsid w:val="12E8656E"/>
    <w:rsid w:val="131F6DE2"/>
    <w:rsid w:val="13AE5A48"/>
    <w:rsid w:val="14060EC2"/>
    <w:rsid w:val="145A2EDB"/>
    <w:rsid w:val="155147CA"/>
    <w:rsid w:val="15B346F0"/>
    <w:rsid w:val="15DF01E8"/>
    <w:rsid w:val="164E4CC1"/>
    <w:rsid w:val="173E0892"/>
    <w:rsid w:val="175E7186"/>
    <w:rsid w:val="178164E0"/>
    <w:rsid w:val="17BC67E2"/>
    <w:rsid w:val="17FE48E7"/>
    <w:rsid w:val="182B52BA"/>
    <w:rsid w:val="18533E2A"/>
    <w:rsid w:val="18743B51"/>
    <w:rsid w:val="18CC7F3B"/>
    <w:rsid w:val="18EA221C"/>
    <w:rsid w:val="194640B7"/>
    <w:rsid w:val="196D545F"/>
    <w:rsid w:val="19F31E08"/>
    <w:rsid w:val="19F416DC"/>
    <w:rsid w:val="1B1939FA"/>
    <w:rsid w:val="1B1D1F19"/>
    <w:rsid w:val="1BA55326"/>
    <w:rsid w:val="1BD96DDB"/>
    <w:rsid w:val="1BEF65FF"/>
    <w:rsid w:val="1BFF71F2"/>
    <w:rsid w:val="1C59115B"/>
    <w:rsid w:val="1C7B268B"/>
    <w:rsid w:val="1CF33ECD"/>
    <w:rsid w:val="1D645145"/>
    <w:rsid w:val="1D7C3EC2"/>
    <w:rsid w:val="1E192F6A"/>
    <w:rsid w:val="1E432C32"/>
    <w:rsid w:val="1F62533A"/>
    <w:rsid w:val="1FA34505"/>
    <w:rsid w:val="1FF40ADE"/>
    <w:rsid w:val="206375BB"/>
    <w:rsid w:val="20AC2705"/>
    <w:rsid w:val="20BA367F"/>
    <w:rsid w:val="20BD3C4E"/>
    <w:rsid w:val="21050A76"/>
    <w:rsid w:val="21507B40"/>
    <w:rsid w:val="215108D1"/>
    <w:rsid w:val="21A84265"/>
    <w:rsid w:val="21C85928"/>
    <w:rsid w:val="21F67D6C"/>
    <w:rsid w:val="220B170D"/>
    <w:rsid w:val="221E19EC"/>
    <w:rsid w:val="222A1620"/>
    <w:rsid w:val="225936CC"/>
    <w:rsid w:val="22610E74"/>
    <w:rsid w:val="22AE1C1B"/>
    <w:rsid w:val="22DF28DC"/>
    <w:rsid w:val="23041092"/>
    <w:rsid w:val="230A5C9B"/>
    <w:rsid w:val="231C2D03"/>
    <w:rsid w:val="233D2346"/>
    <w:rsid w:val="24771887"/>
    <w:rsid w:val="24E4247E"/>
    <w:rsid w:val="25076767"/>
    <w:rsid w:val="25C96113"/>
    <w:rsid w:val="25CE6675"/>
    <w:rsid w:val="260B3AF2"/>
    <w:rsid w:val="260E3B25"/>
    <w:rsid w:val="2621364C"/>
    <w:rsid w:val="265E4AAD"/>
    <w:rsid w:val="26881B2A"/>
    <w:rsid w:val="271D5449"/>
    <w:rsid w:val="272D5FC2"/>
    <w:rsid w:val="27313F6F"/>
    <w:rsid w:val="27385A78"/>
    <w:rsid w:val="274E0EEF"/>
    <w:rsid w:val="27682BAB"/>
    <w:rsid w:val="276B0402"/>
    <w:rsid w:val="27862302"/>
    <w:rsid w:val="27AF126B"/>
    <w:rsid w:val="27C15667"/>
    <w:rsid w:val="27E04A80"/>
    <w:rsid w:val="27E77CD2"/>
    <w:rsid w:val="27F51441"/>
    <w:rsid w:val="286640ED"/>
    <w:rsid w:val="2895052E"/>
    <w:rsid w:val="290731DA"/>
    <w:rsid w:val="295039D0"/>
    <w:rsid w:val="29EE43D2"/>
    <w:rsid w:val="2A2F7769"/>
    <w:rsid w:val="2AF43C32"/>
    <w:rsid w:val="2B1B2F6C"/>
    <w:rsid w:val="2B2C14B4"/>
    <w:rsid w:val="2BAA7621"/>
    <w:rsid w:val="2BBB64FD"/>
    <w:rsid w:val="2BD06B0F"/>
    <w:rsid w:val="2BD870AF"/>
    <w:rsid w:val="2C2372FA"/>
    <w:rsid w:val="2C5D5807"/>
    <w:rsid w:val="2C637962"/>
    <w:rsid w:val="2CC47634"/>
    <w:rsid w:val="2DB94CBF"/>
    <w:rsid w:val="2E083D76"/>
    <w:rsid w:val="2E24417A"/>
    <w:rsid w:val="2E690493"/>
    <w:rsid w:val="2E89520A"/>
    <w:rsid w:val="2EB5368F"/>
    <w:rsid w:val="2F0D3EBB"/>
    <w:rsid w:val="2F1C2DB2"/>
    <w:rsid w:val="2F2148C9"/>
    <w:rsid w:val="2F7C27CA"/>
    <w:rsid w:val="2F9652B7"/>
    <w:rsid w:val="2FA3253D"/>
    <w:rsid w:val="300A1801"/>
    <w:rsid w:val="30427C69"/>
    <w:rsid w:val="30605945"/>
    <w:rsid w:val="3073557C"/>
    <w:rsid w:val="308B5380"/>
    <w:rsid w:val="30ED53AB"/>
    <w:rsid w:val="3106646D"/>
    <w:rsid w:val="310874EC"/>
    <w:rsid w:val="3179279B"/>
    <w:rsid w:val="31A83080"/>
    <w:rsid w:val="31F02B7B"/>
    <w:rsid w:val="322F2868"/>
    <w:rsid w:val="326D7CE5"/>
    <w:rsid w:val="329B4993"/>
    <w:rsid w:val="32B332E4"/>
    <w:rsid w:val="32CC0FF0"/>
    <w:rsid w:val="32DD4FAB"/>
    <w:rsid w:val="33DE547F"/>
    <w:rsid w:val="3464289C"/>
    <w:rsid w:val="34DF7F4F"/>
    <w:rsid w:val="350D65F0"/>
    <w:rsid w:val="35DD41CD"/>
    <w:rsid w:val="36987B67"/>
    <w:rsid w:val="36A84DB7"/>
    <w:rsid w:val="37015EC0"/>
    <w:rsid w:val="37931B4D"/>
    <w:rsid w:val="37936580"/>
    <w:rsid w:val="379522F8"/>
    <w:rsid w:val="37C56B6C"/>
    <w:rsid w:val="37FC5ED4"/>
    <w:rsid w:val="3826627C"/>
    <w:rsid w:val="38A345A1"/>
    <w:rsid w:val="38DE1A7D"/>
    <w:rsid w:val="39363667"/>
    <w:rsid w:val="39591508"/>
    <w:rsid w:val="39BD78E5"/>
    <w:rsid w:val="39C03EA5"/>
    <w:rsid w:val="3A361B71"/>
    <w:rsid w:val="3AD9074E"/>
    <w:rsid w:val="3AE45C9E"/>
    <w:rsid w:val="3AEC57BB"/>
    <w:rsid w:val="3AFA311F"/>
    <w:rsid w:val="3B7017EA"/>
    <w:rsid w:val="3B79050B"/>
    <w:rsid w:val="3BC74A4B"/>
    <w:rsid w:val="3BC96D33"/>
    <w:rsid w:val="3C046AB8"/>
    <w:rsid w:val="3C467402"/>
    <w:rsid w:val="3D783084"/>
    <w:rsid w:val="3DDF42CD"/>
    <w:rsid w:val="3DF41B76"/>
    <w:rsid w:val="3E600004"/>
    <w:rsid w:val="3E973CDA"/>
    <w:rsid w:val="3EB5502E"/>
    <w:rsid w:val="3ECF4342"/>
    <w:rsid w:val="3EEF6792"/>
    <w:rsid w:val="3F0D4E6A"/>
    <w:rsid w:val="3F24318A"/>
    <w:rsid w:val="3F5C43D8"/>
    <w:rsid w:val="3F97773D"/>
    <w:rsid w:val="401F09B1"/>
    <w:rsid w:val="402C1320"/>
    <w:rsid w:val="40443210"/>
    <w:rsid w:val="405D597D"/>
    <w:rsid w:val="40DB44AF"/>
    <w:rsid w:val="40DC68A2"/>
    <w:rsid w:val="43607C5E"/>
    <w:rsid w:val="43851473"/>
    <w:rsid w:val="444D7109"/>
    <w:rsid w:val="44746C5F"/>
    <w:rsid w:val="448D589E"/>
    <w:rsid w:val="44D34460"/>
    <w:rsid w:val="44DC1567"/>
    <w:rsid w:val="44F13BA3"/>
    <w:rsid w:val="45327C70"/>
    <w:rsid w:val="453C7530"/>
    <w:rsid w:val="45682DFA"/>
    <w:rsid w:val="45796DB6"/>
    <w:rsid w:val="4621394B"/>
    <w:rsid w:val="46B31543"/>
    <w:rsid w:val="46F75837"/>
    <w:rsid w:val="47694C08"/>
    <w:rsid w:val="487B29BE"/>
    <w:rsid w:val="48BB76E5"/>
    <w:rsid w:val="48BC6F7A"/>
    <w:rsid w:val="48FD7CFE"/>
    <w:rsid w:val="492928A1"/>
    <w:rsid w:val="49B32EE2"/>
    <w:rsid w:val="49B760FE"/>
    <w:rsid w:val="49F92273"/>
    <w:rsid w:val="4B180E1F"/>
    <w:rsid w:val="4B3774F7"/>
    <w:rsid w:val="4BE45480"/>
    <w:rsid w:val="4C475E14"/>
    <w:rsid w:val="4C4869B3"/>
    <w:rsid w:val="4C72338E"/>
    <w:rsid w:val="4C992410"/>
    <w:rsid w:val="4D155616"/>
    <w:rsid w:val="4D293E8A"/>
    <w:rsid w:val="4D64659D"/>
    <w:rsid w:val="4DB50BA7"/>
    <w:rsid w:val="4E782E22"/>
    <w:rsid w:val="4F006555"/>
    <w:rsid w:val="4F006719"/>
    <w:rsid w:val="4F4D386C"/>
    <w:rsid w:val="4F7C4428"/>
    <w:rsid w:val="4FA0465B"/>
    <w:rsid w:val="4FE61EC7"/>
    <w:rsid w:val="4FE63853"/>
    <w:rsid w:val="509D6FF7"/>
    <w:rsid w:val="50D457E8"/>
    <w:rsid w:val="50DF599F"/>
    <w:rsid w:val="519C236E"/>
    <w:rsid w:val="51E63A25"/>
    <w:rsid w:val="521A36CE"/>
    <w:rsid w:val="523A6B73"/>
    <w:rsid w:val="5297298A"/>
    <w:rsid w:val="53151F1F"/>
    <w:rsid w:val="53780C68"/>
    <w:rsid w:val="537B1F4B"/>
    <w:rsid w:val="539F20DD"/>
    <w:rsid w:val="54420CBA"/>
    <w:rsid w:val="54444A33"/>
    <w:rsid w:val="544C45A3"/>
    <w:rsid w:val="548F2152"/>
    <w:rsid w:val="54EA55DA"/>
    <w:rsid w:val="558477DD"/>
    <w:rsid w:val="55990DAE"/>
    <w:rsid w:val="560A4FFD"/>
    <w:rsid w:val="56494582"/>
    <w:rsid w:val="566B62A7"/>
    <w:rsid w:val="56705447"/>
    <w:rsid w:val="56ED3A4D"/>
    <w:rsid w:val="575256B8"/>
    <w:rsid w:val="578F2469"/>
    <w:rsid w:val="58937D37"/>
    <w:rsid w:val="58ED5699"/>
    <w:rsid w:val="592858A0"/>
    <w:rsid w:val="59BA41A7"/>
    <w:rsid w:val="59CB760E"/>
    <w:rsid w:val="5A344EA3"/>
    <w:rsid w:val="5A37717F"/>
    <w:rsid w:val="5A4E660B"/>
    <w:rsid w:val="5A7F4A16"/>
    <w:rsid w:val="5AA77AC9"/>
    <w:rsid w:val="5B316BC6"/>
    <w:rsid w:val="5B336962"/>
    <w:rsid w:val="5B5419FF"/>
    <w:rsid w:val="5C241D7E"/>
    <w:rsid w:val="5C60665C"/>
    <w:rsid w:val="5D061DC5"/>
    <w:rsid w:val="5D137698"/>
    <w:rsid w:val="5D1A0A26"/>
    <w:rsid w:val="5D21471A"/>
    <w:rsid w:val="5D881E34"/>
    <w:rsid w:val="5D8B36D2"/>
    <w:rsid w:val="5DAE574E"/>
    <w:rsid w:val="5DE86843"/>
    <w:rsid w:val="5E561DA0"/>
    <w:rsid w:val="5E9E38C2"/>
    <w:rsid w:val="5EA2643C"/>
    <w:rsid w:val="5F0F74DD"/>
    <w:rsid w:val="5F281CED"/>
    <w:rsid w:val="5F39EC99"/>
    <w:rsid w:val="5F7E0DDA"/>
    <w:rsid w:val="602C10E5"/>
    <w:rsid w:val="61920AE7"/>
    <w:rsid w:val="61B45B33"/>
    <w:rsid w:val="61D618F2"/>
    <w:rsid w:val="61FA38A4"/>
    <w:rsid w:val="62486970"/>
    <w:rsid w:val="62675B5F"/>
    <w:rsid w:val="626866FE"/>
    <w:rsid w:val="62DE42A4"/>
    <w:rsid w:val="62EA49F7"/>
    <w:rsid w:val="633B165F"/>
    <w:rsid w:val="63511D57"/>
    <w:rsid w:val="635D2B8F"/>
    <w:rsid w:val="636C18B0"/>
    <w:rsid w:val="64264155"/>
    <w:rsid w:val="645C0974"/>
    <w:rsid w:val="64B870CB"/>
    <w:rsid w:val="65670581"/>
    <w:rsid w:val="65817895"/>
    <w:rsid w:val="660202AA"/>
    <w:rsid w:val="6623094C"/>
    <w:rsid w:val="66794933"/>
    <w:rsid w:val="66F978FF"/>
    <w:rsid w:val="6759126B"/>
    <w:rsid w:val="679124B9"/>
    <w:rsid w:val="686B0256"/>
    <w:rsid w:val="689B5C8E"/>
    <w:rsid w:val="689D13F5"/>
    <w:rsid w:val="68CB7079"/>
    <w:rsid w:val="68F44821"/>
    <w:rsid w:val="690861D7"/>
    <w:rsid w:val="69382569"/>
    <w:rsid w:val="697459BD"/>
    <w:rsid w:val="697E40EB"/>
    <w:rsid w:val="69E95A08"/>
    <w:rsid w:val="6A5A06B4"/>
    <w:rsid w:val="6ABE1431"/>
    <w:rsid w:val="6B013226"/>
    <w:rsid w:val="6B23319C"/>
    <w:rsid w:val="6B6860EC"/>
    <w:rsid w:val="6BC95AF1"/>
    <w:rsid w:val="6C313697"/>
    <w:rsid w:val="6C9C6D62"/>
    <w:rsid w:val="6CA976D1"/>
    <w:rsid w:val="6CB319F4"/>
    <w:rsid w:val="6D1B05CF"/>
    <w:rsid w:val="6DFB21AE"/>
    <w:rsid w:val="6E565636"/>
    <w:rsid w:val="6EAE733F"/>
    <w:rsid w:val="6EB53936"/>
    <w:rsid w:val="6F03756C"/>
    <w:rsid w:val="6F5C0A2B"/>
    <w:rsid w:val="6F6B7E9D"/>
    <w:rsid w:val="6FF24B04"/>
    <w:rsid w:val="700E441B"/>
    <w:rsid w:val="7072464A"/>
    <w:rsid w:val="707F70C6"/>
    <w:rsid w:val="709D12FB"/>
    <w:rsid w:val="70F96386"/>
    <w:rsid w:val="70F973B9"/>
    <w:rsid w:val="71174061"/>
    <w:rsid w:val="711B78B6"/>
    <w:rsid w:val="71783771"/>
    <w:rsid w:val="71883E24"/>
    <w:rsid w:val="72693B8A"/>
    <w:rsid w:val="726E2F4F"/>
    <w:rsid w:val="72A9042B"/>
    <w:rsid w:val="731E2BC7"/>
    <w:rsid w:val="7325797A"/>
    <w:rsid w:val="737B6FED"/>
    <w:rsid w:val="73E01C2A"/>
    <w:rsid w:val="73E54E99"/>
    <w:rsid w:val="740438D8"/>
    <w:rsid w:val="743708F7"/>
    <w:rsid w:val="75785319"/>
    <w:rsid w:val="758E3908"/>
    <w:rsid w:val="75A77847"/>
    <w:rsid w:val="75C458AB"/>
    <w:rsid w:val="75CB7434"/>
    <w:rsid w:val="75F23243"/>
    <w:rsid w:val="75FF0362"/>
    <w:rsid w:val="76E92CF5"/>
    <w:rsid w:val="76F7737E"/>
    <w:rsid w:val="76FB4FCD"/>
    <w:rsid w:val="776B513C"/>
    <w:rsid w:val="77833045"/>
    <w:rsid w:val="77E90EE2"/>
    <w:rsid w:val="78175941"/>
    <w:rsid w:val="782A60AE"/>
    <w:rsid w:val="78450BF6"/>
    <w:rsid w:val="786C1799"/>
    <w:rsid w:val="78E859CB"/>
    <w:rsid w:val="791130F5"/>
    <w:rsid w:val="79556C16"/>
    <w:rsid w:val="79EC1C27"/>
    <w:rsid w:val="7A545120"/>
    <w:rsid w:val="7A78315F"/>
    <w:rsid w:val="7A7E7D69"/>
    <w:rsid w:val="7B512CFD"/>
    <w:rsid w:val="7B9337D7"/>
    <w:rsid w:val="7BE10F2C"/>
    <w:rsid w:val="7C264AB5"/>
    <w:rsid w:val="7C477EBE"/>
    <w:rsid w:val="7C7623EB"/>
    <w:rsid w:val="7CC540B3"/>
    <w:rsid w:val="7CEF6526"/>
    <w:rsid w:val="7D366D5F"/>
    <w:rsid w:val="7DA4016C"/>
    <w:rsid w:val="7DF46895"/>
    <w:rsid w:val="7DFE7BC5"/>
    <w:rsid w:val="7E3E411D"/>
    <w:rsid w:val="7E463EB8"/>
    <w:rsid w:val="7E6D21B3"/>
    <w:rsid w:val="7E722019"/>
    <w:rsid w:val="7EC860DC"/>
    <w:rsid w:val="7ECD330E"/>
    <w:rsid w:val="7F7122D0"/>
    <w:rsid w:val="7F7E20C9"/>
    <w:rsid w:val="7F8B5CFA"/>
    <w:rsid w:val="7F981DC6"/>
    <w:rsid w:val="EACD68E7"/>
    <w:rsid w:val="FFD6B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hAnsi="Calibri" w:eastAsia="仿宋_GB2312" w:cs="仿宋_GB2312"/>
      <w:sz w:val="3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7"/>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8"/>
    <w:qFormat/>
    <w:uiPriority w:val="0"/>
    <w:rPr>
      <w:b/>
      <w:bCs/>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footnote reference"/>
    <w:basedOn w:val="11"/>
    <w:qFormat/>
    <w:uiPriority w:val="0"/>
    <w:rPr>
      <w:vertAlign w:val="superscript"/>
    </w:rPr>
  </w:style>
  <w:style w:type="paragraph" w:customStyle="1" w:styleId="15">
    <w:name w:val="p1"/>
    <w:basedOn w:val="1"/>
    <w:qFormat/>
    <w:uiPriority w:val="0"/>
    <w:pPr>
      <w:widowControl/>
      <w:spacing w:before="100" w:beforeAutospacing="1" w:after="100" w:afterAutospacing="1"/>
      <w:jc w:val="left"/>
    </w:pPr>
    <w:rPr>
      <w:rFonts w:eastAsia="Times New Roman"/>
      <w:kern w:val="0"/>
      <w:sz w:val="24"/>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1558</Words>
  <Characters>1741</Characters>
  <Lines>9</Lines>
  <Paragraphs>2</Paragraphs>
  <TotalTime>13</TotalTime>
  <ScaleCrop>false</ScaleCrop>
  <LinksUpToDate>false</LinksUpToDate>
  <CharactersWithSpaces>1741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2025-04-29T11:15:00Z</dcterms:created>
  <dc:creator>吴金泉</dc:creator>
  <cp:lastModifiedBy>张九峰</cp:lastModifiedBy>
  <cp:lastPrinted>2026-06-30T06:25:00Z</cp:lastPrinted>
  <dcterms:modified xsi:type="dcterms:W3CDTF">2026-07-10T09:28:58Z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eyJoZGlkIjoiMmMwYmNjZmFlYmZkNDhhN2I5MzI1MmE3Nzk4ZGZiMDMiLCJ1c2VySWQiOiIzNTgxMjQ0NTQifQ==</vt:lpwstr>
  </property>
  <property fmtid="{D5CDD505-2E9C-101B-9397-08002B2CF9AE}" pid="4" name="ICV">
    <vt:lpwstr>8F622EAE8803B71692F4ED6787BD05D4</vt:lpwstr>
  </property>
</Properties>
</file>