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542CF">
      <w:pPr>
        <w:pStyle w:val="15"/>
        <w:bidi w:val="0"/>
        <w:rPr>
          <w:rFonts w:hint="default"/>
          <w:lang w:val="en-US" w:eastAsia="zh-CN"/>
        </w:rPr>
      </w:pPr>
      <w:bookmarkStart w:id="0" w:name="_GoBack"/>
      <w:r>
        <w:rPr>
          <w:rFonts w:hint="default"/>
          <w:lang w:val="en-US" w:eastAsia="zh-CN"/>
        </w:rPr>
        <w:t>【文字解读】关于开展2026年新设博士后科研工作站北京市博士后创新实践基地申报工作的通知</w:t>
      </w:r>
    </w:p>
    <w:bookmarkEnd w:id="0"/>
    <w:p w14:paraId="133C978D">
      <w:pPr>
        <w:pStyle w:val="8"/>
        <w:bidi w:val="0"/>
        <w:rPr>
          <w:rFonts w:hint="default"/>
          <w:lang w:val="en-US" w:eastAsia="zh-CN"/>
        </w:rPr>
      </w:pPr>
      <w:r>
        <w:rPr>
          <w:rFonts w:hint="default"/>
          <w:lang w:val="en-US" w:eastAsia="zh-CN"/>
        </w:rPr>
        <w:t>来源：北京市密云区人力资源和社会保障局</w:t>
      </w:r>
      <w:r>
        <w:rPr>
          <w:rFonts w:hint="eastAsia"/>
          <w:lang w:val="en-US" w:eastAsia="zh-CN"/>
        </w:rPr>
        <w:t xml:space="preserve">        </w:t>
      </w:r>
      <w:r>
        <w:rPr>
          <w:rFonts w:hint="default"/>
          <w:lang w:val="en-US" w:eastAsia="zh-CN"/>
        </w:rPr>
        <w:t>发布时间：2026-06-25 16:46</w:t>
      </w:r>
    </w:p>
    <w:p w14:paraId="439A24A9">
      <w:pPr>
        <w:pStyle w:val="2"/>
        <w:bidi w:val="0"/>
        <w:rPr>
          <w:rFonts w:hint="default"/>
          <w:lang w:val="en-US" w:eastAsia="zh-CN"/>
        </w:rPr>
      </w:pPr>
      <w:r>
        <w:rPr>
          <w:rFonts w:hint="default"/>
          <w:lang w:val="en-US" w:eastAsia="zh-CN"/>
        </w:rPr>
        <w:t>问题一：文件依据是什么？</w:t>
      </w:r>
    </w:p>
    <w:p w14:paraId="5EFC96C8">
      <w:pPr>
        <w:ind w:firstLine="560" w:firstLineChars="200"/>
        <w:rPr>
          <w:rFonts w:hint="default"/>
          <w:lang w:val="en-US" w:eastAsia="zh-CN"/>
        </w:rPr>
      </w:pPr>
      <w:r>
        <w:rPr>
          <w:rFonts w:hint="default"/>
          <w:lang w:val="en-US" w:eastAsia="zh-CN"/>
        </w:rPr>
        <w:t>根据北京市人力资源和社会保障局《关于开展2026年新设博士后科研工作站北京市博士后创新实践基地申报工作的通知》（京人社专技字﹝2026﹞66号）文件要求，我区将开展2026年新设博士后科研工作站、园区类博士后科研工作站及北京市博士后创新实践基地申报工作。</w:t>
      </w:r>
    </w:p>
    <w:p w14:paraId="3C536267">
      <w:pPr>
        <w:pStyle w:val="2"/>
        <w:bidi w:val="0"/>
        <w:rPr>
          <w:rFonts w:hint="default"/>
          <w:lang w:val="en-US" w:eastAsia="zh-CN"/>
        </w:rPr>
      </w:pPr>
      <w:r>
        <w:rPr>
          <w:rFonts w:hint="default"/>
          <w:lang w:val="en-US" w:eastAsia="zh-CN"/>
        </w:rPr>
        <w:t>问题二：申报单位范围是什么？</w:t>
      </w:r>
    </w:p>
    <w:p w14:paraId="08B08CE7">
      <w:pPr>
        <w:ind w:firstLine="560" w:firstLineChars="200"/>
        <w:rPr>
          <w:rFonts w:hint="default"/>
          <w:lang w:val="en-US" w:eastAsia="zh-CN"/>
        </w:rPr>
      </w:pPr>
      <w:r>
        <w:rPr>
          <w:rFonts w:hint="default"/>
          <w:lang w:val="en-US" w:eastAsia="zh-CN"/>
        </w:rPr>
        <w:t>密云区属企业、从事科学研究和技术开发的事业单位、本区行政区域内非公有制经济单位。</w:t>
      </w:r>
    </w:p>
    <w:p w14:paraId="4814640C">
      <w:pPr>
        <w:pStyle w:val="2"/>
        <w:bidi w:val="0"/>
        <w:rPr>
          <w:rFonts w:hint="default"/>
          <w:lang w:val="en-US" w:eastAsia="zh-CN"/>
        </w:rPr>
      </w:pPr>
      <w:r>
        <w:rPr>
          <w:rFonts w:hint="default"/>
          <w:lang w:val="en-US" w:eastAsia="zh-CN"/>
        </w:rPr>
        <w:t>问题三：申报条件是什么？</w:t>
      </w:r>
    </w:p>
    <w:p w14:paraId="681A9AA7">
      <w:pPr>
        <w:ind w:firstLine="560" w:firstLineChars="200"/>
        <w:rPr>
          <w:rFonts w:hint="default"/>
          <w:lang w:val="en-US" w:eastAsia="zh-CN"/>
        </w:rPr>
      </w:pPr>
      <w:r>
        <w:rPr>
          <w:rFonts w:hint="default"/>
          <w:lang w:val="en-US" w:eastAsia="zh-CN"/>
        </w:rPr>
        <w:t>申请设立博士后科研工作站、园区分站、创新实践基地，须全部满足七项基本条件，并至少符合一项推荐条件。</w:t>
      </w:r>
    </w:p>
    <w:p w14:paraId="02404C82">
      <w:pPr>
        <w:pStyle w:val="2"/>
        <w:bidi w:val="0"/>
        <w:rPr>
          <w:rFonts w:hint="default"/>
          <w:lang w:val="en-US" w:eastAsia="zh-CN"/>
        </w:rPr>
      </w:pPr>
      <w:r>
        <w:rPr>
          <w:rFonts w:hint="default"/>
          <w:lang w:val="en-US" w:eastAsia="zh-CN"/>
        </w:rPr>
        <w:t>问题四：申报程序是什么？</w:t>
      </w:r>
    </w:p>
    <w:p w14:paraId="66B69D16">
      <w:pPr>
        <w:ind w:firstLine="560" w:firstLineChars="200"/>
        <w:rPr>
          <w:rFonts w:hint="default"/>
          <w:lang w:val="en-US" w:eastAsia="zh-CN"/>
        </w:rPr>
      </w:pPr>
      <w:r>
        <w:rPr>
          <w:rFonts w:hint="default"/>
          <w:lang w:val="en-US" w:eastAsia="zh-CN"/>
        </w:rPr>
        <w:t>（一）单位提交申请</w:t>
      </w:r>
    </w:p>
    <w:p w14:paraId="078F4009">
      <w:pPr>
        <w:ind w:firstLine="560" w:firstLineChars="200"/>
        <w:rPr>
          <w:rFonts w:hint="default"/>
          <w:lang w:val="en-US" w:eastAsia="zh-CN"/>
        </w:rPr>
      </w:pPr>
      <w:r>
        <w:rPr>
          <w:rFonts w:hint="default"/>
          <w:lang w:val="en-US" w:eastAsia="zh-CN"/>
        </w:rPr>
        <w:t>申报单位填写相关《申报表》报送至密云区人力资源和社会保障局。</w:t>
      </w:r>
    </w:p>
    <w:p w14:paraId="0A5C440D">
      <w:pPr>
        <w:ind w:firstLine="560" w:firstLineChars="200"/>
        <w:rPr>
          <w:rFonts w:hint="default"/>
          <w:lang w:val="en-US" w:eastAsia="zh-CN"/>
        </w:rPr>
      </w:pPr>
      <w:r>
        <w:rPr>
          <w:rFonts w:hint="default"/>
          <w:lang w:val="en-US" w:eastAsia="zh-CN"/>
        </w:rPr>
        <w:t>（二）区级审核推荐</w:t>
      </w:r>
    </w:p>
    <w:p w14:paraId="54F01A1C">
      <w:pPr>
        <w:ind w:firstLine="560" w:firstLineChars="200"/>
        <w:rPr>
          <w:rFonts w:hint="default"/>
          <w:lang w:val="en-US" w:eastAsia="zh-CN"/>
        </w:rPr>
      </w:pPr>
      <w:r>
        <w:rPr>
          <w:rFonts w:hint="default"/>
          <w:lang w:val="en-US" w:eastAsia="zh-CN"/>
        </w:rPr>
        <w:t>密云区人力资源和社会保障局将申报材料汇总审核后，确定本区推荐单位，报市人力资源和社会保障局。</w:t>
      </w:r>
    </w:p>
    <w:p w14:paraId="76BE12C8">
      <w:pPr>
        <w:ind w:firstLine="560" w:firstLineChars="200"/>
        <w:rPr>
          <w:rFonts w:hint="default"/>
          <w:lang w:val="en-US" w:eastAsia="zh-CN"/>
        </w:rPr>
      </w:pPr>
      <w:r>
        <w:rPr>
          <w:rFonts w:hint="default"/>
          <w:lang w:val="en-US" w:eastAsia="zh-CN"/>
        </w:rPr>
        <w:t>（三）市级评审备案</w:t>
      </w:r>
    </w:p>
    <w:p w14:paraId="3A7ECB28">
      <w:pPr>
        <w:ind w:firstLine="560" w:firstLineChars="200"/>
        <w:rPr>
          <w:rFonts w:hint="default"/>
          <w:lang w:val="en-US" w:eastAsia="zh-CN"/>
        </w:rPr>
      </w:pPr>
      <w:r>
        <w:rPr>
          <w:rFonts w:hint="default"/>
          <w:lang w:val="en-US" w:eastAsia="zh-CN"/>
        </w:rPr>
        <w:t>市人力资源社会保障局组织专家评审，报全国博管办备案。</w:t>
      </w:r>
    </w:p>
    <w:p w14:paraId="55ACF78A">
      <w:pPr>
        <w:pStyle w:val="2"/>
        <w:bidi w:val="0"/>
        <w:rPr>
          <w:rFonts w:hint="default"/>
          <w:lang w:val="en-US" w:eastAsia="zh-CN"/>
        </w:rPr>
      </w:pPr>
      <w:r>
        <w:rPr>
          <w:rFonts w:hint="default"/>
          <w:lang w:val="en-US" w:eastAsia="zh-CN"/>
        </w:rPr>
        <w:t>问题五：报送材料的时间和地点？</w:t>
      </w:r>
    </w:p>
    <w:p w14:paraId="164479AB">
      <w:pPr>
        <w:ind w:firstLine="560" w:firstLineChars="200"/>
        <w:rPr>
          <w:rFonts w:hint="default"/>
          <w:lang w:val="en-US" w:eastAsia="zh-CN"/>
        </w:rPr>
      </w:pPr>
      <w:r>
        <w:rPr>
          <w:rFonts w:hint="default"/>
          <w:lang w:val="en-US" w:eastAsia="zh-CN"/>
        </w:rPr>
        <w:t>（一）报送时间：2026年7月15日之前</w:t>
      </w:r>
    </w:p>
    <w:p w14:paraId="13C58861">
      <w:pPr>
        <w:ind w:firstLine="560" w:firstLineChars="200"/>
        <w:rPr>
          <w:rFonts w:hint="default"/>
          <w:lang w:val="en-US" w:eastAsia="zh-CN"/>
        </w:rPr>
      </w:pPr>
      <w:r>
        <w:rPr>
          <w:rFonts w:hint="default"/>
          <w:lang w:val="en-US" w:eastAsia="zh-CN"/>
        </w:rPr>
        <w:t>（二）报送地点：</w:t>
      </w:r>
    </w:p>
    <w:p w14:paraId="5A6F31D8">
      <w:pPr>
        <w:ind w:firstLine="560" w:firstLineChars="200"/>
        <w:rPr>
          <w:rFonts w:hint="default"/>
          <w:lang w:val="en-US" w:eastAsia="zh-CN"/>
        </w:rPr>
      </w:pPr>
      <w:r>
        <w:rPr>
          <w:rFonts w:hint="default"/>
          <w:lang w:val="en-US" w:eastAsia="zh-CN"/>
        </w:rPr>
        <w:t>1.申报博士后科研工作站、创新实践基地的单位，申报材料报送至密云区人力资源和社会保障局主楼404房间，电子版申报材料发送邮箱：renbjsyk@bjmy.gov.cn。咨询电话010-89038051。</w:t>
      </w:r>
    </w:p>
    <w:p w14:paraId="1735C671">
      <w:pPr>
        <w:ind w:firstLine="560" w:firstLineChars="200"/>
        <w:rPr>
          <w:rFonts w:hint="default"/>
          <w:lang w:val="en-US" w:eastAsia="zh-CN"/>
        </w:rPr>
      </w:pPr>
      <w:r>
        <w:rPr>
          <w:rFonts w:hint="default"/>
          <w:lang w:val="en-US" w:eastAsia="zh-CN"/>
        </w:rPr>
        <w:t>2.申报园区分站的企业，申报材料报送至中关村科技园区密云园管理委员会（北京市密云区滨河路178号万象星座写字楼C座616室党群工作部），咨询电话010-89098277。</w:t>
      </w:r>
    </w:p>
    <w:p w14:paraId="16DF8BA5">
      <w:pPr>
        <w:ind w:firstLine="560" w:firstLineChars="200"/>
        <w:rPr>
          <w:rFonts w:hint="default"/>
          <w:lang w:val="en-US" w:eastAsia="zh-CN"/>
        </w:rPr>
      </w:pPr>
      <w:r>
        <w:rPr>
          <w:rFonts w:hint="default"/>
          <w:lang w:val="en-US" w:eastAsia="zh-CN"/>
        </w:rPr>
        <w:t>https://www.bjmy.gov.cn/zwgk/zcjd/202606/t20260625_546393.html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0"/>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1"/>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56EBE"/>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E52E0"/>
    <w:rsid w:val="04E5597F"/>
    <w:rsid w:val="05C9270C"/>
    <w:rsid w:val="05CC0449"/>
    <w:rsid w:val="05CC6BA7"/>
    <w:rsid w:val="05F56545"/>
    <w:rsid w:val="06961A26"/>
    <w:rsid w:val="072E100E"/>
    <w:rsid w:val="075325DA"/>
    <w:rsid w:val="07D41004"/>
    <w:rsid w:val="08232C96"/>
    <w:rsid w:val="093C70F8"/>
    <w:rsid w:val="0A3D2F70"/>
    <w:rsid w:val="0B9079F1"/>
    <w:rsid w:val="0B943B18"/>
    <w:rsid w:val="0E1238D7"/>
    <w:rsid w:val="0E592DD6"/>
    <w:rsid w:val="0EBE39E4"/>
    <w:rsid w:val="0F033741"/>
    <w:rsid w:val="0F9E1127"/>
    <w:rsid w:val="0FC26D8E"/>
    <w:rsid w:val="10225A02"/>
    <w:rsid w:val="109003E2"/>
    <w:rsid w:val="10D02130"/>
    <w:rsid w:val="11284EE7"/>
    <w:rsid w:val="122C71D3"/>
    <w:rsid w:val="126555E2"/>
    <w:rsid w:val="12B6109D"/>
    <w:rsid w:val="135C6A68"/>
    <w:rsid w:val="14AC3169"/>
    <w:rsid w:val="14BA55A9"/>
    <w:rsid w:val="16E465E6"/>
    <w:rsid w:val="17B571BE"/>
    <w:rsid w:val="183B3D17"/>
    <w:rsid w:val="187A04AD"/>
    <w:rsid w:val="188602CE"/>
    <w:rsid w:val="191F6B75"/>
    <w:rsid w:val="19DB3E43"/>
    <w:rsid w:val="19E646A3"/>
    <w:rsid w:val="1A3F168A"/>
    <w:rsid w:val="1ACD4BC9"/>
    <w:rsid w:val="1AD00105"/>
    <w:rsid w:val="1C1F5C60"/>
    <w:rsid w:val="1C26202E"/>
    <w:rsid w:val="1CFA082A"/>
    <w:rsid w:val="1D2B08CD"/>
    <w:rsid w:val="1D75769C"/>
    <w:rsid w:val="1E486D5E"/>
    <w:rsid w:val="20E515DF"/>
    <w:rsid w:val="20EE4514"/>
    <w:rsid w:val="21490716"/>
    <w:rsid w:val="22A660F0"/>
    <w:rsid w:val="23350630"/>
    <w:rsid w:val="239C0C8D"/>
    <w:rsid w:val="242B3DB3"/>
    <w:rsid w:val="2458023C"/>
    <w:rsid w:val="24891F4C"/>
    <w:rsid w:val="24DD1B30"/>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451107"/>
    <w:rsid w:val="2E561F32"/>
    <w:rsid w:val="2F167534"/>
    <w:rsid w:val="30D427EB"/>
    <w:rsid w:val="31604062"/>
    <w:rsid w:val="31AC3498"/>
    <w:rsid w:val="31BA36E4"/>
    <w:rsid w:val="34163C6F"/>
    <w:rsid w:val="34FC0B26"/>
    <w:rsid w:val="35CC7FE4"/>
    <w:rsid w:val="360A0131"/>
    <w:rsid w:val="370B0758"/>
    <w:rsid w:val="387E58D5"/>
    <w:rsid w:val="38D5360F"/>
    <w:rsid w:val="3B005163"/>
    <w:rsid w:val="3BC5648D"/>
    <w:rsid w:val="3C131F35"/>
    <w:rsid w:val="3C8B707E"/>
    <w:rsid w:val="3D0B60DD"/>
    <w:rsid w:val="3D242F7A"/>
    <w:rsid w:val="3E9C40F3"/>
    <w:rsid w:val="3F047193"/>
    <w:rsid w:val="40B15178"/>
    <w:rsid w:val="4139196E"/>
    <w:rsid w:val="415848E1"/>
    <w:rsid w:val="417A5F93"/>
    <w:rsid w:val="418935AC"/>
    <w:rsid w:val="4296377D"/>
    <w:rsid w:val="42F8070A"/>
    <w:rsid w:val="430E0353"/>
    <w:rsid w:val="433C38D6"/>
    <w:rsid w:val="441C68B9"/>
    <w:rsid w:val="446948F1"/>
    <w:rsid w:val="45B9632A"/>
    <w:rsid w:val="46931CE2"/>
    <w:rsid w:val="47407E1B"/>
    <w:rsid w:val="477B0D92"/>
    <w:rsid w:val="47A516B2"/>
    <w:rsid w:val="480F418D"/>
    <w:rsid w:val="483F5039"/>
    <w:rsid w:val="485C7A85"/>
    <w:rsid w:val="486F5D2C"/>
    <w:rsid w:val="4B077B9F"/>
    <w:rsid w:val="4CF97814"/>
    <w:rsid w:val="4D797ECA"/>
    <w:rsid w:val="4E7271B8"/>
    <w:rsid w:val="4EB31BF9"/>
    <w:rsid w:val="4F216E80"/>
    <w:rsid w:val="4F6B7653"/>
    <w:rsid w:val="4FEE4718"/>
    <w:rsid w:val="505020B9"/>
    <w:rsid w:val="513841CB"/>
    <w:rsid w:val="514A0E57"/>
    <w:rsid w:val="515B6E68"/>
    <w:rsid w:val="52025F45"/>
    <w:rsid w:val="52511EB8"/>
    <w:rsid w:val="52687459"/>
    <w:rsid w:val="528945A2"/>
    <w:rsid w:val="53AA5870"/>
    <w:rsid w:val="54581D88"/>
    <w:rsid w:val="54992FDE"/>
    <w:rsid w:val="5599644C"/>
    <w:rsid w:val="56A05C5E"/>
    <w:rsid w:val="57691CAA"/>
    <w:rsid w:val="579B39F0"/>
    <w:rsid w:val="57A37E38"/>
    <w:rsid w:val="587662C1"/>
    <w:rsid w:val="58E45E5C"/>
    <w:rsid w:val="5966249A"/>
    <w:rsid w:val="599D54F4"/>
    <w:rsid w:val="59C57696"/>
    <w:rsid w:val="5ABE63C0"/>
    <w:rsid w:val="5B5F3C17"/>
    <w:rsid w:val="5C0F18E6"/>
    <w:rsid w:val="5D942074"/>
    <w:rsid w:val="5F42540D"/>
    <w:rsid w:val="605308F0"/>
    <w:rsid w:val="60F01468"/>
    <w:rsid w:val="613B531F"/>
    <w:rsid w:val="61537BFA"/>
    <w:rsid w:val="616E77F5"/>
    <w:rsid w:val="61941FCD"/>
    <w:rsid w:val="61A372B8"/>
    <w:rsid w:val="61CC184F"/>
    <w:rsid w:val="61FB7F6E"/>
    <w:rsid w:val="626A293A"/>
    <w:rsid w:val="632C62D6"/>
    <w:rsid w:val="65F73711"/>
    <w:rsid w:val="66801568"/>
    <w:rsid w:val="6710609A"/>
    <w:rsid w:val="67697562"/>
    <w:rsid w:val="695B7490"/>
    <w:rsid w:val="69C218FE"/>
    <w:rsid w:val="6BDB68DE"/>
    <w:rsid w:val="6C270DD3"/>
    <w:rsid w:val="6C705350"/>
    <w:rsid w:val="6D872A5A"/>
    <w:rsid w:val="6E1F25FD"/>
    <w:rsid w:val="6E413E28"/>
    <w:rsid w:val="6F370898"/>
    <w:rsid w:val="6F4638FD"/>
    <w:rsid w:val="70956FE4"/>
    <w:rsid w:val="71020CE1"/>
    <w:rsid w:val="738B079A"/>
    <w:rsid w:val="73F7433F"/>
    <w:rsid w:val="74C55E96"/>
    <w:rsid w:val="756F626F"/>
    <w:rsid w:val="75930F1E"/>
    <w:rsid w:val="76FA56D9"/>
    <w:rsid w:val="775748F9"/>
    <w:rsid w:val="77BF12F7"/>
    <w:rsid w:val="78264085"/>
    <w:rsid w:val="79060B26"/>
    <w:rsid w:val="79665442"/>
    <w:rsid w:val="798E17BF"/>
    <w:rsid w:val="79D16624"/>
    <w:rsid w:val="79E44119"/>
    <w:rsid w:val="7A283BED"/>
    <w:rsid w:val="7A5A1A94"/>
    <w:rsid w:val="7AA0221D"/>
    <w:rsid w:val="7B705706"/>
    <w:rsid w:val="7C8440E2"/>
    <w:rsid w:val="7D324444"/>
    <w:rsid w:val="7D470D1C"/>
    <w:rsid w:val="7DCC36B1"/>
    <w:rsid w:val="7E0E1F5B"/>
    <w:rsid w:val="7E39495F"/>
    <w:rsid w:val="7F3A0F4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5"/>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link w:val="5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paragraph" w:styleId="9">
    <w:name w:val="heading 8"/>
    <w:basedOn w:val="1"/>
    <w:next w:val="1"/>
    <w:link w:val="52"/>
    <w:unhideWhenUsed/>
    <w:qFormat/>
    <w:uiPriority w:val="9"/>
    <w:pPr>
      <w:keepNext/>
      <w:keepLines/>
      <w:spacing w:beforeLines="0" w:beforeAutospacing="0" w:afterLines="0" w:afterAutospacing="0" w:line="240" w:lineRule="auto"/>
      <w:ind w:firstLine="0" w:firstLineChars="0"/>
      <w:jc w:val="center"/>
      <w:outlineLvl w:val="7"/>
    </w:pPr>
    <w:rPr>
      <w:rFonts w:ascii="Arial" w:hAnsi="Arial" w:eastAsia="仿宋_GB2312" w:cs="Times New Roman"/>
      <w:sz w:val="24"/>
      <w:szCs w:val="2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10">
    <w:name w:val="footer"/>
    <w:basedOn w:val="1"/>
    <w:link w:val="31"/>
    <w:unhideWhenUsed/>
    <w:qFormat/>
    <w:uiPriority w:val="99"/>
    <w:pPr>
      <w:tabs>
        <w:tab w:val="center" w:pos="4153"/>
        <w:tab w:val="right" w:pos="8306"/>
      </w:tabs>
      <w:snapToGrid w:val="0"/>
    </w:pPr>
    <w:rPr>
      <w:sz w:val="18"/>
      <w:szCs w:val="18"/>
    </w:rPr>
  </w:style>
  <w:style w:type="paragraph" w:styleId="11">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3"/>
    <w:qFormat/>
    <w:uiPriority w:val="11"/>
    <w:pPr>
      <w:outlineLvl w:val="1"/>
    </w:pPr>
    <w:rPr>
      <w:b/>
      <w:bCs/>
      <w:kern w:val="28"/>
      <w:szCs w:val="32"/>
    </w:rPr>
  </w:style>
  <w:style w:type="paragraph" w:styleId="13">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5">
    <w:name w:val="Title"/>
    <w:basedOn w:val="1"/>
    <w:next w:val="1"/>
    <w:link w:val="27"/>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customStyle="1" w:styleId="25">
    <w:name w:val="标题 1 字符"/>
    <w:basedOn w:val="18"/>
    <w:link w:val="2"/>
    <w:qFormat/>
    <w:uiPriority w:val="9"/>
    <w:rPr>
      <w:rFonts w:ascii="黑体" w:hAnsi="黑体" w:eastAsia="黑体"/>
      <w:bCs/>
      <w:kern w:val="44"/>
      <w:sz w:val="28"/>
      <w:szCs w:val="44"/>
    </w:rPr>
  </w:style>
  <w:style w:type="character" w:customStyle="1" w:styleId="26">
    <w:name w:val="标题 3 Char1"/>
    <w:link w:val="4"/>
    <w:qFormat/>
    <w:uiPriority w:val="9"/>
    <w:rPr>
      <w:rFonts w:ascii="仿宋_GB2312" w:hAnsi="仿宋_GB2312" w:eastAsia="仿宋_GB2312"/>
      <w:b/>
    </w:rPr>
  </w:style>
  <w:style w:type="character" w:customStyle="1" w:styleId="27">
    <w:name w:val="标题 字符"/>
    <w:basedOn w:val="18"/>
    <w:link w:val="15"/>
    <w:qFormat/>
    <w:uiPriority w:val="10"/>
    <w:rPr>
      <w:rFonts w:ascii="华文中宋" w:hAnsi="华文中宋" w:eastAsia="华文中宋" w:cs="Times New Roman"/>
      <w:b/>
      <w:bCs/>
      <w:sz w:val="32"/>
      <w:szCs w:val="32"/>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0"/>
    <w:qFormat/>
    <w:uiPriority w:val="99"/>
    <w:rPr>
      <w:sz w:val="18"/>
      <w:szCs w:val="18"/>
    </w:rPr>
  </w:style>
  <w:style w:type="character" w:customStyle="1" w:styleId="32">
    <w:name w:val="页眉 字符"/>
    <w:basedOn w:val="18"/>
    <w:link w:val="11"/>
    <w:qFormat/>
    <w:uiPriority w:val="99"/>
    <w:rPr>
      <w:sz w:val="18"/>
      <w:szCs w:val="18"/>
    </w:rPr>
  </w:style>
  <w:style w:type="character" w:customStyle="1" w:styleId="33">
    <w:name w:val="副标题 字符"/>
    <w:basedOn w:val="18"/>
    <w:link w:val="12"/>
    <w:qFormat/>
    <w:uiPriority w:val="11"/>
    <w:rPr>
      <w:rFonts w:ascii="仿宋_GB2312" w:eastAsia="仿宋_GB2312"/>
      <w:b/>
      <w:bCs/>
      <w:kern w:val="28"/>
      <w:sz w:val="28"/>
      <w:szCs w:val="32"/>
    </w:rPr>
  </w:style>
  <w:style w:type="paragraph" w:styleId="34">
    <w:name w:val="Quote"/>
    <w:basedOn w:val="1"/>
    <w:next w:val="1"/>
    <w:link w:val="35"/>
    <w:qFormat/>
    <w:uiPriority w:val="29"/>
    <w:pPr>
      <w:ind w:firstLine="486"/>
    </w:pPr>
    <w:rPr>
      <w:rFonts w:eastAsia="华文楷体"/>
      <w:iCs/>
      <w:spacing w:val="-16"/>
      <w:w w:val="98"/>
    </w:rPr>
  </w:style>
  <w:style w:type="character" w:customStyle="1" w:styleId="35">
    <w:name w:val="引用 字符"/>
    <w:basedOn w:val="18"/>
    <w:link w:val="34"/>
    <w:qFormat/>
    <w:uiPriority w:val="29"/>
    <w:rPr>
      <w:rFonts w:ascii="仿宋_GB2312" w:eastAsia="华文楷体"/>
      <w:iCs/>
      <w:spacing w:val="-16"/>
      <w:w w:val="98"/>
      <w:sz w:val="28"/>
    </w:rPr>
  </w:style>
  <w:style w:type="paragraph" w:styleId="36">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7">
    <w:name w:val="不明显强调1"/>
    <w:basedOn w:val="18"/>
    <w:qFormat/>
    <w:uiPriority w:val="19"/>
    <w:rPr>
      <w:i/>
      <w:iCs/>
      <w:color w:val="3F3F3F"/>
    </w:rPr>
  </w:style>
  <w:style w:type="table" w:customStyle="1" w:styleId="38">
    <w:name w:val="Table Normal"/>
    <w:unhideWhenUsed/>
    <w:qFormat/>
    <w:uiPriority w:val="0"/>
    <w:tblPr>
      <w:tblCellMar>
        <w:top w:w="0" w:type="dxa"/>
        <w:left w:w="0" w:type="dxa"/>
        <w:bottom w:w="0" w:type="dxa"/>
        <w:right w:w="0" w:type="dxa"/>
      </w:tblCellMar>
    </w:tblPr>
  </w:style>
  <w:style w:type="paragraph" w:customStyle="1" w:styleId="39">
    <w:name w:val="title_m"/>
    <w:basedOn w:val="1"/>
    <w:qFormat/>
    <w:uiPriority w:val="0"/>
    <w:pPr>
      <w:jc w:val="center"/>
    </w:pPr>
    <w:rPr>
      <w:rFonts w:ascii="宋体" w:hAnsi="宋体" w:eastAsia="宋体" w:cs="宋体"/>
      <w:b/>
      <w:bCs/>
      <w:sz w:val="32"/>
      <w:szCs w:val="32"/>
    </w:rPr>
  </w:style>
  <w:style w:type="paragraph" w:customStyle="1" w:styleId="40">
    <w:name w:val="fulltext_text"/>
    <w:basedOn w:val="1"/>
    <w:qFormat/>
    <w:uiPriority w:val="0"/>
    <w:pPr>
      <w:spacing w:line="525" w:lineRule="atLeast"/>
    </w:pPr>
    <w:rPr>
      <w:rFonts w:ascii="宋体" w:hAnsi="宋体" w:eastAsia="宋体" w:cs="宋体"/>
      <w:sz w:val="24"/>
      <w:szCs w:val="24"/>
    </w:rPr>
  </w:style>
  <w:style w:type="character" w:customStyle="1" w:styleId="41">
    <w:name w:val="c_tiao"/>
    <w:basedOn w:val="18"/>
    <w:qFormat/>
    <w:uiPriority w:val="0"/>
    <w:rPr>
      <w:rFonts w:ascii="宋体" w:hAnsi="宋体" w:eastAsia="宋体" w:cs="宋体"/>
      <w:b/>
      <w:bCs/>
      <w:sz w:val="24"/>
      <w:szCs w:val="24"/>
    </w:rPr>
  </w:style>
  <w:style w:type="paragraph" w:customStyle="1" w:styleId="42">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3">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4">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5">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6">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7">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8">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9">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Body text|3"/>
    <w:basedOn w:val="1"/>
    <w:qFormat/>
    <w:uiPriority w:val="0"/>
    <w:pPr>
      <w:widowControl w:val="0"/>
      <w:shd w:val="clear" w:color="auto" w:fill="auto"/>
      <w:spacing w:line="363" w:lineRule="exact"/>
      <w:ind w:firstLine="140"/>
    </w:pPr>
    <w:rPr>
      <w:u w:val="none"/>
      <w:shd w:val="clear" w:color="auto" w:fill="auto"/>
    </w:rPr>
  </w:style>
  <w:style w:type="character" w:customStyle="1" w:styleId="51">
    <w:name w:val="标题 5 Char"/>
    <w:link w:val="6"/>
    <w:qFormat/>
    <w:uiPriority w:val="9"/>
  </w:style>
  <w:style w:type="character" w:customStyle="1" w:styleId="52">
    <w:name w:val="标题 8 Char"/>
    <w:link w:val="9"/>
    <w:qFormat/>
    <w:uiPriority w:val="9"/>
    <w:rPr>
      <w:rFonts w:ascii="Arial" w:hAnsi="Arial" w:eastAsia="仿宋_GB2312" w:cs="Times New Roman"/>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0</Words>
  <Characters>0</Characters>
  <Lines>1</Lines>
  <Paragraphs>1</Paragraphs>
  <TotalTime>64</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政策易点通</cp:lastModifiedBy>
  <dcterms:modified xsi:type="dcterms:W3CDTF">2026-06-26T09:21:06Z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413798EB9FE842F5BCCB3AF81E406DF3_13</vt:lpwstr>
  </property>
  <property fmtid="{D5CDD505-2E9C-101B-9397-08002B2CF9AE}" pid="4" name="KSOTemplateDocerSaveRecord">
    <vt:lpwstr>eyJoZGlkIjoiMjIxMjI5YjhlNTAxYzUyOTYyYWZlMGFjYmE4ZTczY2EiLCJ1c2VySWQiOiI5ODU1NjY4OTQifQ==</vt:lpwstr>
  </property>
</Properties>
</file>