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80A70F">
      <w:pPr>
        <w:pStyle w:val="14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一图读懂《北京市人工智能赋能工业互联网高质量发展实施方案（2026—2028年）》</w:t>
      </w:r>
    </w:p>
    <w:bookmarkEnd w:id="0"/>
    <w:p w14:paraId="21205E21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来源：北京市经济和信息化局</w:t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default"/>
          <w:lang w:val="en-US" w:eastAsia="zh-CN"/>
        </w:rPr>
        <w:t>发布日期：2026-05-12 18:48</w:t>
      </w:r>
    </w:p>
    <w:p w14:paraId="393E33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067300" cy="78232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88201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84391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84391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50387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A31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https://jxj.beijing.gov.cn/zwgk/2024zcjd/202605/t20260512_4648111.html</w:t>
      </w:r>
    </w:p>
    <w:p w14:paraId="0E9EC575">
      <w:pPr>
        <w:pStyle w:val="14"/>
        <w:bidi w:val="0"/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88597F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0225A02"/>
    <w:rsid w:val="109003E2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9E646A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1490716"/>
    <w:rsid w:val="22A660F0"/>
    <w:rsid w:val="23350630"/>
    <w:rsid w:val="239C0C8D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0B60DD"/>
    <w:rsid w:val="3D242F7A"/>
    <w:rsid w:val="3E9C40F3"/>
    <w:rsid w:val="40B15178"/>
    <w:rsid w:val="4139196E"/>
    <w:rsid w:val="415848E1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3841CB"/>
    <w:rsid w:val="514A0E57"/>
    <w:rsid w:val="515B6E68"/>
    <w:rsid w:val="52025F45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370898"/>
    <w:rsid w:val="6F4638FD"/>
    <w:rsid w:val="70956FE4"/>
    <w:rsid w:val="71020CE1"/>
    <w:rsid w:val="73F7433F"/>
    <w:rsid w:val="756F626F"/>
    <w:rsid w:val="75930F1E"/>
    <w:rsid w:val="76FA56D9"/>
    <w:rsid w:val="775748F9"/>
    <w:rsid w:val="77BF12F7"/>
    <w:rsid w:val="78264085"/>
    <w:rsid w:val="79060B26"/>
    <w:rsid w:val="798E17BF"/>
    <w:rsid w:val="79D16624"/>
    <w:rsid w:val="79E44119"/>
    <w:rsid w:val="7A283BED"/>
    <w:rsid w:val="7A5A1A94"/>
    <w:rsid w:val="7AA0221D"/>
    <w:rsid w:val="7B705706"/>
    <w:rsid w:val="7D324444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2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26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6">
    <w:name w:val="Table Grid"/>
    <w:basedOn w:val="1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9">
    <w:name w:val="FollowedHyperlink"/>
    <w:basedOn w:val="17"/>
    <w:unhideWhenUsed/>
    <w:qFormat/>
    <w:uiPriority w:val="99"/>
    <w:rPr>
      <w:color w:val="404040"/>
      <w:u w:val="none"/>
    </w:rPr>
  </w:style>
  <w:style w:type="character" w:styleId="20">
    <w:name w:val="Emphasis"/>
    <w:basedOn w:val="17"/>
    <w:qFormat/>
    <w:uiPriority w:val="20"/>
    <w:rPr>
      <w:rFonts w:eastAsia="华文楷体"/>
      <w:iCs/>
      <w:sz w:val="28"/>
    </w:rPr>
  </w:style>
  <w:style w:type="character" w:styleId="21">
    <w:name w:val="line number"/>
    <w:basedOn w:val="17"/>
    <w:unhideWhenUsed/>
    <w:qFormat/>
    <w:uiPriority w:val="99"/>
  </w:style>
  <w:style w:type="character" w:styleId="22">
    <w:name w:val="HTML Variable"/>
    <w:basedOn w:val="17"/>
    <w:unhideWhenUsed/>
    <w:qFormat/>
    <w:uiPriority w:val="99"/>
  </w:style>
  <w:style w:type="character" w:styleId="23">
    <w:name w:val="Hyperlink"/>
    <w:basedOn w:val="17"/>
    <w:unhideWhenUsed/>
    <w:qFormat/>
    <w:uiPriority w:val="99"/>
    <w:rPr>
      <w:color w:val="404040"/>
      <w:u w:val="none"/>
    </w:rPr>
  </w:style>
  <w:style w:type="character" w:customStyle="1" w:styleId="24">
    <w:name w:val="标题 1 字符"/>
    <w:basedOn w:val="17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字符"/>
    <w:basedOn w:val="17"/>
    <w:link w:val="14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7">
    <w:name w:val="标题 2 字符"/>
    <w:basedOn w:val="17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8">
    <w:name w:val="标题 3 字符"/>
    <w:basedOn w:val="17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9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0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31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32">
    <w:name w:val="副标题 字符"/>
    <w:basedOn w:val="17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3">
    <w:name w:val="Quote"/>
    <w:basedOn w:val="1"/>
    <w:next w:val="1"/>
    <w:link w:val="34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4">
    <w:name w:val="引用 字符"/>
    <w:basedOn w:val="17"/>
    <w:link w:val="33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5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6">
    <w:name w:val="不明显强调1"/>
    <w:basedOn w:val="17"/>
    <w:qFormat/>
    <w:uiPriority w:val="19"/>
    <w:rPr>
      <w:i/>
      <w:iCs/>
      <w:color w:val="3F3F3F"/>
    </w:rPr>
  </w:style>
  <w:style w:type="table" w:customStyle="1" w:styleId="37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8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9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0">
    <w:name w:val="c_tiao"/>
    <w:basedOn w:val="17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1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2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3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4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5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6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microsoft.com/office/2006/relationships/keyMapCustomizations" Target="customizations.xml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2026-05-13T09:05:55Z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BCD32FBDFA8B4C37A21205201593F2C7_13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