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568623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 | 生态环境领域新技术推广应用项目申报指南（试行）</w:t>
      </w:r>
    </w:p>
    <w:bookmarkEnd w:id="0"/>
    <w:p w14:paraId="0CE17E1D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发布时间：2026-03-18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default"/>
          <w:lang w:val="en-US" w:eastAsia="zh-CN"/>
        </w:rPr>
        <w:t>来源：生态环境部</w:t>
      </w:r>
    </w:p>
    <w:p w14:paraId="351AB8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6315075" cy="770890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3175" cy="87725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38875" cy="8686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76975" cy="8820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34125" cy="8515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67450" cy="5667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7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https://www.mee.gov.cn/zcwj/zcjd/202603/t20260318_1147205.shtml</w:t>
      </w:r>
    </w:p>
    <w:p w14:paraId="36FB4568">
      <w:pPr>
        <w:ind w:left="0" w:leftChars="0" w:firstLine="0" w:firstLineChars="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CE313D2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1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5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uiPriority w:val="99"/>
  </w:style>
  <w:style w:type="character" w:styleId="22">
    <w:name w:val="Hyperlink"/>
    <w:basedOn w:val="16"/>
    <w:unhideWhenUsed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9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3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1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2026-04-13T08:58:24Z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2A7ECA3C5D60456082FB658678B68C63_13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