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D0E4A">
      <w:pPr>
        <w:pStyle w:val="10"/>
        <w:bidi w:val="0"/>
        <w:rPr>
          <w:rFonts w:hint="default"/>
          <w:lang w:val="en-US" w:eastAsia="zh-CN"/>
        </w:rPr>
      </w:pPr>
      <w:bookmarkStart w:id="0" w:name="_GoBack"/>
      <w:r>
        <w:rPr>
          <w:rFonts w:hint="default"/>
          <w:lang w:val="en-US" w:eastAsia="zh-CN"/>
        </w:rPr>
        <w:t>解读：《关于进一步提升概念验证服务能力促进科技成果转化的若干措施》</w:t>
      </w:r>
    </w:p>
    <w:bookmarkEnd w:id="0"/>
    <w:p w14:paraId="2C43D959">
      <w:pPr>
        <w:pStyle w:val="8"/>
        <w:bidi w:val="0"/>
        <w:rPr>
          <w:rFonts w:hint="default"/>
          <w:lang w:val="en-US" w:eastAsia="zh-CN"/>
        </w:rPr>
      </w:pPr>
      <w:r>
        <w:rPr>
          <w:rFonts w:hint="default"/>
          <w:lang w:val="en-US" w:eastAsia="zh-CN"/>
        </w:rPr>
        <w:t>日期：2026-04-03</w:t>
      </w:r>
      <w:r>
        <w:rPr>
          <w:rFonts w:hint="eastAsia"/>
          <w:lang w:val="en-US" w:eastAsia="zh-CN"/>
        </w:rPr>
        <w:t xml:space="preserve">     </w:t>
      </w:r>
      <w:r>
        <w:rPr>
          <w:rFonts w:hint="default"/>
          <w:lang w:val="en-US" w:eastAsia="zh-CN"/>
        </w:rPr>
        <w:t>来源：北京市科学技术委员会、中关村科技园区管理委员会</w:t>
      </w:r>
    </w:p>
    <w:p w14:paraId="2717C631">
      <w:pPr>
        <w:ind w:firstLine="560" w:firstLineChars="200"/>
        <w:rPr>
          <w:rFonts w:hint="default"/>
          <w:lang w:val="en-US" w:eastAsia="zh-CN"/>
        </w:rPr>
      </w:pPr>
      <w:r>
        <w:rPr>
          <w:rFonts w:hint="default"/>
          <w:lang w:val="en-US" w:eastAsia="zh-CN"/>
        </w:rPr>
        <w:t>《关于进一步提升概念验证服务能力促进科技成果转化的若干措施》（京科转发〔2026〕51号，以下简称《若干措施》）已正式印发。现将有关内容解读如下。</w:t>
      </w:r>
    </w:p>
    <w:p w14:paraId="31C57A58">
      <w:pPr>
        <w:pStyle w:val="2"/>
        <w:bidi w:val="0"/>
        <w:rPr>
          <w:rFonts w:hint="default"/>
          <w:lang w:val="en-US" w:eastAsia="zh-CN"/>
        </w:rPr>
      </w:pPr>
      <w:r>
        <w:rPr>
          <w:rFonts w:hint="default"/>
          <w:lang w:val="en-US" w:eastAsia="zh-CN"/>
        </w:rPr>
        <w:t>一、制定背景</w:t>
      </w:r>
    </w:p>
    <w:p w14:paraId="7E86791E">
      <w:pPr>
        <w:ind w:firstLine="560" w:firstLineChars="200"/>
        <w:rPr>
          <w:rFonts w:hint="default"/>
          <w:lang w:val="en-US" w:eastAsia="zh-CN"/>
        </w:rPr>
      </w:pPr>
      <w:r>
        <w:rPr>
          <w:rFonts w:hint="default"/>
          <w:lang w:val="en-US" w:eastAsia="zh-CN"/>
        </w:rPr>
        <w:t>为深入贯彻落实本市关于进一步优化完善推动科技创新和产业融合发展机制要求，大力培育发展新质生产力，提升本市概念验证服务能力，充分发挥概念验证在推动科技成果转化中的关键作用，完善概念验证服务体系，优化科技成果转化生态，加快科技成果高效转化应用，特制定本《若干措施》。</w:t>
      </w:r>
    </w:p>
    <w:p w14:paraId="6462AADE">
      <w:pPr>
        <w:pStyle w:val="2"/>
        <w:bidi w:val="0"/>
        <w:rPr>
          <w:rFonts w:hint="default"/>
          <w:lang w:val="en-US" w:eastAsia="zh-CN"/>
        </w:rPr>
      </w:pPr>
      <w:r>
        <w:rPr>
          <w:rFonts w:hint="default"/>
          <w:lang w:val="en-US" w:eastAsia="zh-CN"/>
        </w:rPr>
        <w:t>二、主要内容</w:t>
      </w:r>
    </w:p>
    <w:p w14:paraId="557B00FC">
      <w:pPr>
        <w:ind w:firstLine="560" w:firstLineChars="200"/>
        <w:rPr>
          <w:rFonts w:hint="default"/>
          <w:lang w:val="en-US" w:eastAsia="zh-CN"/>
        </w:rPr>
      </w:pPr>
      <w:r>
        <w:rPr>
          <w:rFonts w:hint="default"/>
          <w:lang w:val="en-US" w:eastAsia="zh-CN"/>
        </w:rPr>
        <w:t>《若干措施》围绕“提升概念验证服务能力，促进科技成果转化”的核心目标，主要包括以下四个部分12条措施：</w:t>
      </w:r>
    </w:p>
    <w:p w14:paraId="15863947">
      <w:pPr>
        <w:pStyle w:val="4"/>
        <w:bidi w:val="0"/>
        <w:rPr>
          <w:rFonts w:hint="default"/>
          <w:lang w:val="en-US" w:eastAsia="zh-CN"/>
        </w:rPr>
      </w:pPr>
      <w:r>
        <w:rPr>
          <w:rFonts w:hint="default"/>
          <w:lang w:val="en-US" w:eastAsia="zh-CN"/>
        </w:rPr>
        <w:t>1.加快平台建设布局</w:t>
      </w:r>
    </w:p>
    <w:p w14:paraId="79315AE0">
      <w:pPr>
        <w:ind w:firstLine="560" w:firstLineChars="200"/>
        <w:rPr>
          <w:rFonts w:hint="default"/>
          <w:lang w:val="en-US" w:eastAsia="zh-CN"/>
        </w:rPr>
      </w:pPr>
      <w:r>
        <w:rPr>
          <w:rFonts w:hint="default"/>
          <w:lang w:val="en-US" w:eastAsia="zh-CN"/>
        </w:rPr>
        <w:t>一是加强重点领域平台布局，围绕北京市高精尖产业领域，以市场需求为导向、以产业发展为目标，加快平台建设，前瞻培育未来产业验证支撑能力，对重大平台给予支持。二是建立健全平台建设标准，出台工作指引，对纳入体系的平台实行年度评估和动态调整机制。三是支持多元主体建设，激发社会各类创新主体积极性，鼓励研发单位、科技领军企业、孵化器等各类主体发挥自身优势建设平台，重点支持独立法人机构以概念验证为核心业务。</w:t>
      </w:r>
    </w:p>
    <w:p w14:paraId="63C49732">
      <w:pPr>
        <w:pStyle w:val="4"/>
        <w:bidi w:val="0"/>
        <w:rPr>
          <w:rFonts w:hint="default"/>
          <w:lang w:val="en-US" w:eastAsia="zh-CN"/>
        </w:rPr>
      </w:pPr>
      <w:r>
        <w:rPr>
          <w:rFonts w:hint="default"/>
          <w:lang w:val="en-US" w:eastAsia="zh-CN"/>
        </w:rPr>
        <w:t>2.提升概念验证服务能力</w:t>
      </w:r>
    </w:p>
    <w:p w14:paraId="4AFDF9B2">
      <w:pPr>
        <w:ind w:firstLine="560" w:firstLineChars="200"/>
        <w:rPr>
          <w:rFonts w:hint="default"/>
          <w:lang w:val="en-US" w:eastAsia="zh-CN"/>
        </w:rPr>
      </w:pPr>
      <w:r>
        <w:rPr>
          <w:rFonts w:hint="default"/>
          <w:lang w:val="en-US" w:eastAsia="zh-CN"/>
        </w:rPr>
        <w:t>一是提升技术验证能力，制定技术成熟度标准，支持原理验证、小试验证等服务，探索推动将概念验证平台服务纳入首都科技创新券支持范围。二是提升商业验证能力，建立商业化评价体系，畅通对接市场资源渠道，鼓励强化技术经理人团队建设，支持应用场景与需求验证、市场验证与竞争分析等服务。三是提升数智化服务能力，运用AI技术优化验证效率、降低成本，运用智能工具加强资源匹配。</w:t>
      </w:r>
    </w:p>
    <w:p w14:paraId="7273E667">
      <w:pPr>
        <w:pStyle w:val="4"/>
        <w:bidi w:val="0"/>
        <w:rPr>
          <w:rFonts w:hint="default"/>
          <w:lang w:val="en-US" w:eastAsia="zh-CN"/>
        </w:rPr>
      </w:pPr>
      <w:r>
        <w:rPr>
          <w:rFonts w:hint="default"/>
          <w:lang w:val="en-US" w:eastAsia="zh-CN"/>
        </w:rPr>
        <w:t>3.强化项目培育转化</w:t>
      </w:r>
    </w:p>
    <w:p w14:paraId="1262BAE6">
      <w:pPr>
        <w:ind w:firstLine="560" w:firstLineChars="200"/>
        <w:rPr>
          <w:rFonts w:hint="default"/>
          <w:lang w:val="en-US" w:eastAsia="zh-CN"/>
        </w:rPr>
      </w:pPr>
      <w:r>
        <w:rPr>
          <w:rFonts w:hint="default"/>
          <w:lang w:val="en-US" w:eastAsia="zh-CN"/>
        </w:rPr>
        <w:t>一是强化项目挖掘，支持平台建立分类分级项目库、拓宽挖掘渠道。二是推动转化落地，支持平台加强全程跟踪服务、根据绩效进行支持，探索通过市区协同拨投联动方式对项目进行支持。</w:t>
      </w:r>
    </w:p>
    <w:p w14:paraId="507C9B26">
      <w:pPr>
        <w:pStyle w:val="4"/>
        <w:bidi w:val="0"/>
        <w:rPr>
          <w:rFonts w:hint="default"/>
          <w:lang w:val="en-US" w:eastAsia="zh-CN"/>
        </w:rPr>
      </w:pPr>
      <w:r>
        <w:rPr>
          <w:rFonts w:hint="default"/>
          <w:lang w:val="en-US" w:eastAsia="zh-CN"/>
        </w:rPr>
        <w:t>4.加强配套要素供给</w:t>
      </w:r>
    </w:p>
    <w:p w14:paraId="3F60359B">
      <w:pPr>
        <w:ind w:firstLine="560" w:firstLineChars="200"/>
        <w:rPr>
          <w:rFonts w:hint="default"/>
          <w:lang w:val="en-US" w:eastAsia="zh-CN"/>
        </w:rPr>
      </w:pPr>
      <w:r>
        <w:rPr>
          <w:rFonts w:hint="default"/>
          <w:lang w:val="en-US" w:eastAsia="zh-CN"/>
        </w:rPr>
        <w:t>一是加强金融创新支持，支持各平台探索风险分担机制，鼓励社会资本设立概念验证基金，引导金融机构开发适配金融产品。二是加强专业人才支撑，鼓励联合培养技术经理人，将优秀技术经理人纳入人才政策体系。三是加强应用场景对接，整合场景资源，鼓励联合开展场景项目方案设计和成果适配应用。四是加强经验总结交流，总结典型案例，举办交流活动，营造良好氛围。</w:t>
      </w:r>
    </w:p>
    <w:p w14:paraId="407E3D86">
      <w:pPr>
        <w:pStyle w:val="2"/>
        <w:bidi w:val="0"/>
        <w:rPr>
          <w:rFonts w:hint="default"/>
          <w:lang w:val="en-US" w:eastAsia="zh-CN"/>
        </w:rPr>
      </w:pPr>
      <w:r>
        <w:rPr>
          <w:rFonts w:hint="default"/>
          <w:lang w:val="en-US" w:eastAsia="zh-CN"/>
        </w:rPr>
        <w:t>三、《若干措施》特点</w:t>
      </w:r>
    </w:p>
    <w:p w14:paraId="4C4BFF19">
      <w:pPr>
        <w:ind w:firstLine="560" w:firstLineChars="200"/>
        <w:rPr>
          <w:rFonts w:hint="default"/>
          <w:lang w:val="en-US" w:eastAsia="zh-CN"/>
        </w:rPr>
      </w:pPr>
      <w:r>
        <w:rPr>
          <w:rFonts w:hint="default"/>
          <w:lang w:val="en-US" w:eastAsia="zh-CN"/>
        </w:rPr>
        <w:t>第一，坚持问题导向，聚焦概念验证关键环节精准发力。《若干措施》聚焦科技成果转化过程中概念验证薄弱环节，从平台布局、能力提升、项目培育转化、要素保障等方面提出针对性措施，着力补齐科技成果从实验室走向产业化的关键短板。</w:t>
      </w:r>
    </w:p>
    <w:p w14:paraId="6361D625">
      <w:pPr>
        <w:ind w:firstLine="560" w:firstLineChars="200"/>
        <w:rPr>
          <w:rFonts w:hint="default"/>
          <w:lang w:val="en-US" w:eastAsia="zh-CN"/>
        </w:rPr>
      </w:pPr>
      <w:r>
        <w:rPr>
          <w:rFonts w:hint="default"/>
          <w:lang w:val="en-US" w:eastAsia="zh-CN"/>
        </w:rPr>
        <w:t>第二，坚持目标牵引，加快构建概念验证服务推进机制。《若干措施》围绕重点领域平台布局、平台能力提升、项目挖掘转化和资源配套支持，提出一揽子政策安排，建立动态调整、绩效支持、资源倾斜等促进机制，推动概念验证平台加快发展、提质增效。</w:t>
      </w:r>
    </w:p>
    <w:p w14:paraId="4D13BD94">
      <w:pPr>
        <w:ind w:firstLine="560" w:firstLineChars="200"/>
        <w:rPr>
          <w:rFonts w:hint="default"/>
          <w:lang w:val="en-US" w:eastAsia="zh-CN"/>
        </w:rPr>
      </w:pPr>
      <w:r>
        <w:rPr>
          <w:rFonts w:hint="default"/>
          <w:lang w:val="en-US" w:eastAsia="zh-CN"/>
        </w:rPr>
        <w:t>第三，坚持转化导向，推动平台建设与项目落地协同联动。《若干措施》强化项目挖掘、验证熟化、转化落地全过程支持，统筹金融、人才、场景、数智化等配套资源，引导概念验证平台更好发挥对成果熟化、企业孵化和产业落地的支撑作用。</w:t>
      </w:r>
    </w:p>
    <w:p w14:paraId="13F9DDF6">
      <w:pPr>
        <w:ind w:firstLine="560" w:firstLineChars="200"/>
        <w:rPr>
          <w:rFonts w:hint="default"/>
          <w:lang w:val="en-US" w:eastAsia="zh-CN"/>
        </w:rPr>
      </w:pPr>
      <w:r>
        <w:rPr>
          <w:rFonts w:hint="default"/>
          <w:lang w:val="en-US" w:eastAsia="zh-CN"/>
        </w:rPr>
        <w:t>https://kw.beijing.gov.cn/zwgk/zcjd/202604/t20260403_4574642.html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5F3F3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7C6B43"/>
    <w:rsid w:val="12B6109D"/>
    <w:rsid w:val="135C6A68"/>
    <w:rsid w:val="14AC3169"/>
    <w:rsid w:val="14BA55A9"/>
    <w:rsid w:val="15E60C37"/>
    <w:rsid w:val="16001761"/>
    <w:rsid w:val="16E465E6"/>
    <w:rsid w:val="171127B9"/>
    <w:rsid w:val="17B571BE"/>
    <w:rsid w:val="17C62F40"/>
    <w:rsid w:val="1832446A"/>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815987"/>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594C1F"/>
    <w:rsid w:val="35CC7FE4"/>
    <w:rsid w:val="35E70CC3"/>
    <w:rsid w:val="370B0758"/>
    <w:rsid w:val="37431207"/>
    <w:rsid w:val="38042C00"/>
    <w:rsid w:val="389545C1"/>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4707DD"/>
    <w:rsid w:val="45637541"/>
    <w:rsid w:val="45B9632A"/>
    <w:rsid w:val="46EA79BC"/>
    <w:rsid w:val="47407E1B"/>
    <w:rsid w:val="479917B8"/>
    <w:rsid w:val="480C084C"/>
    <w:rsid w:val="480F418D"/>
    <w:rsid w:val="484E76CC"/>
    <w:rsid w:val="485C7A85"/>
    <w:rsid w:val="48693B78"/>
    <w:rsid w:val="486F5D2C"/>
    <w:rsid w:val="48B37191"/>
    <w:rsid w:val="4B077B9F"/>
    <w:rsid w:val="4CA87F48"/>
    <w:rsid w:val="4CF97814"/>
    <w:rsid w:val="4D135041"/>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9B4900"/>
    <w:rsid w:val="58E45E5C"/>
    <w:rsid w:val="5966249A"/>
    <w:rsid w:val="5974442B"/>
    <w:rsid w:val="599D54F4"/>
    <w:rsid w:val="5ABE63C0"/>
    <w:rsid w:val="5AFF7B53"/>
    <w:rsid w:val="5B5F3C17"/>
    <w:rsid w:val="5C0F18E6"/>
    <w:rsid w:val="5D942074"/>
    <w:rsid w:val="5DC63008"/>
    <w:rsid w:val="5E365821"/>
    <w:rsid w:val="5E845CBB"/>
    <w:rsid w:val="5F42540D"/>
    <w:rsid w:val="5F9A3865"/>
    <w:rsid w:val="601B5D76"/>
    <w:rsid w:val="605308F0"/>
    <w:rsid w:val="60F01468"/>
    <w:rsid w:val="613B531F"/>
    <w:rsid w:val="61537BFA"/>
    <w:rsid w:val="617B675F"/>
    <w:rsid w:val="61941FCD"/>
    <w:rsid w:val="61A372B8"/>
    <w:rsid w:val="61AE74CA"/>
    <w:rsid w:val="61CC184F"/>
    <w:rsid w:val="61FB7F6E"/>
    <w:rsid w:val="626A293A"/>
    <w:rsid w:val="62D41677"/>
    <w:rsid w:val="62FA3689"/>
    <w:rsid w:val="632C62D6"/>
    <w:rsid w:val="633F1FAA"/>
    <w:rsid w:val="64E928BC"/>
    <w:rsid w:val="654318DC"/>
    <w:rsid w:val="65D44687"/>
    <w:rsid w:val="66801568"/>
    <w:rsid w:val="67550FD9"/>
    <w:rsid w:val="6764121C"/>
    <w:rsid w:val="67697562"/>
    <w:rsid w:val="68B41D2F"/>
    <w:rsid w:val="695B7490"/>
    <w:rsid w:val="69C218FE"/>
    <w:rsid w:val="69C77AA6"/>
    <w:rsid w:val="6A36022A"/>
    <w:rsid w:val="6A510174"/>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3573B6"/>
    <w:rsid w:val="734325A8"/>
    <w:rsid w:val="73F7433F"/>
    <w:rsid w:val="746B21E6"/>
    <w:rsid w:val="756F626F"/>
    <w:rsid w:val="75930F1E"/>
    <w:rsid w:val="775748F9"/>
    <w:rsid w:val="77BF12F7"/>
    <w:rsid w:val="78264085"/>
    <w:rsid w:val="78F91413"/>
    <w:rsid w:val="79060B26"/>
    <w:rsid w:val="79606526"/>
    <w:rsid w:val="796F1DC8"/>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9"/>
    <w:unhideWhenUsed/>
    <w:qFormat/>
    <w:uiPriority w:val="9"/>
    <w:pPr>
      <w:spacing w:before="0" w:beforeAutospacing="0" w:after="0" w:afterAutospacing="0"/>
      <w:jc w:val="left"/>
      <w:outlineLvl w:val="1"/>
    </w:pPr>
    <w:rPr>
      <w:rFonts w:hint="eastAsia" w:ascii="楷体_GB2312" w:hAnsi="楷体_GB2312" w:eastAsia="楷体_GB2312" w:cs="宋体"/>
      <w:b/>
      <w:bCs/>
      <w:kern w:val="0"/>
      <w:sz w:val="28"/>
      <w:szCs w:val="36"/>
      <w:lang w:bidi="ar"/>
    </w:rPr>
  </w:style>
  <w:style w:type="paragraph" w:styleId="4">
    <w:name w:val="heading 3"/>
    <w:basedOn w:val="1"/>
    <w:next w:val="1"/>
    <w:link w:val="30"/>
    <w:unhideWhenUsed/>
    <w:qFormat/>
    <w:uiPriority w:val="9"/>
    <w:pPr>
      <w:keepNext/>
      <w:keepLines/>
      <w:spacing w:line="440" w:lineRule="exact"/>
      <w:outlineLvl w:val="2"/>
    </w:pPr>
    <w:rPr>
      <w:b/>
      <w:bCs/>
      <w:szCs w:val="32"/>
    </w:rPr>
  </w:style>
  <w:style w:type="paragraph" w:styleId="5">
    <w:name w:val="heading 4"/>
    <w:basedOn w:val="1"/>
    <w:next w:val="1"/>
    <w:link w:val="31"/>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28"/>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2"/>
    <w:unhideWhenUsed/>
    <w:qFormat/>
    <w:uiPriority w:val="99"/>
    <w:pPr>
      <w:tabs>
        <w:tab w:val="center" w:pos="4153"/>
        <w:tab w:val="right" w:pos="8306"/>
      </w:tabs>
      <w:snapToGrid w:val="0"/>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4"/>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字符"/>
    <w:basedOn w:val="18"/>
    <w:link w:val="10"/>
    <w:qFormat/>
    <w:uiPriority w:val="10"/>
    <w:rPr>
      <w:rFonts w:ascii="华文中宋" w:hAnsi="华文中宋" w:eastAsia="华文中宋" w:cs="Times New Roman"/>
      <w:b/>
      <w:bCs/>
      <w:sz w:val="32"/>
      <w:szCs w:val="32"/>
    </w:rPr>
  </w:style>
  <w:style w:type="character" w:customStyle="1" w:styleId="29">
    <w:name w:val="标题 2 字符"/>
    <w:basedOn w:val="18"/>
    <w:link w:val="3"/>
    <w:qFormat/>
    <w:uiPriority w:val="9"/>
    <w:rPr>
      <w:rFonts w:ascii="楷体_GB2312" w:hAnsi="楷体_GB2312" w:eastAsia="楷体_GB2312" w:cs="Times New Roman"/>
      <w:b/>
      <w:bCs/>
      <w:sz w:val="28"/>
      <w:szCs w:val="32"/>
    </w:rPr>
  </w:style>
  <w:style w:type="character" w:customStyle="1" w:styleId="30">
    <w:name w:val="标题 3 字符"/>
    <w:basedOn w:val="18"/>
    <w:link w:val="4"/>
    <w:semiHidden/>
    <w:qFormat/>
    <w:uiPriority w:val="9"/>
    <w:rPr>
      <w:rFonts w:ascii="仿宋_GB2312" w:hAnsi="仿宋_GB2312" w:eastAsia="仿宋_GB2312"/>
      <w:b/>
      <w:bCs/>
      <w:kern w:val="2"/>
      <w:sz w:val="28"/>
      <w:szCs w:val="32"/>
    </w:rPr>
  </w:style>
  <w:style w:type="character" w:customStyle="1" w:styleId="31">
    <w:name w:val="标题 4 Char1"/>
    <w:link w:val="5"/>
    <w:qFormat/>
    <w:uiPriority w:val="9"/>
    <w:rPr>
      <w:rFonts w:ascii="仿宋_GB2312" w:hAnsi="仿宋_GB2312" w:eastAsia="仿宋_GB2312"/>
    </w:rPr>
  </w:style>
  <w:style w:type="character" w:customStyle="1" w:styleId="32">
    <w:name w:val="页脚 字符"/>
    <w:basedOn w:val="18"/>
    <w:link w:val="11"/>
    <w:qFormat/>
    <w:uiPriority w:val="99"/>
    <w:rPr>
      <w:sz w:val="18"/>
      <w:szCs w:val="18"/>
    </w:rPr>
  </w:style>
  <w:style w:type="character" w:customStyle="1" w:styleId="33">
    <w:name w:val="页眉 字符"/>
    <w:basedOn w:val="18"/>
    <w:link w:val="12"/>
    <w:qFormat/>
    <w:uiPriority w:val="99"/>
    <w:rPr>
      <w:sz w:val="18"/>
      <w:szCs w:val="18"/>
    </w:rPr>
  </w:style>
  <w:style w:type="character" w:customStyle="1" w:styleId="34">
    <w:name w:val="副标题 字符"/>
    <w:basedOn w:val="18"/>
    <w:link w:val="13"/>
    <w:qFormat/>
    <w:uiPriority w:val="11"/>
    <w:rPr>
      <w:rFonts w:ascii="仿宋_GB2312" w:eastAsia="仿宋_GB2312"/>
      <w:b/>
      <w:bCs/>
      <w:kern w:val="28"/>
      <w:sz w:val="28"/>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2026-04-07T08:24:52Z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1ABC7382C2F44373B5BDC7855648917D_13</vt:lpwstr>
  </property>
  <property fmtid="{D5CDD505-2E9C-101B-9397-08002B2CF9AE}" pid="4" name="KSOTemplateDocerSaveRecord">
    <vt:lpwstr>eyJoZGlkIjoiMjIxMjI5YjhlNTAxYzUyOTYyYWZlMGFjYmE4ZTczY2EiLCJ1c2VySWQiOiIxNDU2NzYxMDUwIn0=</vt:lpwstr>
  </property>
</Properties>
</file>