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FF38F">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丰台区智能建造试点项目申报指南</w:t>
      </w:r>
      <w:r>
        <w:rPr>
          <w:rFonts w:hint="eastAsia" w:ascii="方正小标宋简体" w:hAnsi="方正小标宋简体" w:eastAsia="方正小标宋简体" w:cs="方正小标宋简体"/>
          <w:sz w:val="44"/>
          <w:szCs w:val="44"/>
          <w:lang w:eastAsia="zh-CN"/>
        </w:rPr>
        <w:t>》</w:t>
      </w:r>
    </w:p>
    <w:p w14:paraId="19A92F8C">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14:paraId="516432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入贯彻落实住房和城乡建设部《智能建造技术导则（试行）》（建办市〔2025〕14号）文件精神，立足丰台区建筑业发展基础，抢抓智能建造产业发展机遇，推动我区建筑业向工业化、数字化、智能化转型升级，培育智能建造产业集群，打造可复制、可推广的智能建造试点标杆，结合丰台区区域建设实际，制定本申报指南。</w:t>
      </w:r>
    </w:p>
    <w:p w14:paraId="6A86FA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本指南适用于丰台区行政区域内，各类新建、改建、扩建</w:t>
      </w:r>
      <w:r>
        <w:rPr>
          <w:rFonts w:hint="eastAsia" w:ascii="方正仿宋_GB2312" w:hAnsi="方正仿宋_GB2312" w:eastAsia="方正仿宋_GB2312" w:cs="方正仿宋_GB2312"/>
          <w:sz w:val="32"/>
          <w:szCs w:val="32"/>
          <w:lang w:val="en-US" w:eastAsia="zh-CN"/>
        </w:rPr>
        <w:t>及纳入城市更新范围内</w:t>
      </w:r>
      <w:r>
        <w:rPr>
          <w:rFonts w:hint="eastAsia" w:ascii="方正仿宋_GB2312" w:hAnsi="方正仿宋_GB2312" w:eastAsia="方正仿宋_GB2312" w:cs="方正仿宋_GB2312"/>
          <w:sz w:val="32"/>
          <w:szCs w:val="32"/>
        </w:rPr>
        <w:t>的房屋建筑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市政基础设施项目，申报智能建造试点项目的单位、项目筛选、等级评定、申报流程及相关要求，均按本指南执行。</w:t>
      </w:r>
    </w:p>
    <w:p w14:paraId="2D6968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bookmarkStart w:id="0" w:name="heading_0"/>
      <w:r>
        <w:rPr>
          <w:rFonts w:hint="eastAsia" w:ascii="黑体" w:hAnsi="黑体" w:eastAsia="黑体" w:cs="黑体"/>
          <w:sz w:val="32"/>
          <w:szCs w:val="32"/>
        </w:rPr>
        <w:t>一、申报总则</w:t>
      </w:r>
      <w:bookmarkEnd w:id="0"/>
    </w:p>
    <w:p w14:paraId="068A81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2312" w:hAnsi="方正楷体_GB2312" w:eastAsia="方正楷体_GB2312" w:cs="方正楷体_GB2312"/>
          <w:sz w:val="32"/>
          <w:szCs w:val="32"/>
        </w:rPr>
      </w:pPr>
      <w:bookmarkStart w:id="1" w:name="heading_1"/>
      <w:r>
        <w:rPr>
          <w:rFonts w:hint="eastAsia" w:ascii="方正楷体_GB2312" w:hAnsi="方正楷体_GB2312" w:eastAsia="方正楷体_GB2312" w:cs="方正楷体_GB2312"/>
          <w:sz w:val="32"/>
          <w:szCs w:val="32"/>
        </w:rPr>
        <w:t>（一）申报目的</w:t>
      </w:r>
      <w:bookmarkEnd w:id="1"/>
    </w:p>
    <w:p w14:paraId="2338FF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过开展智能建造试点项目申报工作，筛选一批技术应用规范、示范效应突出、综合效益显著的项目，分级培育、重点扶持，推动智能建造技术在工程勘察、设计、生产、施工、运维全生命周期的集成应用，破解建筑业高质量发展瓶颈，加快构建智能建造产业集群。</w:t>
      </w:r>
    </w:p>
    <w:p w14:paraId="4CE5FC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2312" w:hAnsi="方正楷体_GB2312" w:eastAsia="方正楷体_GB2312" w:cs="方正楷体_GB2312"/>
          <w:sz w:val="32"/>
          <w:szCs w:val="32"/>
        </w:rPr>
      </w:pPr>
      <w:bookmarkStart w:id="2" w:name="heading_2"/>
      <w:r>
        <w:rPr>
          <w:rFonts w:hint="eastAsia" w:ascii="方正楷体_GB2312" w:hAnsi="方正楷体_GB2312" w:eastAsia="方正楷体_GB2312" w:cs="方正楷体_GB2312"/>
          <w:sz w:val="32"/>
          <w:szCs w:val="32"/>
        </w:rPr>
        <w:t>（二）申报原则</w:t>
      </w:r>
      <w:bookmarkEnd w:id="2"/>
    </w:p>
    <w:p w14:paraId="513428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政策引领，合规推进：严格遵循住房和城乡建设部《智能建造技术导则（试行）》及北京市、丰台区相关政策要求，项目须符合基本建设程序，手续齐全、合规合法。</w:t>
      </w:r>
    </w:p>
    <w:p w14:paraId="50CB3D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分级培育，梯度提升：试点项目按技术应用深度、集成度及示范效应，由低到高分为</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级、</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级、</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级，实行分级申报、分级管理、梯度培育，逐步提升项目智能建造水平。</w:t>
      </w:r>
    </w:p>
    <w:p w14:paraId="33B688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务实创新，注重实效：突出智能建造技术的实用性和创新性，聚焦工程质量提升、施工效率提高、安全风险防控、绿色低碳发展等核心需求，确保试点项目可落地、可推广、有成效。</w:t>
      </w:r>
    </w:p>
    <w:p w14:paraId="4023B3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产业联动，协同发展：鼓励申报单位联动智能建造产业链上下游企业，推动“科技+建造”多板块联动，促进技术创新、成果转化和产业协同，助力丰台区智能建造产业链完善。</w:t>
      </w:r>
    </w:p>
    <w:p w14:paraId="2ACF7B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2312" w:hAnsi="方正楷体_GB2312" w:eastAsia="方正楷体_GB2312" w:cs="方正楷体_GB2312"/>
          <w:sz w:val="32"/>
          <w:szCs w:val="32"/>
        </w:rPr>
      </w:pPr>
      <w:bookmarkStart w:id="3" w:name="heading_3"/>
      <w:r>
        <w:rPr>
          <w:rFonts w:hint="eastAsia" w:ascii="方正楷体_GB2312" w:hAnsi="方正楷体_GB2312" w:eastAsia="方正楷体_GB2312" w:cs="方正楷体_GB2312"/>
          <w:sz w:val="32"/>
          <w:szCs w:val="32"/>
        </w:rPr>
        <w:t>（三）申报主体</w:t>
      </w:r>
      <w:bookmarkEnd w:id="3"/>
    </w:p>
    <w:p w14:paraId="0EBE91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主体为项目总承包单位，可独立申报，也可与项目建设单位、设计单位、监理单位、技术服务单位联合申报。总承包单位单独申报时，其申报方案须经建设单位书面同意。申报主体应具备相应的智能建造技术应用能力、项目管理能力，无重大工程质量、安全事故及违法违规记录，其中联合申报单位需明确牵头单位及各方职责。</w:t>
      </w:r>
    </w:p>
    <w:p w14:paraId="781D37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2312" w:hAnsi="方正楷体_GB2312" w:eastAsia="方正楷体_GB2312" w:cs="方正楷体_GB2312"/>
          <w:sz w:val="32"/>
          <w:szCs w:val="32"/>
        </w:rPr>
      </w:pPr>
      <w:bookmarkStart w:id="4" w:name="heading_4"/>
      <w:r>
        <w:rPr>
          <w:rFonts w:hint="eastAsia" w:ascii="方正楷体_GB2312" w:hAnsi="方正楷体_GB2312" w:eastAsia="方正楷体_GB2312" w:cs="方正楷体_GB2312"/>
          <w:sz w:val="32"/>
          <w:szCs w:val="32"/>
        </w:rPr>
        <w:t>（四）申报范围</w:t>
      </w:r>
      <w:bookmarkEnd w:id="4"/>
    </w:p>
    <w:p w14:paraId="4540EA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丰台区行政区域内，在建的房屋建筑（含住宅、公共建筑）、市政基础设施（含道路、桥梁、管道、隧道等）项目，优先支持改善型住宅、大型公共建筑、重点市政工程及装配式建筑项目申报。</w:t>
      </w:r>
    </w:p>
    <w:p w14:paraId="71CFB0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bookmarkStart w:id="5" w:name="heading_5"/>
      <w:r>
        <w:rPr>
          <w:rFonts w:hint="eastAsia" w:ascii="黑体" w:hAnsi="黑体" w:eastAsia="黑体" w:cs="黑体"/>
          <w:sz w:val="32"/>
          <w:szCs w:val="32"/>
        </w:rPr>
        <w:t>二、试点项目等级划分及技术要求</w:t>
      </w:r>
      <w:bookmarkEnd w:id="5"/>
    </w:p>
    <w:p w14:paraId="2F5578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试点项目等级由低到高分为</w:t>
      </w:r>
      <w:r>
        <w:rPr>
          <w:rFonts w:hint="eastAsia" w:ascii="方正仿宋_GB2312" w:hAnsi="方正仿宋_GB2312" w:eastAsia="方正仿宋_GB2312" w:cs="方正仿宋_GB2312"/>
          <w:sz w:val="32"/>
          <w:szCs w:val="32"/>
          <w:lang w:eastAsia="zh-CN"/>
        </w:rPr>
        <w:t>一级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二级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三级</w:t>
      </w:r>
      <w:r>
        <w:rPr>
          <w:rFonts w:hint="eastAsia" w:ascii="方正仿宋_GB2312" w:hAnsi="方正仿宋_GB2312" w:eastAsia="方正仿宋_GB2312" w:cs="方正仿宋_GB2312"/>
          <w:sz w:val="32"/>
          <w:szCs w:val="32"/>
        </w:rPr>
        <w:t>，各级项目需满足对应技术要求，且逐级提升、兼顾全生命周期应用，严格遵循《智能建造技术导则（试行）》中数字勘察、数字设计、智能生产、智能施工、智慧运维等核心技术要求，结合丰台区产业优势，突出技术实用性和可操作性。</w:t>
      </w:r>
    </w:p>
    <w:p w14:paraId="4DD3CD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2312" w:hAnsi="方正楷体_GB2312" w:eastAsia="方正楷体_GB2312" w:cs="方正楷体_GB2312"/>
          <w:sz w:val="32"/>
          <w:szCs w:val="32"/>
        </w:rPr>
      </w:pPr>
      <w:bookmarkStart w:id="6" w:name="heading_6"/>
      <w:r>
        <w:rPr>
          <w:rFonts w:hint="eastAsia" w:ascii="方正楷体_GB2312" w:hAnsi="方正楷体_GB2312" w:eastAsia="方正楷体_GB2312" w:cs="方正楷体_GB2312"/>
          <w:sz w:val="32"/>
          <w:szCs w:val="32"/>
        </w:rPr>
        <w:t>（一）</w:t>
      </w:r>
      <w:r>
        <w:rPr>
          <w:rFonts w:hint="eastAsia" w:ascii="方正楷体_GB2312" w:hAnsi="方正楷体_GB2312" w:eastAsia="方正楷体_GB2312" w:cs="方正楷体_GB2312"/>
          <w:sz w:val="32"/>
          <w:szCs w:val="32"/>
          <w:lang w:eastAsia="zh-CN"/>
        </w:rPr>
        <w:t>一级</w:t>
      </w:r>
      <w:r>
        <w:rPr>
          <w:rFonts w:hint="eastAsia" w:ascii="方正楷体_GB2312" w:hAnsi="方正楷体_GB2312" w:eastAsia="方正楷体_GB2312" w:cs="方正楷体_GB2312"/>
          <w:sz w:val="32"/>
          <w:szCs w:val="32"/>
        </w:rPr>
        <w:t>试点项目（基础应用级）</w:t>
      </w:r>
      <w:bookmarkEnd w:id="6"/>
    </w:p>
    <w:p w14:paraId="5B76AF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一级</w:t>
      </w:r>
      <w:r>
        <w:rPr>
          <w:rFonts w:hint="eastAsia" w:ascii="方正仿宋_GB2312" w:hAnsi="方正仿宋_GB2312" w:eastAsia="方正仿宋_GB2312" w:cs="方正仿宋_GB2312"/>
          <w:sz w:val="32"/>
          <w:szCs w:val="32"/>
        </w:rPr>
        <w:t>项目为智能建造基础应用试点，聚焦单一环节或核心技术的基础应用，实现数字化、智能化技术的初步落地，为后续升级奠定基础，具体技术要求如下：</w:t>
      </w:r>
    </w:p>
    <w:p w14:paraId="503044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数字勘察与设计：采用数字化工具开展勘察数据采集，可借助现有数字化勘察成果或实景拍照建模；设计阶段可采用基础BIM建模工具或数字化设计软件，完成单个专业基础建模，重点实现设计图纸数字化留存。</w:t>
      </w:r>
    </w:p>
    <w:p w14:paraId="0B307E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智能生产（如有部品部件生产）：采用数字化记录手段（如电子台账、二维码）对部品部件生产关键信息进行记录，实现基础溯源。</w:t>
      </w:r>
    </w:p>
    <w:p w14:paraId="58AC2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智能施工：施工现场依托现有设备搭建基础智慧管控模式，实现人员实名制管理、关键区域视频监控；可选用智能安全设备，优先通过数字化手段优化人工管理。</w:t>
      </w:r>
    </w:p>
    <w:p w14:paraId="670A2D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智慧运维（初步应用）：建立数字化运维台账，可采用电子表格记录设备运行、维护信息，重点实现运维信息可查询、可追溯。</w:t>
      </w:r>
    </w:p>
    <w:p w14:paraId="73EC8C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数据管理：实现项目核心环节（勘察、设计、施工任一环节）数据数字化存储，建立基础电子台账，确保基础数据可查询。</w:t>
      </w:r>
    </w:p>
    <w:p w14:paraId="3F038D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2312" w:hAnsi="方正楷体_GB2312" w:eastAsia="方正楷体_GB2312" w:cs="方正楷体_GB2312"/>
          <w:sz w:val="32"/>
          <w:szCs w:val="32"/>
        </w:rPr>
      </w:pPr>
      <w:bookmarkStart w:id="7" w:name="heading_7"/>
      <w:r>
        <w:rPr>
          <w:rFonts w:hint="eastAsia" w:ascii="方正楷体_GB2312" w:hAnsi="方正楷体_GB2312" w:eastAsia="方正楷体_GB2312" w:cs="方正楷体_GB2312"/>
          <w:sz w:val="32"/>
          <w:szCs w:val="32"/>
        </w:rPr>
        <w:t>（二）</w:t>
      </w:r>
      <w:r>
        <w:rPr>
          <w:rFonts w:hint="eastAsia" w:ascii="方正楷体_GB2312" w:hAnsi="方正楷体_GB2312" w:eastAsia="方正楷体_GB2312" w:cs="方正楷体_GB2312"/>
          <w:sz w:val="32"/>
          <w:szCs w:val="32"/>
          <w:lang w:eastAsia="zh-CN"/>
        </w:rPr>
        <w:t>二级</w:t>
      </w:r>
      <w:r>
        <w:rPr>
          <w:rFonts w:hint="eastAsia" w:ascii="方正楷体_GB2312" w:hAnsi="方正楷体_GB2312" w:eastAsia="方正楷体_GB2312" w:cs="方正楷体_GB2312"/>
          <w:sz w:val="32"/>
          <w:szCs w:val="32"/>
        </w:rPr>
        <w:t>试点项目（集成应用级）</w:t>
      </w:r>
      <w:bookmarkEnd w:id="7"/>
    </w:p>
    <w:p w14:paraId="7DC23D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二级</w:t>
      </w:r>
      <w:r>
        <w:rPr>
          <w:rFonts w:hint="eastAsia" w:ascii="方正仿宋_GB2312" w:hAnsi="方正仿宋_GB2312" w:eastAsia="方正仿宋_GB2312" w:cs="方正仿宋_GB2312"/>
          <w:sz w:val="32"/>
          <w:szCs w:val="32"/>
        </w:rPr>
        <w:t>项目为智能建造集成应用试点，在</w:t>
      </w:r>
      <w:r>
        <w:rPr>
          <w:rFonts w:hint="eastAsia" w:ascii="方正仿宋_GB2312" w:hAnsi="方正仿宋_GB2312" w:eastAsia="方正仿宋_GB2312" w:cs="方正仿宋_GB2312"/>
          <w:sz w:val="32"/>
          <w:szCs w:val="32"/>
          <w:lang w:eastAsia="zh-CN"/>
        </w:rPr>
        <w:t>一级</w:t>
      </w:r>
      <w:r>
        <w:rPr>
          <w:rFonts w:hint="eastAsia" w:ascii="方正仿宋_GB2312" w:hAnsi="方正仿宋_GB2312" w:eastAsia="方正仿宋_GB2312" w:cs="方正仿宋_GB2312"/>
          <w:sz w:val="32"/>
          <w:szCs w:val="32"/>
        </w:rPr>
        <w:t>项目基础上，实现多环节、多技术的集成应用，推动技术协同，提升项目建设和运维的智能化水平，具体技术要求如下：</w:t>
      </w:r>
    </w:p>
    <w:p w14:paraId="2595B6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字勘察与设计：应用基础数字勘察技术，生成岩土工程数字化成果，可用于基础施工参考；设计阶段实现2个及以上专业BIM协同设计，可选用基础AI辅助设计工具优化简单设计环节，实现设计数据向施工阶段的基础传递。</w:t>
      </w:r>
    </w:p>
    <w:p w14:paraId="50E68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智能生产（如有部品部件生产）：采用基础智能化管理手段，对部品部件生产进度、质量进行数字化记录和简单管控，可结合产业互联网基础工具，实现生产与安装环节的基础衔接，无需搭建完整智能化生产线。</w:t>
      </w:r>
    </w:p>
    <w:p w14:paraId="7D8D2E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智能施工：升级基础智慧工地平台，实现施工安全、进度、环保等核心维度智能化管控；应用至少1类智能施工装备，辅助完成人工“危、繁、脏、重”作业；采用基础物联网技术，实现施工现场核心生产要素的简单感知和管理。</w:t>
      </w:r>
    </w:p>
    <w:p w14:paraId="664BA0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智慧运维：搭建基础智慧运维平台，实现建筑结构、核心设备运行的基础智能监测和简单预警；可采用基础数据统计方法分析运维数据，辅助基础运维决策，降低运维成本。</w:t>
      </w:r>
    </w:p>
    <w:p w14:paraId="02B171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数据管理：建立基础项目级数据共享机制，实现勘察、设计、施工、运维等核心环节数据的基础互联互通，统一基础数据格式，建立完整建设工程数字档案，实现档案数字化管理。</w:t>
      </w:r>
    </w:p>
    <w:p w14:paraId="7C7CF6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协同管理：可采用传统项目组织模式结合数字化工具，实现各参与方的基础协同管理，无需强制采用工程总承包或全过程工程咨询模式，提升项目管理效率即可。</w:t>
      </w:r>
    </w:p>
    <w:p w14:paraId="0F169B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2312" w:hAnsi="方正楷体_GB2312" w:eastAsia="方正楷体_GB2312" w:cs="方正楷体_GB2312"/>
          <w:sz w:val="32"/>
          <w:szCs w:val="32"/>
        </w:rPr>
      </w:pPr>
      <w:bookmarkStart w:id="8" w:name="heading_8"/>
      <w:r>
        <w:rPr>
          <w:rFonts w:hint="eastAsia" w:ascii="方正楷体_GB2312" w:hAnsi="方正楷体_GB2312" w:eastAsia="方正楷体_GB2312" w:cs="方正楷体_GB2312"/>
          <w:sz w:val="32"/>
          <w:szCs w:val="32"/>
        </w:rPr>
        <w:t>（三）</w:t>
      </w:r>
      <w:r>
        <w:rPr>
          <w:rFonts w:hint="eastAsia" w:ascii="方正楷体_GB2312" w:hAnsi="方正楷体_GB2312" w:eastAsia="方正楷体_GB2312" w:cs="方正楷体_GB2312"/>
          <w:sz w:val="32"/>
          <w:szCs w:val="32"/>
          <w:lang w:eastAsia="zh-CN"/>
        </w:rPr>
        <w:t>三级</w:t>
      </w:r>
      <w:r>
        <w:rPr>
          <w:rFonts w:hint="eastAsia" w:ascii="方正楷体_GB2312" w:hAnsi="方正楷体_GB2312" w:eastAsia="方正楷体_GB2312" w:cs="方正楷体_GB2312"/>
          <w:sz w:val="32"/>
          <w:szCs w:val="32"/>
        </w:rPr>
        <w:t>试点项目（创新引领级）</w:t>
      </w:r>
      <w:bookmarkEnd w:id="8"/>
    </w:p>
    <w:p w14:paraId="3C243B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三级</w:t>
      </w:r>
      <w:r>
        <w:rPr>
          <w:rFonts w:hint="eastAsia" w:ascii="方正仿宋_GB2312" w:hAnsi="方正仿宋_GB2312" w:eastAsia="方正仿宋_GB2312" w:cs="方正仿宋_GB2312"/>
          <w:sz w:val="32"/>
          <w:szCs w:val="32"/>
        </w:rPr>
        <w:t>项目为智能建造创新引领试点，在</w:t>
      </w:r>
      <w:r>
        <w:rPr>
          <w:rFonts w:hint="eastAsia" w:ascii="方正仿宋_GB2312" w:hAnsi="方正仿宋_GB2312" w:eastAsia="方正仿宋_GB2312" w:cs="方正仿宋_GB2312"/>
          <w:sz w:val="32"/>
          <w:szCs w:val="32"/>
          <w:lang w:eastAsia="zh-CN"/>
        </w:rPr>
        <w:t>二级</w:t>
      </w:r>
      <w:r>
        <w:rPr>
          <w:rFonts w:hint="eastAsia" w:ascii="方正仿宋_GB2312" w:hAnsi="方正仿宋_GB2312" w:eastAsia="方正仿宋_GB2312" w:cs="方正仿宋_GB2312"/>
          <w:sz w:val="32"/>
          <w:szCs w:val="32"/>
        </w:rPr>
        <w:t>项目基础上，实现全生命周期智能建造技术的深度集成和创新应用，形成可复制、可推广的经验模式，发挥行业引领作用，具体技术要求如下：</w:t>
      </w:r>
    </w:p>
    <w:p w14:paraId="5B0EC6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字勘察与设计：应用数字孪生技术构建项目核心环节数字孪生模型，实现勘察、设计、施工、运维关键环节的可视化展示；应用AI辅助设计、参数化设计优化设计方案，探索基础自主可控智能设计技术，提升设计创新水平。</w:t>
      </w:r>
    </w:p>
    <w:p w14:paraId="32E131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智能生产（如有部品部件生产）：打造基础智能建造云管理模式，实现部品部件生产的核心环节自动化、智能化管控，应用基础工业机器人或智能物流设备，实现生产、仓储、安装的基础协同；建立完善的部品部件数字化追溯体系。</w:t>
      </w:r>
    </w:p>
    <w:p w14:paraId="4C7478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智能施工：应用建筑机器人、智能顶升集成建造平台等智能装备，实现核心施工工序的自动化作业；融合物联网、大数据、人工智能等技术，实现施工现场关键环节的智能化管控，减少人工干预；实现施工过程与数字孪生模型的基础联动，优化施工方案。</w:t>
      </w:r>
    </w:p>
    <w:p w14:paraId="328AB1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智慧运维：构建基于数字孪生和AI的基础智慧运维体系，实现建筑结构、设备运行、安全风险等的智能监测、预警和基础诊断；应用大数据、基础AI模型辅助运维决策，推动建筑运维向“主动运维”初步转型。</w:t>
      </w:r>
    </w:p>
    <w:p w14:paraId="31EC88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据管理：建立基础企业级建筑产业互联网平台联动机制，实现项目数据与企业数据的互联互通；探索数据资产入表的基础路径，形成可初步控制、可度量的数据资产；强化网络和信息安全基础管理，采用基础自主可控智能建造技术</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实现工程资料的电子化及电子化档案交付</w:t>
      </w:r>
      <w:r>
        <w:rPr>
          <w:rFonts w:hint="eastAsia" w:ascii="方正仿宋_GB2312" w:hAnsi="方正仿宋_GB2312" w:eastAsia="方正仿宋_GB2312" w:cs="方正仿宋_GB2312"/>
          <w:sz w:val="32"/>
          <w:szCs w:val="32"/>
        </w:rPr>
        <w:t>。</w:t>
      </w:r>
    </w:p>
    <w:p w14:paraId="6B897F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创新示范：在智能建造技术应用、管理模式、产业协同等方面形成可复制的基础创新成果，具备一定示范引领作用；开展基础技术创新试验，推动智能建造技术的规模化应用，助力丰台区智能建造产业集群发展；形成可推广的基础经验和举措。</w:t>
      </w:r>
    </w:p>
    <w:p w14:paraId="0BD89E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bookmarkStart w:id="9" w:name="heading_9"/>
      <w:r>
        <w:rPr>
          <w:rFonts w:hint="eastAsia" w:ascii="黑体" w:hAnsi="黑体" w:eastAsia="黑体" w:cs="黑体"/>
          <w:sz w:val="32"/>
          <w:szCs w:val="32"/>
        </w:rPr>
        <w:t>三、申报材料</w:t>
      </w:r>
      <w:bookmarkEnd w:id="9"/>
    </w:p>
    <w:p w14:paraId="460A00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申报单位需按要求准备完整申报材料，确保材料真实、准确、完整，所有材料需加盖申报单位公章（联合申报需加盖所有参与单位公章），具体包括：</w:t>
      </w:r>
    </w:p>
    <w:p w14:paraId="70946C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《丰台区智能建造试点项目申报表》（需按要求填写项目基本信息、申报等级、技术应用方案、预期效益等内容）；</w:t>
      </w:r>
    </w:p>
    <w:p w14:paraId="1F0EDE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申报单位资质证明材料（营业执照、资质证书、安全生产许可证等）；</w:t>
      </w:r>
    </w:p>
    <w:p w14:paraId="55C952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项目合规性证明材料（立项批复、施工许可证等相关手续）；智能建造技术应用实施方案（明确申报等级对应的技术应用内容、实施步骤、时间节点、人员配置、保障措施等）；</w:t>
      </w:r>
    </w:p>
    <w:p w14:paraId="701171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技术支撑材料（相关技术合作协议、智能装备采购</w:t>
      </w:r>
      <w:r>
        <w:rPr>
          <w:rFonts w:hint="eastAsia" w:ascii="方正仿宋_GB2312" w:hAnsi="方正仿宋_GB2312" w:eastAsia="方正仿宋_GB2312" w:cs="方正仿宋_GB2312"/>
          <w:sz w:val="32"/>
          <w:szCs w:val="32"/>
          <w:lang w:val="en-US" w:eastAsia="zh-CN"/>
        </w:rPr>
        <w:t>\租赁</w:t>
      </w:r>
      <w:r>
        <w:rPr>
          <w:rFonts w:hint="eastAsia" w:ascii="方正仿宋_GB2312" w:hAnsi="方正仿宋_GB2312" w:eastAsia="方正仿宋_GB2312" w:cs="方正仿宋_GB2312"/>
          <w:sz w:val="32"/>
          <w:szCs w:val="32"/>
        </w:rPr>
        <w:t>合同、BIM模型、智慧平台截图等，证明项目具备对应等级的技术应用能力）；</w:t>
      </w:r>
    </w:p>
    <w:p w14:paraId="07C86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预期效益分析报告（包括工程质量、施工效率、安全防控、绿色低碳、经济效益、社会效益等方面的预期目标）；</w:t>
      </w:r>
    </w:p>
    <w:p w14:paraId="6065EB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其他补充材料（如企业信用证明、相关荣誉资质、技术创新成果等）。</w:t>
      </w:r>
    </w:p>
    <w:p w14:paraId="1E7C80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bookmarkStart w:id="10" w:name="heading_10"/>
      <w:r>
        <w:rPr>
          <w:rFonts w:hint="eastAsia" w:ascii="黑体" w:hAnsi="黑体" w:eastAsia="黑体" w:cs="黑体"/>
          <w:sz w:val="32"/>
          <w:szCs w:val="32"/>
        </w:rPr>
        <w:t>四、申报流程</w:t>
      </w:r>
      <w:bookmarkEnd w:id="10"/>
    </w:p>
    <w:p w14:paraId="32A010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自主申报：申报单位对照本指南要求，准备申报材料，按规定格式装订成册，提交至丰台区住房和城乡建设委员会相关科室（线下提交纸质材料一式</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份，同时提交电子版材料）；</w:t>
      </w:r>
    </w:p>
    <w:p w14:paraId="50E368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材料初审：丰台区住房和城乡建设委员会对申报材料进行初审，重点核查材料完整性、合规性及申报等级与技术应用水平的匹配度，初审不合格的，退回申报单位补充完善，补充后仍不合格的，取消申报资格；</w:t>
      </w:r>
    </w:p>
    <w:p w14:paraId="166CA3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专家评审：组织智能建造领域专家，对通过初审的项目进行综合评审，结合项目技术应用深度、创新性、示范效应、可行性等，对申报项目进行等级评定，提出评审意见；</w:t>
      </w:r>
    </w:p>
    <w:p w14:paraId="012395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公示公布：根据专家评审意见，确定试点项目名单及等级，在</w:t>
      </w:r>
      <w:r>
        <w:rPr>
          <w:rFonts w:hint="eastAsia" w:ascii="方正仿宋_GB2312" w:hAnsi="方正仿宋_GB2312" w:eastAsia="方正仿宋_GB2312" w:cs="方正仿宋_GB2312"/>
          <w:sz w:val="32"/>
          <w:szCs w:val="32"/>
          <w:lang w:val="en-US" w:eastAsia="zh-CN"/>
        </w:rPr>
        <w:t>丰台区人民政府网站</w:t>
      </w:r>
      <w:r>
        <w:rPr>
          <w:rFonts w:hint="eastAsia" w:ascii="方正仿宋_GB2312" w:hAnsi="方正仿宋_GB2312" w:eastAsia="方正仿宋_GB2312" w:cs="方正仿宋_GB2312"/>
          <w:sz w:val="32"/>
          <w:szCs w:val="32"/>
        </w:rPr>
        <w:t>进行公示，公示期不少于5个工作日；公示无异议的，正式公布试点项目名单及等级，印发试点通知；</w:t>
      </w:r>
    </w:p>
    <w:p w14:paraId="302AF6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动态管理：试点项目确定后，申报单位需</w:t>
      </w:r>
      <w:bookmarkStart w:id="17" w:name="_GoBack"/>
      <w:bookmarkEnd w:id="17"/>
      <w:r>
        <w:rPr>
          <w:rFonts w:hint="eastAsia" w:ascii="方正仿宋_GB2312" w:hAnsi="方正仿宋_GB2312" w:eastAsia="方正仿宋_GB2312" w:cs="方正仿宋_GB2312"/>
          <w:sz w:val="32"/>
          <w:szCs w:val="32"/>
        </w:rPr>
        <w:t>按实施方案推进智能建造技术应用，丰台区住房和城乡建设委员会对试点项目进行动态跟踪、定期考核，确保试点任务落地见效。</w:t>
      </w:r>
    </w:p>
    <w:p w14:paraId="498686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bookmarkStart w:id="11" w:name="heading_11"/>
      <w:r>
        <w:rPr>
          <w:rFonts w:hint="eastAsia" w:ascii="黑体" w:hAnsi="黑体" w:eastAsia="黑体" w:cs="黑体"/>
          <w:sz w:val="32"/>
          <w:szCs w:val="32"/>
        </w:rPr>
        <w:t>五、试点管理与考核</w:t>
      </w:r>
      <w:bookmarkEnd w:id="11"/>
    </w:p>
    <w:p w14:paraId="708C7E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2312" w:hAnsi="方正楷体_GB2312" w:eastAsia="方正楷体_GB2312" w:cs="方正楷体_GB2312"/>
          <w:sz w:val="32"/>
          <w:szCs w:val="32"/>
        </w:rPr>
      </w:pPr>
      <w:bookmarkStart w:id="12" w:name="heading_12"/>
      <w:r>
        <w:rPr>
          <w:rFonts w:hint="eastAsia" w:ascii="方正楷体_GB2312" w:hAnsi="方正楷体_GB2312" w:eastAsia="方正楷体_GB2312" w:cs="方正楷体_GB2312"/>
          <w:sz w:val="32"/>
          <w:szCs w:val="32"/>
        </w:rPr>
        <w:t>（一）试点期限</w:t>
      </w:r>
      <w:bookmarkEnd w:id="12"/>
    </w:p>
    <w:p w14:paraId="22B27C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试点项目期限一般为1-3年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对于超大型项目可经专家论证后适当延长</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，自正式公布试点名单之日起计算，具体期限根据项目建设周期及试点任务确定，申报单位需在试点期限内完成对应等级的技术应用及试点任务。</w:t>
      </w:r>
    </w:p>
    <w:p w14:paraId="2FBEB9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2312" w:hAnsi="方正楷体_GB2312" w:eastAsia="方正楷体_GB2312" w:cs="方正楷体_GB2312"/>
          <w:sz w:val="32"/>
          <w:szCs w:val="32"/>
        </w:rPr>
      </w:pPr>
      <w:bookmarkStart w:id="13" w:name="heading_13"/>
      <w:r>
        <w:rPr>
          <w:rFonts w:hint="eastAsia" w:ascii="方正楷体_GB2312" w:hAnsi="方正楷体_GB2312" w:eastAsia="方正楷体_GB2312" w:cs="方正楷体_GB2312"/>
          <w:sz w:val="32"/>
          <w:szCs w:val="32"/>
        </w:rPr>
        <w:t>（二）动态管理</w:t>
      </w:r>
      <w:bookmarkEnd w:id="13"/>
    </w:p>
    <w:p w14:paraId="6BA8DB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试点项目实施过程中，如遇项目变更、技术调整等情况，申报单位需及时向丰台区住房和城乡建设委员会报备，经审核同意后调整试点方案</w:t>
      </w:r>
      <w:r>
        <w:rPr>
          <w:rFonts w:hint="eastAsia" w:ascii="方正仿宋_GB2312" w:hAnsi="方正仿宋_GB2312" w:eastAsia="方正仿宋_GB2312" w:cs="方正仿宋_GB2312"/>
          <w:sz w:val="32"/>
          <w:szCs w:val="32"/>
          <w:lang w:val="en-US" w:eastAsia="zh-CN"/>
        </w:rPr>
        <w:t>及试点等级</w:t>
      </w:r>
      <w:r>
        <w:rPr>
          <w:rFonts w:hint="eastAsia" w:ascii="方正仿宋_GB2312" w:hAnsi="方正仿宋_GB2312" w:eastAsia="方正仿宋_GB2312" w:cs="方正仿宋_GB2312"/>
          <w:sz w:val="32"/>
          <w:szCs w:val="32"/>
        </w:rPr>
        <w:t>；</w:t>
      </w:r>
    </w:p>
    <w:p w14:paraId="4533D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对试点过程中未按实施方案推进、技术应用未达到对应等级要求、存在重大违法违规行为或发生重大质量安全事故的项目，取消其试点资格，并通报批评；</w:t>
      </w:r>
    </w:p>
    <w:p w14:paraId="7892DF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鼓励试点项目在实施过程中提升技术应用水平，符合更高等级试点要求的，可申请升级评审，经专家评审通过后，调整试点等级。</w:t>
      </w:r>
    </w:p>
    <w:p w14:paraId="6ADEF9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2312" w:hAnsi="方正楷体_GB2312" w:eastAsia="方正楷体_GB2312" w:cs="方正楷体_GB2312"/>
          <w:sz w:val="32"/>
          <w:szCs w:val="32"/>
        </w:rPr>
      </w:pPr>
      <w:bookmarkStart w:id="14" w:name="heading_14"/>
      <w:r>
        <w:rPr>
          <w:rFonts w:hint="eastAsia" w:ascii="方正楷体_GB2312" w:hAnsi="方正楷体_GB2312" w:eastAsia="方正楷体_GB2312" w:cs="方正楷体_GB2312"/>
          <w:sz w:val="32"/>
          <w:szCs w:val="32"/>
        </w:rPr>
        <w:t>（三）考核评价</w:t>
      </w:r>
      <w:bookmarkEnd w:id="14"/>
    </w:p>
    <w:p w14:paraId="67E659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丰台区住房和城乡建设委员会每半年对试点项目进行一次阶段性考核，每年开展一次全面考核，考核内容包括技术应用落实情况、试点任务推进情况、预期效益实现情况等；</w:t>
      </w:r>
    </w:p>
    <w:p w14:paraId="297E43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考核结果分为优秀、合格、不合格三个等级，考核优秀的试点项目，优先推荐申报市级、国家级智能建造试点项目，优先享受相关扶持政策；考核不合格的，责令限期整改，整改后仍不合格的，取消试点资格；</w:t>
      </w:r>
    </w:p>
    <w:p w14:paraId="7727A8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试点期限届满，对完成试点任务、达到对应等级技术要求的项目，进行验收评估，验收合格的，授予“丰台区智能建造试点项目（</w:t>
      </w:r>
      <w:r>
        <w:rPr>
          <w:rFonts w:hint="eastAsia" w:ascii="方正仿宋_GB2312" w:hAnsi="方正仿宋_GB2312" w:eastAsia="方正仿宋_GB2312" w:cs="方正仿宋_GB2312"/>
          <w:sz w:val="32"/>
          <w:szCs w:val="32"/>
          <w:lang w:eastAsia="zh-CN"/>
        </w:rPr>
        <w:t>一级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二级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三级</w:t>
      </w:r>
      <w:r>
        <w:rPr>
          <w:rFonts w:hint="eastAsia" w:ascii="方正仿宋_GB2312" w:hAnsi="方正仿宋_GB2312" w:eastAsia="方正仿宋_GB2312" w:cs="方正仿宋_GB2312"/>
          <w:sz w:val="32"/>
          <w:szCs w:val="32"/>
        </w:rPr>
        <w:t>）”称号，并推广其经验做法。</w:t>
      </w:r>
    </w:p>
    <w:p w14:paraId="71B0F9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bookmarkStart w:id="15" w:name="heading_15"/>
      <w:r>
        <w:rPr>
          <w:rFonts w:hint="eastAsia" w:ascii="黑体" w:hAnsi="黑体" w:eastAsia="黑体" w:cs="黑体"/>
          <w:sz w:val="32"/>
          <w:szCs w:val="32"/>
        </w:rPr>
        <w:t>六、扶持政策</w:t>
      </w:r>
      <w:bookmarkEnd w:id="15"/>
    </w:p>
    <w:p w14:paraId="3ED711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结合丰台区智能建造产业扶持政策，对试点项目给予以下扶持（具体按相关政策执行）：</w:t>
      </w:r>
    </w:p>
    <w:p w14:paraId="1BADE1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政策倾斜：试点项目优先纳入丰台区</w:t>
      </w:r>
      <w:r>
        <w:rPr>
          <w:rFonts w:hint="eastAsia" w:ascii="方正仿宋_GB2312" w:hAnsi="方正仿宋_GB2312" w:eastAsia="方正仿宋_GB2312" w:cs="方正仿宋_GB2312"/>
          <w:sz w:val="32"/>
          <w:szCs w:val="32"/>
          <w:lang w:val="en-US" w:eastAsia="zh-CN"/>
        </w:rPr>
        <w:t>智能建造</w:t>
      </w:r>
      <w:r>
        <w:rPr>
          <w:rFonts w:hint="eastAsia" w:ascii="方正仿宋_GB2312" w:hAnsi="方正仿宋_GB2312" w:eastAsia="方正仿宋_GB2312" w:cs="方正仿宋_GB2312"/>
          <w:sz w:val="32"/>
          <w:szCs w:val="32"/>
        </w:rPr>
        <w:t>重点工程项目管理，优先支持申报智能建造试点企业及各类评奖评优；鼓励在建设工程合同中设立智能建造技术应用奖励条款。</w:t>
      </w:r>
    </w:p>
    <w:p w14:paraId="165CF5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技术支撑：组织智能建造领域专家为试点项目提供技术指导，帮助解决试点过程中遇到的技术难题；推动试点项目与智能建造产业链优质企业对接，促进技术创新和成果转化。</w:t>
      </w:r>
    </w:p>
    <w:p w14:paraId="65BDC2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宣传推广：对优秀试点项目、创新成果进行宣传推广，通过行业观摩、经验交流会等形式，发挥示范引领作用；将优秀试点项目纳入丰台区智能建造典型案例库，助力产业整体提升。</w:t>
      </w:r>
    </w:p>
    <w:p w14:paraId="6BDB09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bookmarkStart w:id="16" w:name="heading_16"/>
      <w:r>
        <w:rPr>
          <w:rFonts w:hint="eastAsia" w:ascii="黑体" w:hAnsi="黑体" w:eastAsia="黑体" w:cs="黑体"/>
          <w:sz w:val="32"/>
          <w:szCs w:val="32"/>
        </w:rPr>
        <w:t>七、其他要求</w:t>
      </w:r>
      <w:bookmarkEnd w:id="16"/>
    </w:p>
    <w:p w14:paraId="625A5F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申报单位需对申报材料的真实性、准确性负责，严禁弄虚作假，一经发现，取消申报资格，且3年内不得再次申报丰台区智能建造相关试点项目；</w:t>
      </w:r>
    </w:p>
    <w:p w14:paraId="75877F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试点项目需严格遵守《智能建造技术导则（试行）》及相关法律法规、标准规范，确保工程质量和施工安全，推动绿色低碳发展；</w:t>
      </w:r>
    </w:p>
    <w:p w14:paraId="75C357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申报单位需建立试点工作台账，定期向丰台区住房和城乡建设委员会报送试点进展情况，配合做好动态跟踪、考核评价等工作；</w:t>
      </w:r>
    </w:p>
    <w:p w14:paraId="7853A5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本指南由丰台区住房和城乡建设委员会负责解释，未尽事宜，可结合实际情况补充完善</w:t>
      </w:r>
      <w:r>
        <w:rPr>
          <w:rFonts w:hint="eastAsia" w:ascii="方正仿宋_GB2312" w:hAnsi="方正仿宋_GB2312" w:eastAsia="方正仿宋_GB2312" w:cs="方正仿宋_GB2312"/>
          <w:sz w:val="32"/>
          <w:szCs w:val="32"/>
          <w:lang w:eastAsia="zh-CN"/>
        </w:rPr>
        <w:t>。</w:t>
      </w:r>
    </w:p>
    <w:p w14:paraId="4CB48DF9">
      <w:pPr>
        <w:keepNext w:val="0"/>
        <w:keepLines w:val="0"/>
        <w:pageBreakBefore w:val="0"/>
        <w:widowControl w:val="0"/>
        <w:kinsoku/>
        <w:wordWrap w:val="0"/>
        <w:overflowPunct/>
        <w:topLinePunct w:val="0"/>
        <w:autoSpaceDE/>
        <w:autoSpaceDN/>
        <w:bidi w:val="0"/>
        <w:adjustRightInd/>
        <w:snapToGrid/>
        <w:jc w:val="right"/>
        <w:textAlignment w:val="auto"/>
        <w:rPr>
          <w:rFonts w:hint="eastAsia" w:ascii="方正仿宋_GB2312" w:hAnsi="方正仿宋_GB2312" w:eastAsia="方正仿宋_GB2312" w:cs="方正仿宋_GB2312"/>
          <w:sz w:val="32"/>
          <w:szCs w:val="32"/>
        </w:rPr>
      </w:pPr>
    </w:p>
    <w:p w14:paraId="66E3F8DD">
      <w:pPr>
        <w:keepNext w:val="0"/>
        <w:keepLines w:val="0"/>
        <w:pageBreakBefore w:val="0"/>
        <w:widowControl w:val="0"/>
        <w:kinsoku/>
        <w:wordWrap w:val="0"/>
        <w:overflowPunct/>
        <w:topLinePunct w:val="0"/>
        <w:autoSpaceDE/>
        <w:autoSpaceDN/>
        <w:bidi w:val="0"/>
        <w:adjustRightInd/>
        <w:snapToGrid/>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丰台区住房和城乡建设委员会</w:t>
      </w:r>
      <w:r>
        <w:rPr>
          <w:rFonts w:hint="eastAsia" w:ascii="方正仿宋_GB2312" w:hAnsi="方正仿宋_GB2312" w:eastAsia="方正仿宋_GB2312" w:cs="方正仿宋_GB2312"/>
          <w:sz w:val="32"/>
          <w:szCs w:val="32"/>
          <w:lang w:val="en-US" w:eastAsia="zh-CN"/>
        </w:rPr>
        <w:t xml:space="preserve">  </w:t>
      </w:r>
    </w:p>
    <w:p w14:paraId="33086540">
      <w:pPr>
        <w:keepNext w:val="0"/>
        <w:keepLines w:val="0"/>
        <w:pageBreakBefore w:val="0"/>
        <w:widowControl w:val="0"/>
        <w:kinsoku/>
        <w:wordWrap w:val="0"/>
        <w:overflowPunct/>
        <w:topLinePunct w:val="0"/>
        <w:autoSpaceDE/>
        <w:autoSpaceDN/>
        <w:bidi w:val="0"/>
        <w:adjustRightInd/>
        <w:snapToGrid/>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2026年3月24日   </w:t>
      </w:r>
    </w:p>
    <w:sectPr>
      <w:headerReference r:id="rId5" w:type="default"/>
      <w:footerReference r:id="rId6" w:type="default"/>
      <w:pgSz w:w="11905" w:h="1684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420"/>
      </w:pPr>
      <w:r>
        <w:separator/>
      </w:r>
    </w:p>
  </w:endnote>
  <w:endnote w:type="continuationSeparator" w:id="1">
    <w:p>
      <w:pPr>
        <w:spacing w:line="240" w:lineRule="auto"/>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1C7EFC-A36A-47CE-9AEE-23018FBD97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1D9A1E-47E5-410B-B2A6-E230E8C0298B}"/>
  </w:font>
  <w:font w:name="方正仿宋_GB2312">
    <w:panose1 w:val="02000000000000000000"/>
    <w:charset w:val="86"/>
    <w:family w:val="auto"/>
    <w:pitch w:val="default"/>
    <w:sig w:usb0="A00002BF" w:usb1="184F6CFA" w:usb2="00000012" w:usb3="00000000" w:csb0="00040001" w:csb1="00000000"/>
    <w:embedRegular r:id="rId3" w:fontKey="{1E7FCFB3-2DC5-4073-8218-CDE70241D840}"/>
  </w:font>
  <w:font w:name="方正小标宋简体">
    <w:panose1 w:val="02000000000000000000"/>
    <w:charset w:val="86"/>
    <w:family w:val="auto"/>
    <w:pitch w:val="default"/>
    <w:sig w:usb0="00000001" w:usb1="08000000" w:usb2="00000000" w:usb3="00000000" w:csb0="00040000" w:csb1="00000000"/>
    <w:embedRegular r:id="rId4" w:fontKey="{EC3EC612-000B-48FF-8868-94DC696126A1}"/>
  </w:font>
  <w:font w:name="方正楷体_GB2312">
    <w:panose1 w:val="02000000000000000000"/>
    <w:charset w:val="86"/>
    <w:family w:val="auto"/>
    <w:pitch w:val="default"/>
    <w:sig w:usb0="A00002BF" w:usb1="184F6CFA" w:usb2="00000012" w:usb3="00000000" w:csb0="00040001" w:csb1="00000000"/>
    <w:embedRegular r:id="rId5" w:fontKey="{D779B7DF-EF0D-417A-8638-BAD1A2E5F1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52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420"/>
      </w:pPr>
      <w:r>
        <w:separator/>
      </w:r>
    </w:p>
  </w:footnote>
  <w:footnote w:type="continuationSeparator" w:id="1">
    <w:p>
      <w:pPr>
        <w:spacing w:line="240" w:lineRule="auto"/>
        <w:ind w:left="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E4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31CF2"/>
    <w:rsid w:val="1922201E"/>
    <w:rsid w:val="20053897"/>
    <w:rsid w:val="39DE2D7E"/>
    <w:rsid w:val="3F5A260D"/>
    <w:rsid w:val="4AE440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left="640" w:leftChars="20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4739</Words>
  <Characters>4774</Characters>
  <TotalTime>36</TotalTime>
  <ScaleCrop>false</ScaleCrop>
  <LinksUpToDate>false</LinksUpToDate>
  <CharactersWithSpaces>4785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2026-03-24T01:59:00Z</dcterms:created>
  <dc:creator>Apache POI</dc:creator>
  <cp:lastModifiedBy>M</cp:lastModifiedBy>
  <cp:lastPrinted>2026-04-01T07:45:00Z</cp:lastPrinted>
  <dcterms:modified xsi:type="dcterms:W3CDTF">2026-04-02T01:34:28Z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eyJoZGlkIjoiNmRhZWMxOGU5NDI0YzJiNWQ4M2M2YjMxYzY1NGZiYTYiLCJ1c2VySWQiOiIxNTgyNjEyMzAyIn0=</vt:lpwstr>
  </property>
  <property fmtid="{D5CDD505-2E9C-101B-9397-08002B2CF9AE}" pid="3" name="KSOProductBuildVer">
    <vt:lpwstr>2052-12.1.0.25225</vt:lpwstr>
  </property>
  <property fmtid="{D5CDD505-2E9C-101B-9397-08002B2CF9AE}" pid="4" name="ICV">
    <vt:lpwstr>5A7E3E82E4964ADB82152FEB577DDC88_13</vt:lpwstr>
  </property>
</Properties>
</file>