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D65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2.1</w:t>
      </w:r>
      <w:bookmarkStart w:id="0" w:name="_GoBack"/>
      <w:bookmarkEnd w:id="0"/>
    </w:p>
    <w:p w14:paraId="037A9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64B4F6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Times New Roman"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Times New Roman"/>
          <w:color w:val="auto"/>
          <w:sz w:val="44"/>
          <w:szCs w:val="44"/>
        </w:rPr>
        <w:t>北京市</w:t>
      </w:r>
      <w:r>
        <w:rPr>
          <w:rFonts w:hint="eastAsia" w:ascii="方正小标宋_GBK" w:hAnsi="方正小标宋_GBK" w:eastAsia="方正小标宋_GBK" w:cs="Times New Roman"/>
          <w:color w:val="auto"/>
          <w:sz w:val="44"/>
          <w:szCs w:val="44"/>
          <w:lang w:val="en-US" w:eastAsia="zh-CN"/>
        </w:rPr>
        <w:t>概念验证</w:t>
      </w:r>
      <w:r>
        <w:rPr>
          <w:rFonts w:hint="eastAsia" w:ascii="方正小标宋_GBK" w:hAnsi="方正小标宋_GBK" w:eastAsia="方正小标宋_GBK" w:cs="Times New Roman"/>
          <w:color w:val="auto"/>
          <w:sz w:val="44"/>
          <w:szCs w:val="44"/>
        </w:rPr>
        <w:t>平台</w:t>
      </w:r>
      <w:r>
        <w:rPr>
          <w:rFonts w:hint="eastAsia" w:ascii="方正小标宋_GBK" w:hAnsi="方正小标宋_GBK" w:eastAsia="方正小标宋_GBK" w:cs="Times New Roman"/>
          <w:color w:val="auto"/>
          <w:sz w:val="44"/>
          <w:szCs w:val="44"/>
          <w:lang w:eastAsia="zh-CN"/>
        </w:rPr>
        <w:t>建设工作指引</w:t>
      </w:r>
    </w:p>
    <w:p w14:paraId="173181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（征求意见稿）</w:t>
      </w:r>
    </w:p>
    <w:p w14:paraId="66D81CC0">
      <w:pPr>
        <w:pStyle w:val="5"/>
        <w:keepNext w:val="0"/>
        <w:keepLines w:val="0"/>
        <w:pageBreakBefore w:val="0"/>
        <w:widowControl w:val="0"/>
        <w:numPr>
          <w:ilvl w:val="1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为进一步加强对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概念验证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平台建设工作的指导，鼓励各类创新主体积极参与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北京市概念验证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平台建设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加快建成一批高质量概念验证平台，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提升科技成果转化和产业化水平，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推动科技创新和产业创新深度融合，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大力培育发展新质生产力，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支撑北京（京津冀）国际科技创新中心建设，制定本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指引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0EC08D9F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0"/>
        <w:rPr>
          <w:rFonts w:hint="eastAsia" w:ascii="黑体" w:hAnsi="黑体" w:eastAsia="黑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color w:val="auto"/>
          <w:kern w:val="2"/>
          <w:sz w:val="32"/>
          <w:szCs w:val="32"/>
          <w:lang w:val="en-US" w:eastAsia="zh-CN" w:bidi="ar-SA"/>
        </w:rPr>
        <w:t>一、功能定位</w:t>
      </w:r>
    </w:p>
    <w:p w14:paraId="7DBB5BCF">
      <w:pPr>
        <w:pStyle w:val="5"/>
        <w:keepNext w:val="0"/>
        <w:keepLines w:val="0"/>
        <w:pageBreakBefore w:val="0"/>
        <w:widowControl w:val="0"/>
        <w:numPr>
          <w:ilvl w:val="1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概念验证是从技术、市场、产业等维度对科技成果进行验证，旨在验证技术可行性并判断商业价值、评估市场潜力，是吸引社会资本推动科技成果形成产品、迈向市场化产业化应用阶段的重要环节。</w:t>
      </w:r>
    </w:p>
    <w:p w14:paraId="0112112D">
      <w:pPr>
        <w:pStyle w:val="5"/>
        <w:keepNext w:val="0"/>
        <w:keepLines w:val="0"/>
        <w:pageBreakBefore w:val="0"/>
        <w:widowControl w:val="0"/>
        <w:numPr>
          <w:ilvl w:val="1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概念验证平台是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有组织开展概念验证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服务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活动的载体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主要依托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高等院校、科研机构、医疗卫生机构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（以下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统称研发单位）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、企业和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社会组织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建设，优化整合人才、成果、资本、市场等要素，具备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技术验证和商业验证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核心功能，为科技成果转化提供技术原理验证、原型验证、小试验证、应用场景验证、市场分析、商业模式设计等概念验证服务，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提升早期科技成果技术成熟度、降低市场化风险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增强社会资本吸引力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加速科技成果转化孵化。</w:t>
      </w:r>
    </w:p>
    <w:p w14:paraId="123A4D09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0"/>
        <w:rPr>
          <w:rFonts w:hint="eastAsia" w:ascii="黑体" w:hAnsi="黑体" w:eastAsia="黑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color w:val="auto"/>
          <w:kern w:val="2"/>
          <w:sz w:val="32"/>
          <w:szCs w:val="32"/>
          <w:lang w:val="en-US" w:eastAsia="zh-CN" w:bidi="ar-SA"/>
        </w:rPr>
        <w:t>二、建设原则</w:t>
      </w:r>
    </w:p>
    <w:p w14:paraId="1B1D37C3">
      <w:pPr>
        <w:pStyle w:val="5"/>
        <w:keepNext w:val="0"/>
        <w:keepLines w:val="0"/>
        <w:pageBreakBefore w:val="0"/>
        <w:widowControl w:val="0"/>
        <w:numPr>
          <w:ilvl w:val="1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紧密围绕北京市重点产业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、战略性新兴产业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未来产业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坚持“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政府引导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市场主导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协同创新、开放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服务”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原则，打造主体多元化、运营市场化、服务专业化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布局集聚化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、资源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协同化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的概念验证服务体系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全力打通科技成果转化的“最初一公里”。</w:t>
      </w:r>
    </w:p>
    <w:p w14:paraId="4134312B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0"/>
        <w:rPr>
          <w:rFonts w:hint="default" w:ascii="黑体" w:hAnsi="黑体" w:eastAsia="黑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color w:val="auto"/>
          <w:kern w:val="2"/>
          <w:sz w:val="32"/>
          <w:szCs w:val="32"/>
          <w:lang w:val="en-US" w:eastAsia="zh-CN" w:bidi="ar-SA"/>
        </w:rPr>
        <w:t>三、建设导向</w:t>
      </w:r>
    </w:p>
    <w:p w14:paraId="0E32ECDD">
      <w:pPr>
        <w:pStyle w:val="5"/>
        <w:keepNext w:val="0"/>
        <w:keepLines w:val="0"/>
        <w:pageBreakBefore w:val="0"/>
        <w:widowControl w:val="0"/>
        <w:numPr>
          <w:ilvl w:val="1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1"/>
        <w:rPr>
          <w:rFonts w:hint="default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  <w:t>（一）领域布局</w:t>
      </w:r>
    </w:p>
    <w:p w14:paraId="2685538D">
      <w:pPr>
        <w:pStyle w:val="5"/>
        <w:keepNext w:val="0"/>
        <w:keepLines w:val="0"/>
        <w:pageBreakBefore w:val="0"/>
        <w:widowControl w:val="0"/>
        <w:numPr>
          <w:ilvl w:val="1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北京市概念验证平台应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围绕北京市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产业发展方向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聚焦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细分领域，深耕垂直赛道，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重点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围绕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2个领域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开展专业验证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具体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包括：</w:t>
      </w:r>
    </w:p>
    <w:p w14:paraId="23C02004">
      <w:pPr>
        <w:pStyle w:val="5"/>
        <w:keepNext w:val="0"/>
        <w:keepLines w:val="0"/>
        <w:pageBreakBefore w:val="0"/>
        <w:widowControl w:val="0"/>
        <w:numPr>
          <w:ilvl w:val="1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1.重点产业。重点围绕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新一代信息技术、医药健康、人工智能、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高端仪器、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绿色先进能源和低碳环保等。</w:t>
      </w:r>
    </w:p>
    <w:p w14:paraId="45CD80C4">
      <w:pPr>
        <w:pStyle w:val="5"/>
        <w:keepNext w:val="0"/>
        <w:keepLines w:val="0"/>
        <w:pageBreakBefore w:val="0"/>
        <w:widowControl w:val="0"/>
        <w:numPr>
          <w:ilvl w:val="1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2.战略性新兴产业。重点围绕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集成电路、机器人和智能制造、智能网联汽车、空天技术、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新材料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等。</w:t>
      </w:r>
    </w:p>
    <w:p w14:paraId="7AB90CD2">
      <w:pPr>
        <w:pStyle w:val="5"/>
        <w:keepNext w:val="0"/>
        <w:keepLines w:val="0"/>
        <w:pageBreakBefore w:val="0"/>
        <w:widowControl w:val="0"/>
        <w:numPr>
          <w:ilvl w:val="1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3.未来产业。重点围绕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第六代移动通信、量子科技、生物制造、脑机接口等。</w:t>
      </w:r>
    </w:p>
    <w:p w14:paraId="59E5061D">
      <w:pPr>
        <w:pStyle w:val="5"/>
        <w:keepNext w:val="0"/>
        <w:keepLines w:val="0"/>
        <w:pageBreakBefore w:val="0"/>
        <w:widowControl w:val="0"/>
        <w:numPr>
          <w:ilvl w:val="1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1"/>
        <w:rPr>
          <w:rFonts w:hint="default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  <w:t>（二）建设主体</w:t>
      </w:r>
    </w:p>
    <w:p w14:paraId="62E02838">
      <w:pPr>
        <w:pStyle w:val="5"/>
        <w:keepNext w:val="0"/>
        <w:keepLines w:val="0"/>
        <w:pageBreakBefore w:val="0"/>
        <w:widowControl w:val="0"/>
        <w:numPr>
          <w:ilvl w:val="2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9"/>
        <w:rPr>
          <w:rFonts w:hint="eastAsia" w:eastAsia="仿宋_GB231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vertAlign w:val="baseline"/>
          <w:lang w:val="en-US" w:eastAsia="zh-CN"/>
        </w:rPr>
        <w:t>1.建设主体为研发单位的，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/>
        </w:rPr>
        <w:t>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vertAlign w:val="baseline"/>
          <w:lang w:val="en-US" w:eastAsia="zh-CN"/>
        </w:rPr>
        <w:t>结合本单位优势学科、交叉学科的研究成果开展概念验证服务，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shd w:val="clear" w:color="auto" w:fill="FFFFFF"/>
        </w:rPr>
        <w:t>具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/>
        </w:rPr>
        <w:t>备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shd w:val="clear" w:color="auto" w:fill="FFFFFF"/>
        </w:rPr>
        <w:t>较强的技术储备基础和技术扩散能力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shd w:val="clear" w:color="auto" w:fill="FFFFFF"/>
          <w:lang w:val="en-US" w:eastAsia="zh-CN" w:bidi="ar"/>
        </w:rPr>
        <w:t>鼓励研发单位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联合产业链上下游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企业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共建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概念验证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平台。</w:t>
      </w:r>
    </w:p>
    <w:p w14:paraId="0A45CD68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shd w:val="clear" w:color="auto" w:fill="FFFFFF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 w:bidi="ar"/>
        </w:rPr>
        <w:t>2.建设主体为龙头企业的，应与相关领域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FFFFFF"/>
          <w:lang w:bidi="ar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 w:bidi="ar"/>
        </w:rPr>
        <w:t>研发单位建立长期稳定的委托合作关系，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发挥产业链上下游资源优势，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开放企业真实产线及应用场景，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shd w:val="clear" w:color="auto" w:fill="FFFFFF"/>
          <w:lang w:bidi="ar"/>
        </w:rPr>
        <w:t>具备提供概念验证商业委托开发的能力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shd w:val="clear" w:color="auto" w:fill="FFFFFF"/>
          <w:lang w:eastAsia="zh-CN" w:bidi="ar"/>
        </w:rPr>
        <w:t>。</w:t>
      </w:r>
    </w:p>
    <w:p w14:paraId="65ADD6C6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3.建设主体为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"/>
        </w:rPr>
        <w:t>孵化器、专业园区、社会组织的，应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 w:bidi="ar"/>
        </w:rPr>
        <w:t>紧扣主导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bidi="ar"/>
        </w:rPr>
        <w:t>产业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 w:bidi="ar"/>
        </w:rPr>
        <w:t>定位，与孵化器、专业园区内部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bidi="ar"/>
        </w:rPr>
        <w:t>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 w:bidi="ar"/>
        </w:rPr>
        <w:t>紧密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bidi="ar"/>
        </w:rPr>
        <w:t>合作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"/>
        </w:rPr>
        <w:t>依托自身优势延伸服务链条，将概念验证服务与后续孵化服务相结合。</w:t>
      </w:r>
    </w:p>
    <w:p w14:paraId="4D2EDB69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"/>
        </w:rPr>
        <w:t>4.建设主体为专门开展研发、验证、小试等相关服务的企业，支持其将概念验证作为核心业务，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明确</w:t>
      </w:r>
      <w:r>
        <w:rPr>
          <w:rFonts w:hint="eastAsia" w:ascii="FangSong_GB2312" w:hAnsi="Times New Roman" w:eastAsia="FangSong_GB2312" w:cs="FangSong_GB2312"/>
          <w:color w:val="auto"/>
          <w:sz w:val="32"/>
          <w:szCs w:val="32"/>
          <w:lang w:bidi="ar"/>
        </w:rPr>
        <w:t>对外服务承接程序</w:t>
      </w:r>
      <w:r>
        <w:rPr>
          <w:rFonts w:hint="eastAsia" w:ascii="FangSong_GB2312" w:hAnsi="Times New Roman" w:eastAsia="FangSong_GB2312" w:cs="FangSong_GB2312"/>
          <w:color w:val="auto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服务清单和收费标准，实现商业模式闭环。</w:t>
      </w:r>
    </w:p>
    <w:p w14:paraId="75D2738C">
      <w:pPr>
        <w:pStyle w:val="5"/>
        <w:keepNext w:val="0"/>
        <w:keepLines w:val="0"/>
        <w:pageBreakBefore w:val="0"/>
        <w:widowControl w:val="0"/>
        <w:numPr>
          <w:ilvl w:val="1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1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vertAlign w:val="baseli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highlight w:val="none"/>
          <w:lang w:val="en-US" w:eastAsia="zh-CN" w:bidi="ar-SA"/>
        </w:rPr>
        <w:t>（三）空间布局</w:t>
      </w:r>
    </w:p>
    <w:p w14:paraId="7539D90D">
      <w:pPr>
        <w:pStyle w:val="5"/>
        <w:keepNext w:val="0"/>
        <w:keepLines w:val="0"/>
        <w:pageBreakBefore w:val="0"/>
        <w:widowControl w:val="0"/>
        <w:numPr>
          <w:ilvl w:val="1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  <w:lang w:val="en-US" w:eastAsia="zh-CN"/>
        </w:rPr>
        <w:t>建设主体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 w:bidi="ar"/>
        </w:rPr>
        <w:t>应与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区域主导产业紧密结合，向重点产业集聚区布局。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vertAlign w:val="baseline"/>
        </w:rPr>
        <w:t>鼓励各区结合产业政策、区域政策，根据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vertAlign w:val="baseline"/>
          <w:lang w:val="en-US" w:eastAsia="zh-CN"/>
        </w:rPr>
        <w:t>概念验证平台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vertAlign w:val="baseline"/>
        </w:rPr>
        <w:t>发展需求，给予土地、资金、人才保障等配套支持，服务重点产业发展，提升区域创新能力。</w:t>
      </w:r>
    </w:p>
    <w:p w14:paraId="754E29E8">
      <w:pPr>
        <w:pStyle w:val="5"/>
        <w:keepNext w:val="0"/>
        <w:keepLines w:val="0"/>
        <w:pageBreakBefore w:val="0"/>
        <w:widowControl w:val="0"/>
        <w:numPr>
          <w:ilvl w:val="1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1"/>
        <w:rPr>
          <w:rFonts w:hint="default" w:ascii="楷体_GB2312" w:hAnsi="楷体_GB2312" w:eastAsia="楷体_GB2312" w:cs="楷体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highlight w:val="none"/>
          <w:lang w:val="en-US" w:eastAsia="zh-CN" w:bidi="ar-SA"/>
        </w:rPr>
        <w:t>（四）服务能力</w:t>
      </w:r>
    </w:p>
    <w:p w14:paraId="0CD39F98">
      <w:pPr>
        <w:pStyle w:val="5"/>
        <w:keepNext w:val="0"/>
        <w:keepLines w:val="0"/>
        <w:pageBreakBefore w:val="0"/>
        <w:widowControl w:val="0"/>
        <w:numPr>
          <w:ilvl w:val="1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1.技术验证服务</w:t>
      </w:r>
    </w:p>
    <w:p w14:paraId="798F874E">
      <w:pPr>
        <w:pStyle w:val="5"/>
        <w:keepNext w:val="0"/>
        <w:keepLines w:val="0"/>
        <w:pageBreakBefore w:val="0"/>
        <w:widowControl w:val="0"/>
        <w:numPr>
          <w:ilvl w:val="1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原理验证：通过针对性实验方案，在可控环境下验证技术原理的科学性、技术路径实现的可行性。</w:t>
      </w:r>
    </w:p>
    <w:p w14:paraId="57A8EC91">
      <w:pPr>
        <w:pStyle w:val="5"/>
        <w:keepNext w:val="0"/>
        <w:keepLines w:val="0"/>
        <w:pageBreakBefore w:val="0"/>
        <w:widowControl w:val="0"/>
        <w:numPr>
          <w:ilvl w:val="1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原型验证：开展原型设计、核心部件制备，完成功能测试及适配性验证。</w:t>
      </w:r>
    </w:p>
    <w:p w14:paraId="627FFFAF">
      <w:pPr>
        <w:pStyle w:val="5"/>
        <w:keepNext w:val="0"/>
        <w:keepLines w:val="0"/>
        <w:pageBreakBefore w:val="0"/>
        <w:widowControl w:val="0"/>
        <w:numPr>
          <w:ilvl w:val="1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小试验证：测试样品的性能指标，验证工艺路线的可行性与稳定性，同步开展工艺优化与性能改进。</w:t>
      </w:r>
    </w:p>
    <w:p w14:paraId="60FF506E">
      <w:pPr>
        <w:pStyle w:val="5"/>
        <w:keepNext w:val="0"/>
        <w:keepLines w:val="0"/>
        <w:pageBreakBefore w:val="0"/>
        <w:widowControl w:val="0"/>
        <w:numPr>
          <w:ilvl w:val="1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2.商业验证服务</w:t>
      </w:r>
    </w:p>
    <w:p w14:paraId="4B078A65">
      <w:pPr>
        <w:pStyle w:val="5"/>
        <w:keepNext w:val="0"/>
        <w:keepLines w:val="0"/>
        <w:pageBreakBefore w:val="0"/>
        <w:widowControl w:val="0"/>
        <w:numPr>
          <w:ilvl w:val="1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应用场景与需求验证：通过市场调研、用户访谈、场景探索或模拟等方式明确优先级最高的应用场景，精准评估原型产品与目标用户核心需求、场景使用的匹配度。</w:t>
      </w:r>
    </w:p>
    <w:p w14:paraId="124B3811">
      <w:pPr>
        <w:pStyle w:val="5"/>
        <w:keepNext w:val="0"/>
        <w:keepLines w:val="0"/>
        <w:pageBreakBefore w:val="0"/>
        <w:widowControl w:val="0"/>
        <w:numPr>
          <w:ilvl w:val="1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市场验证与竞争分析：调研同类产品技术特点、市场份额、竞争优势，分析目标市场规模、增长趋势及准入壁垒，明确产品定位，制定市场策略。</w:t>
      </w:r>
    </w:p>
    <w:p w14:paraId="2AF05C38">
      <w:pPr>
        <w:pStyle w:val="5"/>
        <w:keepNext w:val="0"/>
        <w:keepLines w:val="0"/>
        <w:pageBreakBefore w:val="0"/>
        <w:widowControl w:val="0"/>
        <w:numPr>
          <w:ilvl w:val="1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成本验证与政策分析：开展产品规模化生产成本测算、验证产品的经济性，梳理目标行业的产业支持政策、监管要求，评估行业准入、政策红利及合规风险。</w:t>
      </w:r>
    </w:p>
    <w:p w14:paraId="5842F43C">
      <w:pPr>
        <w:pStyle w:val="5"/>
        <w:keepNext w:val="0"/>
        <w:keepLines w:val="0"/>
        <w:pageBreakBefore w:val="0"/>
        <w:widowControl w:val="0"/>
        <w:numPr>
          <w:ilvl w:val="1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商业模式设计：设计清晰的商业化实施路径，明确盈利模式、推广渠道等，制定落地可行的商业计划书。</w:t>
      </w:r>
    </w:p>
    <w:p w14:paraId="543F069C">
      <w:pPr>
        <w:pStyle w:val="5"/>
        <w:keepNext w:val="0"/>
        <w:keepLines w:val="0"/>
        <w:pageBreakBefore w:val="0"/>
        <w:widowControl w:val="0"/>
        <w:numPr>
          <w:ilvl w:val="1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3.支撑服务</w:t>
      </w:r>
    </w:p>
    <w:p w14:paraId="3F4A8337">
      <w:pPr>
        <w:pStyle w:val="5"/>
        <w:keepNext w:val="0"/>
        <w:keepLines w:val="0"/>
        <w:pageBreakBefore w:val="0"/>
        <w:widowControl w:val="0"/>
        <w:numPr>
          <w:ilvl w:val="1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能力培育服务：提供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成果转化和创业培训服务，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帮助团队建立商业化认知和落地能力。</w:t>
      </w:r>
    </w:p>
    <w:p w14:paraId="66147F26">
      <w:pPr>
        <w:pStyle w:val="5"/>
        <w:keepNext w:val="0"/>
        <w:keepLines w:val="0"/>
        <w:pageBreakBefore w:val="0"/>
        <w:widowControl w:val="0"/>
        <w:numPr>
          <w:ilvl w:val="1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资源对接服务：提供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产学研合作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平台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、技术投融资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机构、产业链上下游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资源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对接服务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1FF8C4F7">
      <w:pPr>
        <w:pStyle w:val="5"/>
        <w:keepNext w:val="0"/>
        <w:keepLines w:val="0"/>
        <w:pageBreakBefore w:val="0"/>
        <w:widowControl w:val="0"/>
        <w:numPr>
          <w:ilvl w:val="1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专业保障服务：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提供项目全周期专家指导和咨询服务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提供高价值专利培育服务，对在概念验证过程中产生的知识产权及时进行保护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3A12B5EF">
      <w:pPr>
        <w:pStyle w:val="5"/>
        <w:keepNext w:val="0"/>
        <w:keepLines w:val="0"/>
        <w:pageBreakBefore w:val="0"/>
        <w:widowControl w:val="0"/>
        <w:numPr>
          <w:ilvl w:val="1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持续跟踪服务：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提供延伸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支持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，持续跟踪项目的市场推广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产业化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落地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进展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5BF8264D">
      <w:pPr>
        <w:pStyle w:val="5"/>
        <w:keepNext w:val="0"/>
        <w:keepLines w:val="0"/>
        <w:pageBreakBefore w:val="0"/>
        <w:widowControl w:val="0"/>
        <w:numPr>
          <w:ilvl w:val="1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数智赋能服务：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引入AI技术搭建数智化验证服务模块，优化实验设计、数据分析、场景模拟等关键环节，提升验证效率与精准度。</w:t>
      </w:r>
    </w:p>
    <w:p w14:paraId="0136A3DC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0"/>
        <w:rPr>
          <w:rFonts w:hint="default" w:ascii="黑体" w:hAnsi="黑体" w:eastAsia="黑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color w:val="auto"/>
          <w:kern w:val="2"/>
          <w:sz w:val="32"/>
          <w:szCs w:val="32"/>
          <w:lang w:val="en-US" w:eastAsia="zh-CN" w:bidi="ar-SA"/>
        </w:rPr>
        <w:t>四、建设条件</w:t>
      </w:r>
    </w:p>
    <w:p w14:paraId="4FA97954">
      <w:pPr>
        <w:pStyle w:val="5"/>
        <w:keepNext w:val="0"/>
        <w:keepLines w:val="0"/>
        <w:pageBreakBefore w:val="0"/>
        <w:widowControl w:val="0"/>
        <w:numPr>
          <w:ilvl w:val="1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1"/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  <w:t>（一）建设主体</w:t>
      </w:r>
    </w:p>
    <w:p w14:paraId="1C529773">
      <w:pPr>
        <w:pStyle w:val="5"/>
        <w:keepNext w:val="0"/>
        <w:keepLines w:val="0"/>
        <w:pageBreakBefore w:val="0"/>
        <w:widowControl w:val="0"/>
        <w:numPr>
          <w:ilvl w:val="2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建设主体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应为注册在北京市范围内的开展、服务科技创新活动的企业、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研发单位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及社会组织等创新主体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持续运营满一年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</w:rPr>
        <w:t>近三年内未发生安全生产责任事故和造成较大社会影响的突发事件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。</w:t>
      </w:r>
    </w:p>
    <w:p w14:paraId="52E33D44">
      <w:pPr>
        <w:pStyle w:val="5"/>
        <w:keepNext w:val="0"/>
        <w:keepLines w:val="0"/>
        <w:pageBreakBefore w:val="0"/>
        <w:widowControl w:val="0"/>
        <w:numPr>
          <w:ilvl w:val="1"/>
          <w:numId w:val="0"/>
        </w:numPr>
        <w:shd w:val="clear" w:color="auto" w:fill="auto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1"/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  <w:t>（二）场地设施</w:t>
      </w:r>
    </w:p>
    <w:p w14:paraId="56F883E3"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/>
        <w:textAlignment w:val="auto"/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具备</w:t>
      </w:r>
      <w:r>
        <w:rPr>
          <w:rFonts w:hint="eastAsia" w:ascii="仿宋_GB2312" w:hAnsi="仿宋_GB2312" w:eastAsia="仿宋_GB2312"/>
          <w:b w:val="0"/>
          <w:bCs w:val="0"/>
          <w:color w:val="auto"/>
          <w:sz w:val="32"/>
          <w:szCs w:val="32"/>
          <w:highlight w:val="none"/>
        </w:rPr>
        <w:t>相对固定，可用于办公、概念验证、展示路演、项目对接、早期孵化</w:t>
      </w:r>
      <w:r>
        <w:rPr>
          <w:rFonts w:hint="eastAsia" w:ascii="仿宋_GB2312" w:hAns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_GB2312" w:hAnsi="仿宋_GB2312" w:eastAsia="仿宋_GB2312"/>
          <w:b w:val="0"/>
          <w:bCs w:val="0"/>
          <w:color w:val="auto"/>
          <w:sz w:val="32"/>
          <w:szCs w:val="32"/>
          <w:highlight w:val="none"/>
        </w:rPr>
        <w:t>专用场地</w:t>
      </w:r>
      <w:r>
        <w:rPr>
          <w:rFonts w:hint="eastAsia" w:ascii="仿宋_GB2312" w:hAnsi="仿宋_GB2312" w:eastAsia="仿宋_GB2312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用房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</w:rPr>
        <w:t>面积不少于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1000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</w:rPr>
        <w:t>平方米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eastAsia="zh-CN"/>
        </w:rPr>
        <w:t>；</w:t>
      </w:r>
      <w:r>
        <w:rPr>
          <w:rFonts w:hint="eastAsia" w:ascii="仿宋_GB2312" w:hAns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具备</w:t>
      </w:r>
      <w:r>
        <w:rPr>
          <w:rFonts w:hint="eastAsia" w:ascii="仿宋_GB2312" w:hAnsi="仿宋_GB2312" w:eastAsia="仿宋_GB2312"/>
          <w:b w:val="0"/>
          <w:bCs w:val="0"/>
          <w:color w:val="auto"/>
          <w:sz w:val="32"/>
          <w:szCs w:val="32"/>
          <w:highlight w:val="none"/>
        </w:rPr>
        <w:t>可用于概念验证的研发和实验平台，配备样机制造、检验测试、小试等仪器设备和软件</w:t>
      </w:r>
      <w:r>
        <w:rPr>
          <w:rFonts w:hint="eastAsia" w:ascii="仿宋_GB2312" w:hAnsi="仿宋_GB2312" w:eastAsia="仿宋_GB2312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</w:rPr>
        <w:t>设备和软件原值不低于500万元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eastAsia="zh-CN"/>
        </w:rPr>
        <w:t>，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新领域、新业态可适当放宽。</w:t>
      </w:r>
    </w:p>
    <w:p w14:paraId="50C6FB8E">
      <w:pPr>
        <w:pStyle w:val="5"/>
        <w:keepNext w:val="0"/>
        <w:keepLines w:val="0"/>
        <w:pageBreakBefore w:val="0"/>
        <w:widowControl w:val="0"/>
        <w:numPr>
          <w:ilvl w:val="1"/>
          <w:numId w:val="0"/>
        </w:numPr>
        <w:shd w:val="clear" w:color="auto" w:fill="auto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1"/>
        <w:rPr>
          <w:rFonts w:hint="default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  <w:t>（三）专业团队</w:t>
      </w:r>
    </w:p>
    <w:p w14:paraId="2A4331C9"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/>
        <w:textAlignment w:val="auto"/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具有一支专业化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分工合理的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eastAsia="zh-CN"/>
        </w:rPr>
        <w:t>运营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服务团队和专家顾问团队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概念验证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平台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负责人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</w:rPr>
        <w:t>应从事科技成果转化相关工作5年（含）以上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运营服务团队包括由研发、实验、检测、设计、工程、制造、市场等组成的技术开发人员，和具有技术研判、项目管理等经验的技术经理人队伍，总人数不少于20人，其中技术经理人不少于5人；专家顾问团队包括科研、技术、产业、投融资等不同类别专家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负责对概念验证项目库入库项目进行遴选和评价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总人数不少于15人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eastAsia="zh-CN"/>
        </w:rPr>
        <w:t>。</w:t>
      </w:r>
    </w:p>
    <w:p w14:paraId="559802E0">
      <w:pPr>
        <w:pStyle w:val="5"/>
        <w:keepNext w:val="0"/>
        <w:keepLines w:val="0"/>
        <w:pageBreakBefore w:val="0"/>
        <w:widowControl w:val="0"/>
        <w:numPr>
          <w:ilvl w:val="1"/>
          <w:numId w:val="0"/>
        </w:numPr>
        <w:shd w:val="clear" w:color="auto" w:fill="auto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1"/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  <w:t>（四）项目储备</w:t>
      </w:r>
    </w:p>
    <w:p w14:paraId="6C3B2738"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/>
        <w:textAlignment w:val="auto"/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有稳定的</w:t>
      </w:r>
      <w:r>
        <w:rPr>
          <w:rFonts w:hint="eastAsia" w:ascii="仿宋_GB2312" w:hAnsi="仿宋_GB2312" w:eastAsia="仿宋_GB2312"/>
          <w:b w:val="0"/>
          <w:bCs w:val="0"/>
          <w:color w:val="auto"/>
          <w:sz w:val="32"/>
          <w:szCs w:val="32"/>
          <w:highlight w:val="none"/>
        </w:rPr>
        <w:t>概念验证项目来源</w:t>
      </w:r>
      <w:r>
        <w:rPr>
          <w:rFonts w:hint="eastAsia" w:ascii="仿宋_GB2312" w:hAnsi="仿宋_GB2312" w:eastAsia="仿宋_GB2312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建立概念验证项目储备库，具备一定数量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</w:rPr>
        <w:t>入库项目</w:t>
      </w:r>
      <w:r>
        <w:rPr>
          <w:rFonts w:hint="eastAsia" w:ascii="仿宋_GB2312" w:hAnsi="仿宋_GB2312" w:eastAsia="仿宋_GB2312" w:cs="Times New Roman"/>
          <w:b w:val="0"/>
          <w:bCs w:val="0"/>
          <w:color w:val="auto"/>
          <w:sz w:val="32"/>
          <w:szCs w:val="32"/>
          <w:highlight w:val="none"/>
        </w:rPr>
        <w:t>。</w:t>
      </w:r>
    </w:p>
    <w:p w14:paraId="612D3F28">
      <w:pPr>
        <w:pStyle w:val="5"/>
        <w:keepNext w:val="0"/>
        <w:keepLines w:val="0"/>
        <w:pageBreakBefore w:val="0"/>
        <w:widowControl w:val="0"/>
        <w:numPr>
          <w:ilvl w:val="1"/>
          <w:numId w:val="0"/>
        </w:numPr>
        <w:shd w:val="clear" w:color="auto" w:fill="auto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1"/>
        <w:rPr>
          <w:rFonts w:hint="default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  <w:t>（五）转化能力</w:t>
      </w:r>
    </w:p>
    <w:p w14:paraId="72A3B15A"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Chars="200"/>
        <w:textAlignment w:val="auto"/>
        <w:rPr>
          <w:rFonts w:hint="eastAsia" w:ascii="仿宋_GB2312" w:hAnsi="仿宋_GB2312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</w:rPr>
        <w:t>能够对接产业链上下游应用场景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具备推动科技成果落地转化（创办企业、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shd w:val="clear" w:color="auto" w:fill="auto"/>
        </w:rPr>
        <w:t>技术转让、技术许可、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shd w:val="clear" w:color="auto" w:fill="auto"/>
          <w:lang w:eastAsia="zh-CN"/>
        </w:rPr>
        <w:t>技术开发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shd w:val="clear" w:color="auto" w:fill="auto"/>
        </w:rPr>
        <w:t>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shd w:val="clear" w:color="auto" w:fill="auto"/>
          <w:lang w:eastAsia="zh-CN"/>
        </w:rPr>
        <w:t>）</w:t>
      </w:r>
      <w:r>
        <w:rPr>
          <w:rFonts w:hint="eastAsia" w:ascii="仿宋_GB2312" w:hAnsi="仿宋_GB2312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能力。</w:t>
      </w:r>
    </w:p>
    <w:p w14:paraId="786189F4">
      <w:pPr>
        <w:pStyle w:val="5"/>
        <w:keepNext w:val="0"/>
        <w:keepLines w:val="0"/>
        <w:pageBreakBefore w:val="0"/>
        <w:widowControl w:val="0"/>
        <w:numPr>
          <w:ilvl w:val="1"/>
          <w:numId w:val="0"/>
        </w:numPr>
        <w:shd w:val="clear" w:color="auto" w:fill="auto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1"/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  <w:t>（六）资金经费</w:t>
      </w:r>
    </w:p>
    <w:p w14:paraId="0AEB59CC"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具有筹措资金的能力，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能够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为项目后期提供融资支持服务。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鼓励平台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单独或与其他主体合作设立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</w:rPr>
        <w:t>一定规模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</w:rPr>
        <w:t>来源稳定的概念验证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专项经费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或科技成果转化基金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。</w:t>
      </w:r>
    </w:p>
    <w:p w14:paraId="22741A46">
      <w:pPr>
        <w:pStyle w:val="5"/>
        <w:keepNext w:val="0"/>
        <w:keepLines w:val="0"/>
        <w:pageBreakBefore w:val="0"/>
        <w:widowControl w:val="0"/>
        <w:numPr>
          <w:ilvl w:val="1"/>
          <w:numId w:val="0"/>
        </w:numPr>
        <w:shd w:val="clear" w:color="auto" w:fill="auto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1"/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  <w:t>（七）运营机制</w:t>
      </w:r>
    </w:p>
    <w:p w14:paraId="5DA172E2"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具有健全的组织架构和运行管理制度，具有严格的验证项目管理体系、规范的服务流程和灵活的市场化服务、考评激励机制。</w:t>
      </w:r>
    </w:p>
    <w:p w14:paraId="2163E020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0"/>
        <w:rPr>
          <w:rFonts w:hint="default" w:ascii="黑体" w:hAnsi="黑体" w:eastAsia="黑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color w:val="auto"/>
          <w:kern w:val="2"/>
          <w:sz w:val="32"/>
          <w:szCs w:val="32"/>
          <w:lang w:val="en-US" w:eastAsia="zh-CN" w:bidi="ar-SA"/>
        </w:rPr>
        <w:t>五、组织管理</w:t>
      </w:r>
    </w:p>
    <w:p w14:paraId="6FE31D20">
      <w:pPr>
        <w:pStyle w:val="5"/>
        <w:keepNext w:val="0"/>
        <w:keepLines w:val="0"/>
        <w:pageBreakBefore w:val="0"/>
        <w:widowControl w:val="0"/>
        <w:numPr>
          <w:ilvl w:val="1"/>
          <w:numId w:val="0"/>
        </w:numPr>
        <w:shd w:val="clear" w:color="auto" w:fill="auto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1"/>
        <w:rPr>
          <w:rFonts w:hint="default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  <w:t>（一）市科委中关村管委会</w:t>
      </w:r>
    </w:p>
    <w:p w14:paraId="01EE9CD0">
      <w:pPr>
        <w:pStyle w:val="5"/>
        <w:keepNext w:val="0"/>
        <w:keepLines w:val="0"/>
        <w:pageBreakBefore w:val="0"/>
        <w:widowControl w:val="0"/>
        <w:numPr>
          <w:ilvl w:val="2"/>
          <w:numId w:val="0"/>
        </w:numPr>
        <w:shd w:val="clear" w:color="auto" w:fill="auto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负责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北京市概念验证平台的规划布局，</w:t>
      </w:r>
      <w:r>
        <w:rPr>
          <w:rFonts w:hint="eastAsia" w:ascii="仿宋_GB2312" w:hAnsi="仿宋_GB2312" w:eastAsia="仿宋_GB2312"/>
          <w:color w:val="auto"/>
          <w:sz w:val="32"/>
          <w:szCs w:val="32"/>
          <w:highlight w:val="none"/>
        </w:rPr>
        <w:t>以公开征集、定向组织等方式</w:t>
      </w:r>
      <w:r>
        <w:rPr>
          <w:rFonts w:hint="eastAsia" w:ascii="仿宋_GB2312" w:hAnsi="仿宋_GB2312" w:eastAsia="仿宋_GB2312"/>
          <w:color w:val="auto"/>
          <w:sz w:val="32"/>
          <w:szCs w:val="32"/>
          <w:highlight w:val="none"/>
          <w:lang w:val="en-US" w:eastAsia="zh-CN"/>
        </w:rPr>
        <w:t>统筹组织概念验证平台建设</w:t>
      </w:r>
      <w:r>
        <w:rPr>
          <w:rFonts w:hint="eastAsia" w:ascii="仿宋_GB2312" w:hAnsi="仿宋_GB2312" w:eastAsia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对纳入概念验证服务体系的平台，组织实地考察、专家评审，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定期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组织开展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>平台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绩效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>评价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eastAsia="zh-CN"/>
        </w:rPr>
        <w:t>。</w:t>
      </w:r>
    </w:p>
    <w:p w14:paraId="65E6131C">
      <w:pPr>
        <w:pStyle w:val="5"/>
        <w:keepNext w:val="0"/>
        <w:keepLines w:val="0"/>
        <w:pageBreakBefore w:val="0"/>
        <w:widowControl w:val="0"/>
        <w:numPr>
          <w:ilvl w:val="2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（二）建设主体</w:t>
      </w:r>
    </w:p>
    <w:p w14:paraId="56D11B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宋体" w:cs="Times New Roman"/>
        </w:rPr>
      </w:pPr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  <w:lang w:val="en-US" w:eastAsia="zh-CN"/>
        </w:rPr>
        <w:t>负责本单位概念验证平台的建设运营，</w:t>
      </w:r>
      <w:r>
        <w:rPr>
          <w:rFonts w:hint="eastAsia" w:ascii="仿宋_GB2312" w:hAnsi="黑体" w:eastAsia="仿宋_GB2312" w:cs="宋体"/>
          <w:b w:val="0"/>
          <w:bCs w:val="0"/>
          <w:color w:val="auto"/>
          <w:kern w:val="0"/>
          <w:sz w:val="32"/>
          <w:szCs w:val="32"/>
        </w:rPr>
        <w:t>建立健全组织架构和运行机制，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建立健全内部管理制度，</w:t>
      </w:r>
      <w:r>
        <w:rPr>
          <w:rFonts w:hint="eastAsia" w:ascii="仿宋_GB2312" w:hAnsi="黑体" w:eastAsia="仿宋_GB2312" w:cs="宋体"/>
          <w:b w:val="0"/>
          <w:bCs w:val="0"/>
          <w:color w:val="auto"/>
          <w:kern w:val="0"/>
          <w:sz w:val="32"/>
          <w:szCs w:val="32"/>
        </w:rPr>
        <w:t>提供人才、经费、设备</w:t>
      </w:r>
      <w:r>
        <w:rPr>
          <w:rFonts w:hint="eastAsia" w:ascii="仿宋_GB2312" w:hAnsi="黑体" w:eastAsia="仿宋_GB2312" w:cs="宋体"/>
          <w:b w:val="0"/>
          <w:bCs w:val="0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 w:cs="宋体"/>
          <w:b w:val="0"/>
          <w:bCs w:val="0"/>
          <w:color w:val="auto"/>
          <w:kern w:val="0"/>
          <w:sz w:val="32"/>
          <w:szCs w:val="32"/>
        </w:rPr>
        <w:t>场地等必要保障</w:t>
      </w:r>
      <w:r>
        <w:rPr>
          <w:rFonts w:hint="eastAsia" w:ascii="仿宋_GB2312" w:hAnsi="黑体" w:eastAsia="仿宋_GB2312" w:cs="宋体"/>
          <w:b w:val="0"/>
          <w:bCs w:val="0"/>
          <w:color w:val="auto"/>
          <w:kern w:val="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组建专业团队，开展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项目遴选、技术验证、商业验证、成果熟化、投融资和创业孵化等服务，</w:t>
      </w:r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  <w:shd w:val="clear" w:color="auto" w:fill="auto"/>
        </w:rPr>
        <w:t>承担科研作风学风和科研诚信的主体责任</w:t>
      </w:r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  <w:shd w:val="clear" w:color="auto" w:fill="auto"/>
          <w:lang w:eastAsia="zh-CN"/>
        </w:rPr>
        <w:t>。</w:t>
      </w:r>
    </w:p>
    <w:p w14:paraId="3A0AD7C4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0"/>
        <w:rPr>
          <w:rFonts w:hint="default" w:ascii="黑体" w:hAnsi="黑体" w:eastAsia="黑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color w:val="auto"/>
          <w:kern w:val="2"/>
          <w:sz w:val="32"/>
          <w:szCs w:val="32"/>
          <w:lang w:val="en-US" w:eastAsia="zh-CN" w:bidi="ar-SA"/>
        </w:rPr>
        <w:t>六、支持政策</w:t>
      </w:r>
    </w:p>
    <w:p w14:paraId="17EC0751">
      <w:pPr>
        <w:pStyle w:val="5"/>
        <w:keepNext w:val="0"/>
        <w:keepLines w:val="0"/>
        <w:pageBreakBefore w:val="0"/>
        <w:widowControl w:val="0"/>
        <w:numPr>
          <w:ilvl w:val="1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1"/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  <w:t>（一）布局支持</w:t>
      </w:r>
    </w:p>
    <w:p w14:paraId="5A702A56">
      <w:pPr>
        <w:pStyle w:val="5"/>
        <w:keepNext w:val="0"/>
        <w:keepLines w:val="0"/>
        <w:pageBreakBefore w:val="0"/>
        <w:widowControl w:val="0"/>
        <w:numPr>
          <w:ilvl w:val="1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jc w:val="left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面向重点产业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战略性新兴产业、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未来产业进行平台布局，对重大平台给予资金支持；着力构建多元协同的服务体系，鼓励各类主体依托自身优势开展概念验证服务，形成资源互补、开放协作的良好生态。</w:t>
      </w:r>
    </w:p>
    <w:p w14:paraId="147C7493">
      <w:pPr>
        <w:pStyle w:val="5"/>
        <w:keepNext w:val="0"/>
        <w:keepLines w:val="0"/>
        <w:pageBreakBefore w:val="0"/>
        <w:widowControl w:val="0"/>
        <w:numPr>
          <w:ilvl w:val="1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1"/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  <w:t>（二）服务支持</w:t>
      </w:r>
    </w:p>
    <w:p w14:paraId="1213BABC">
      <w:pPr>
        <w:pStyle w:val="5"/>
        <w:keepNext w:val="0"/>
        <w:keepLines w:val="0"/>
        <w:pageBreakBefore w:val="0"/>
        <w:widowControl w:val="0"/>
        <w:numPr>
          <w:ilvl w:val="1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支持平台建立专业化技术验证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商业验证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等服务能力，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推动概念验证平台纳入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首都科技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创新券支持范围，支持平台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利用数字化、智能化手段提升验证效率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 w14:paraId="553E61EF">
      <w:pPr>
        <w:pStyle w:val="5"/>
        <w:keepNext w:val="0"/>
        <w:keepLines w:val="0"/>
        <w:pageBreakBefore w:val="0"/>
        <w:widowControl w:val="0"/>
        <w:numPr>
          <w:ilvl w:val="1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1"/>
        <w:rPr>
          <w:rFonts w:hint="default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  <w:t>（三）项目支持</w:t>
      </w:r>
    </w:p>
    <w:p w14:paraId="4CD4F9D5">
      <w:pPr>
        <w:pStyle w:val="5"/>
        <w:keepNext w:val="0"/>
        <w:keepLines w:val="0"/>
        <w:pageBreakBefore w:val="0"/>
        <w:widowControl w:val="0"/>
        <w:numPr>
          <w:ilvl w:val="1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jc w:val="left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对纳入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支持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体系的平台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开放国家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和北京市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自然科学基金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重点实验室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项目成果库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支持平台自建项目库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挖掘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源头成果资源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依据项目挖掘、验证、落地等成效，对优质平台及项目给予资金支持，推动项目转化落地。</w:t>
      </w:r>
    </w:p>
    <w:p w14:paraId="15F9DD76">
      <w:pPr>
        <w:pStyle w:val="5"/>
        <w:keepNext w:val="0"/>
        <w:keepLines w:val="0"/>
        <w:pageBreakBefore w:val="0"/>
        <w:widowControl w:val="0"/>
        <w:numPr>
          <w:ilvl w:val="1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1"/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  <w:t>（四）配套支持</w:t>
      </w:r>
    </w:p>
    <w:p w14:paraId="71317986">
      <w:pPr>
        <w:pStyle w:val="5"/>
        <w:keepNext w:val="0"/>
        <w:keepLines w:val="0"/>
        <w:pageBreakBefore w:val="0"/>
        <w:widowControl w:val="0"/>
        <w:numPr>
          <w:ilvl w:val="1"/>
          <w:numId w:val="0"/>
        </w:numPr>
        <w:suppressLineNumbers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支持平台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建立概念验证风险分担机制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设立概念验证基金，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探索多元化运营模式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；支持平台加强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highlight w:val="none"/>
          <w:lang w:val="en-US" w:eastAsia="zh-CN"/>
        </w:rPr>
        <w:t>技术经理人队伍建设，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将优秀技术经理人纳入市区人才支持政策体系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整合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政府、企业、园区等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</w:rPr>
        <w:t>各类场景主体开放资源，将优秀场景项目纳入重点应用场景项目支持体系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加强概念验证平台政策解读，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强化政策宣传引导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。</w:t>
      </w:r>
    </w:p>
    <w:p w14:paraId="3B98BCA4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0"/>
        <w:rPr>
          <w:rFonts w:hint="eastAsia" w:ascii="黑体" w:hAnsi="黑体" w:eastAsia="黑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color w:val="auto"/>
          <w:kern w:val="2"/>
          <w:sz w:val="32"/>
          <w:szCs w:val="32"/>
          <w:lang w:val="en-US" w:eastAsia="zh-CN" w:bidi="ar-SA"/>
        </w:rPr>
        <w:t>七、其他</w:t>
      </w:r>
    </w:p>
    <w:p w14:paraId="18D8F10D">
      <w:pPr>
        <w:ind w:firstLine="616" w:firstLineChars="200"/>
      </w:pPr>
      <w:r>
        <w:rPr>
          <w:rFonts w:hint="eastAsia" w:ascii="仿宋_GB2312" w:hAnsi="仿宋_GB2312" w:eastAsia="仿宋_GB2312" w:cs="Times New Roman"/>
          <w:color w:val="auto"/>
          <w:spacing w:val="-6"/>
          <w:sz w:val="32"/>
          <w:szCs w:val="32"/>
          <w:highlight w:val="none"/>
          <w:shd w:val="clear" w:color="auto" w:fill="auto"/>
        </w:rPr>
        <w:t>本</w:t>
      </w:r>
      <w:r>
        <w:rPr>
          <w:rFonts w:hint="eastAsia" w:ascii="仿宋_GB2312" w:hAnsi="仿宋_GB2312" w:eastAsia="仿宋_GB2312" w:cs="Times New Roman"/>
          <w:color w:val="auto"/>
          <w:spacing w:val="-6"/>
          <w:sz w:val="32"/>
          <w:szCs w:val="32"/>
          <w:highlight w:val="none"/>
          <w:shd w:val="clear" w:color="auto" w:fill="auto"/>
          <w:lang w:eastAsia="zh-CN"/>
        </w:rPr>
        <w:t>指引</w:t>
      </w:r>
      <w:r>
        <w:rPr>
          <w:rFonts w:hint="eastAsia" w:ascii="仿宋_GB2312" w:hAnsi="仿宋_GB2312" w:eastAsia="仿宋_GB2312" w:cs="Times New Roman"/>
          <w:color w:val="auto"/>
          <w:spacing w:val="-6"/>
          <w:sz w:val="32"/>
          <w:szCs w:val="32"/>
          <w:highlight w:val="none"/>
          <w:shd w:val="clear" w:color="auto" w:fill="auto"/>
        </w:rPr>
        <w:t>由市科委中关村管委会负责解释。自发布之日起施行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shd w:val="clear" w:color="auto" w:fill="auto"/>
        </w:rPr>
        <w:t>。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EEDE5F">
    <w:pPr>
      <w:pStyle w:val="2"/>
      <w:keepNext w:val="0"/>
      <w:keepLines w:val="0"/>
      <w:pageBreakBefore w:val="0"/>
      <w:framePr w:wrap="around" w:vAnchor="text" w:hAnchor="margin" w:xAlign="outside" w:y="1"/>
      <w:widowControl w:val="0"/>
      <w:kinsoku/>
      <w:wordWrap/>
      <w:overflowPunct/>
      <w:topLinePunct w:val="0"/>
      <w:autoSpaceDE/>
      <w:autoSpaceDN/>
      <w:bidi w:val="0"/>
      <w:adjustRightInd/>
      <w:snapToGrid w:val="0"/>
      <w:ind w:right="210" w:rightChars="100"/>
      <w:textAlignment w:val="auto"/>
      <w:rPr>
        <w:rStyle w:val="9"/>
        <w:rFonts w:hint="eastAsia" w:ascii="宋体" w:hAnsi="宋体" w:eastAsia="宋体" w:cs="宋体"/>
        <w:sz w:val="28"/>
        <w:szCs w:val="28"/>
      </w:rPr>
    </w:pPr>
    <w:r>
      <w:rPr>
        <w:rStyle w:val="9"/>
        <w:rFonts w:hint="eastAsia" w:ascii="宋体" w:hAnsi="宋体" w:eastAsia="宋体" w:cs="宋体"/>
        <w:sz w:val="28"/>
        <w:szCs w:val="28"/>
      </w:rPr>
      <w:fldChar w:fldCharType="begin"/>
    </w:r>
    <w:r>
      <w:rPr>
        <w:rStyle w:val="9"/>
        <w:rFonts w:hint="eastAsia" w:ascii="宋体" w:hAnsi="宋体" w:eastAsia="宋体" w:cs="宋体"/>
        <w:sz w:val="28"/>
        <w:szCs w:val="28"/>
      </w:rPr>
      <w:instrText xml:space="preserve">PAGE  </w:instrText>
    </w:r>
    <w:r>
      <w:rPr>
        <w:rStyle w:val="9"/>
        <w:rFonts w:hint="eastAsia" w:ascii="宋体" w:hAnsi="宋体" w:eastAsia="宋体" w:cs="宋体"/>
        <w:sz w:val="28"/>
        <w:szCs w:val="28"/>
      </w:rPr>
      <w:fldChar w:fldCharType="separate"/>
    </w:r>
    <w:r>
      <w:rPr>
        <w:rStyle w:val="9"/>
        <w:rFonts w:hint="eastAsia" w:ascii="宋体" w:hAnsi="宋体" w:eastAsia="宋体" w:cs="宋体"/>
        <w:sz w:val="28"/>
        <w:szCs w:val="28"/>
      </w:rPr>
      <w:t>- 2 -</w:t>
    </w:r>
    <w:r>
      <w:rPr>
        <w:rStyle w:val="9"/>
        <w:rFonts w:hint="eastAsia" w:ascii="宋体" w:hAnsi="宋体" w:eastAsia="宋体" w:cs="宋体"/>
        <w:sz w:val="28"/>
        <w:szCs w:val="28"/>
      </w:rPr>
      <w:fldChar w:fldCharType="end"/>
    </w:r>
  </w:p>
  <w:p w14:paraId="511ED5FC">
    <w:pPr>
      <w:pStyle w:val="2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ind w:right="210" w:rightChars="100" w:firstLine="360"/>
      <w:textAlignment w:val="auto"/>
      <w:rPr>
        <w:rFonts w:hint="eastAsia" w:ascii="宋体" w:hAnsi="宋体" w:eastAsia="宋体" w:cs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535D00"/>
    <w:rsid w:val="051C6E0D"/>
    <w:rsid w:val="37535D00"/>
    <w:rsid w:val="3999164A"/>
    <w:rsid w:val="648E02DF"/>
    <w:rsid w:val="76E0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4"/>
    <w:next w:val="1"/>
    <w:qFormat/>
    <w:uiPriority w:val="0"/>
    <w:pPr>
      <w:keepNext/>
      <w:keepLines/>
      <w:spacing w:before="340" w:after="330" w:line="578" w:lineRule="auto"/>
      <w:jc w:val="center"/>
      <w:outlineLvl w:val="0"/>
    </w:pPr>
    <w:rPr>
      <w:rFonts w:ascii="Times New Roman" w:hAnsi="Times New Roman" w:eastAsia="方正小标宋_GBK" w:cs="Times New Roman"/>
      <w:bCs/>
      <w:kern w:val="44"/>
      <w:sz w:val="44"/>
      <w:szCs w:val="44"/>
      <w:lang w:val="zh-CN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5">
    <w:name w:val="Body Text"/>
    <w:qFormat/>
    <w:uiPriority w:val="0"/>
    <w:pPr>
      <w:widowControl w:val="0"/>
      <w:ind w:firstLine="64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Normal (Web)"/>
    <w:qFormat/>
    <w:uiPriority w:val="0"/>
    <w:pPr>
      <w:widowControl/>
      <w:spacing w:before="100" w:beforeAutospacing="1" w:after="119"/>
      <w:ind w:firstLine="420"/>
      <w:jc w:val="both"/>
    </w:pPr>
    <w:rPr>
      <w:rFonts w:ascii="宋体" w:hAnsi="宋体" w:eastAsia="宋体" w:cs="宋体"/>
      <w:kern w:val="0"/>
      <w:sz w:val="20"/>
      <w:szCs w:val="20"/>
      <w:lang w:val="en-US" w:eastAsia="zh-CN" w:bidi="ar-SA"/>
    </w:rPr>
  </w:style>
  <w:style w:type="character" w:styleId="9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3169</Words>
  <Characters>3187</Characters>
  <Lines>0</Lines>
  <Paragraphs>0</Paragraphs>
  <TotalTime>0</TotalTime>
  <ScaleCrop>false</ScaleCrop>
  <LinksUpToDate>false</LinksUpToDate>
  <CharactersWithSpaces>3187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2026-02-27T10:36:00Z</dcterms:created>
  <dc:creator>金豆</dc:creator>
  <cp:lastModifiedBy>金豆</cp:lastModifiedBy>
  <dcterms:modified xsi:type="dcterms:W3CDTF">2026-03-02T04:42:21Z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FA5D1DFEBB35490D8BDC100989C0883B_11</vt:lpwstr>
  </property>
  <property fmtid="{D5CDD505-2E9C-101B-9397-08002B2CF9AE}" pid="4" name="KSOTemplateDocerSaveRecord">
    <vt:lpwstr>eyJoZGlkIjoiNWIyOTk5ODNiZmQ5MTliN2FhZDZlZmIzMDQyNTA1YjAiLCJ1c2VySWQiOiI0MjQ0NjgyODgifQ==</vt:lpwstr>
  </property>
</Properties>
</file>