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1EE8F">
      <w:pPr>
        <w:pStyle w:val="10"/>
        <w:bidi w:val="0"/>
        <w:rPr>
          <w:rFonts w:hint="default"/>
          <w:lang w:val="en-US" w:eastAsia="zh-CN"/>
        </w:rPr>
      </w:pPr>
      <w:bookmarkStart w:id="0" w:name="_GoBack"/>
      <w:r>
        <w:rPr>
          <w:rFonts w:hint="default"/>
          <w:lang w:val="en-US" w:eastAsia="zh-CN"/>
        </w:rPr>
        <w:t>2026年海淀区青年人才安居补贴政策解读</w:t>
      </w:r>
    </w:p>
    <w:bookmarkEnd w:id="0"/>
    <w:p w14:paraId="658B42AC">
      <w:pPr>
        <w:pStyle w:val="8"/>
        <w:bidi w:val="0"/>
        <w:rPr>
          <w:rFonts w:hint="default"/>
          <w:lang w:val="en-US" w:eastAsia="zh-CN"/>
        </w:rPr>
      </w:pPr>
      <w:r>
        <w:rPr>
          <w:rFonts w:hint="default"/>
          <w:lang w:val="en-US" w:eastAsia="zh-CN"/>
        </w:rPr>
        <w:t>日期:2026年02月28日14:30</w:t>
      </w:r>
      <w:r>
        <w:rPr>
          <w:rFonts w:hint="eastAsia"/>
          <w:lang w:val="en-US" w:eastAsia="zh-CN"/>
        </w:rPr>
        <w:t xml:space="preserve">                   </w:t>
      </w:r>
      <w:r>
        <w:rPr>
          <w:rFonts w:hint="default"/>
          <w:lang w:val="en-US" w:eastAsia="zh-CN"/>
        </w:rPr>
        <w:t>来源:北京市海淀区人才工作局</w:t>
      </w:r>
    </w:p>
    <w:p w14:paraId="7EE68514">
      <w:pPr>
        <w:pStyle w:val="2"/>
        <w:bidi w:val="0"/>
        <w:rPr>
          <w:rFonts w:hint="default"/>
          <w:lang w:val="en-US" w:eastAsia="zh-CN"/>
        </w:rPr>
      </w:pPr>
      <w:r>
        <w:rPr>
          <w:rFonts w:hint="default"/>
          <w:lang w:val="en-US" w:eastAsia="zh-CN"/>
        </w:rPr>
        <w:t>问：本次安居补贴的政策对象是谁？</w:t>
      </w:r>
    </w:p>
    <w:p w14:paraId="7C4D0BE2">
      <w:pPr>
        <w:ind w:firstLine="560" w:firstLineChars="200"/>
        <w:rPr>
          <w:rFonts w:hint="default"/>
          <w:lang w:val="en-US" w:eastAsia="zh-CN"/>
        </w:rPr>
      </w:pPr>
      <w:r>
        <w:rPr>
          <w:rFonts w:hint="default"/>
          <w:lang w:val="en-US" w:eastAsia="zh-CN"/>
        </w:rPr>
        <w:t>答：本次政策主要面向经认定的在海淀区重点产业体系内用人单位就业且符合条件的应届毕业生。</w:t>
      </w:r>
    </w:p>
    <w:p w14:paraId="27DB5BC9">
      <w:pPr>
        <w:ind w:firstLine="560" w:firstLineChars="200"/>
        <w:rPr>
          <w:rFonts w:hint="default"/>
          <w:lang w:val="en-US" w:eastAsia="zh-CN"/>
        </w:rPr>
      </w:pPr>
      <w:r>
        <w:rPr>
          <w:rFonts w:hint="default"/>
          <w:lang w:val="en-US" w:eastAsia="zh-CN"/>
        </w:rPr>
        <w:t>（一）用人单位条件</w:t>
      </w:r>
    </w:p>
    <w:p w14:paraId="0058903D">
      <w:pPr>
        <w:ind w:firstLine="560" w:firstLineChars="200"/>
        <w:rPr>
          <w:rFonts w:hint="default"/>
          <w:lang w:val="en-US" w:eastAsia="zh-CN"/>
        </w:rPr>
      </w:pPr>
      <w:r>
        <w:rPr>
          <w:rFonts w:hint="default"/>
          <w:lang w:val="en-US" w:eastAsia="zh-CN"/>
        </w:rPr>
        <w:t>在海淀区注册纳税，属于海淀区“1+X+1”现代化产业体系的民营企业、新型研发机构、国家实验室等均可申报。具体包括人工智能产业，集成电路、生物医药、商业航天、工业软件、科学仪器等战略性新兴产业，具身智能、量子科技、脑机接口等未来产业，以及科技服务业。</w:t>
      </w:r>
    </w:p>
    <w:p w14:paraId="49D58209">
      <w:pPr>
        <w:ind w:firstLine="560" w:firstLineChars="200"/>
        <w:rPr>
          <w:rFonts w:hint="default"/>
          <w:lang w:val="en-US" w:eastAsia="zh-CN"/>
        </w:rPr>
      </w:pPr>
      <w:r>
        <w:rPr>
          <w:rFonts w:hint="default"/>
          <w:lang w:val="en-US" w:eastAsia="zh-CN"/>
        </w:rPr>
        <w:t>（二）申请人条件</w:t>
      </w:r>
    </w:p>
    <w:p w14:paraId="5293B209">
      <w:pPr>
        <w:ind w:firstLine="560" w:firstLineChars="200"/>
        <w:rPr>
          <w:rFonts w:hint="default"/>
          <w:lang w:val="en-US" w:eastAsia="zh-CN"/>
        </w:rPr>
      </w:pPr>
      <w:r>
        <w:rPr>
          <w:rFonts w:hint="default"/>
          <w:lang w:val="en-US" w:eastAsia="zh-CN"/>
        </w:rPr>
        <w:t>在2026年1月—2026年12月期间毕业，取得全日制本科及以上学历学位证书的毕业生，在符合条件的海淀区用人单位就业或自主创业，且在海淀区缴纳社保。申请人及家庭成员（配偶和未成年子女）在北京市无住房且未享受过各类保障性住房或领取各类政府发放的租房补贴等住房保障政策。</w:t>
      </w:r>
    </w:p>
    <w:p w14:paraId="1F6F3B92">
      <w:pPr>
        <w:pStyle w:val="2"/>
        <w:bidi w:val="0"/>
        <w:rPr>
          <w:rFonts w:hint="default"/>
          <w:lang w:val="en-US" w:eastAsia="zh-CN"/>
        </w:rPr>
      </w:pPr>
      <w:r>
        <w:rPr>
          <w:rFonts w:hint="default"/>
          <w:lang w:val="en-US" w:eastAsia="zh-CN"/>
        </w:rPr>
        <w:t>问：如何申请？流程复杂吗？</w:t>
      </w:r>
    </w:p>
    <w:p w14:paraId="5733543C">
      <w:pPr>
        <w:ind w:firstLine="560" w:firstLineChars="200"/>
        <w:rPr>
          <w:rFonts w:hint="default"/>
          <w:lang w:val="en-US" w:eastAsia="zh-CN"/>
        </w:rPr>
      </w:pPr>
      <w:r>
        <w:rPr>
          <w:rFonts w:hint="default"/>
          <w:lang w:val="en-US" w:eastAsia="zh-CN"/>
        </w:rPr>
        <w:t>答：申请全程通过线上平台办理，具体流程为：</w:t>
      </w:r>
    </w:p>
    <w:p w14:paraId="6751210C">
      <w:pPr>
        <w:ind w:firstLine="560" w:firstLineChars="200"/>
        <w:rPr>
          <w:rFonts w:hint="default"/>
          <w:lang w:val="en-US" w:eastAsia="zh-CN"/>
        </w:rPr>
      </w:pPr>
      <w:r>
        <w:rPr>
          <w:rFonts w:hint="default"/>
          <w:lang w:val="en-US" w:eastAsia="zh-CN"/>
        </w:rPr>
        <w:t>用人单位申报：登录北京市人民政府门户网站“政策兑现”栏目（https://zhengce.beijing.gov.cn），搜索“海淀区安居补贴申请”，依次点击“立即申报”—“法人登录”，按要求在线填写并上传相关材料。</w:t>
      </w:r>
    </w:p>
    <w:p w14:paraId="3E21BEA9">
      <w:pPr>
        <w:ind w:firstLine="560" w:firstLineChars="200"/>
        <w:rPr>
          <w:rFonts w:hint="default"/>
          <w:lang w:val="en-US" w:eastAsia="zh-CN"/>
        </w:rPr>
      </w:pPr>
      <w:r>
        <w:rPr>
          <w:rFonts w:hint="default"/>
          <w:lang w:val="en-US" w:eastAsia="zh-CN"/>
        </w:rPr>
        <w:t>个人填报：用人单位经审核通过后，平台会向用人单位拟申请人发送申请短信，申请人按照通知时间，登录北京市人民政府门户网站“政策兑现”栏目（https://zhengce.beijing.gov.cn），搜索“海淀区安居补贴申请”，依次点击“立即申报”—“个人登录”，按要求在线填写并上传相关材料。</w:t>
      </w:r>
    </w:p>
    <w:p w14:paraId="1BBAE130">
      <w:pPr>
        <w:ind w:firstLine="560" w:firstLineChars="200"/>
        <w:rPr>
          <w:rFonts w:hint="default"/>
          <w:lang w:val="en-US" w:eastAsia="zh-CN"/>
        </w:rPr>
      </w:pPr>
      <w:r>
        <w:rPr>
          <w:rFonts w:hint="default"/>
          <w:lang w:val="en-US" w:eastAsia="zh-CN"/>
        </w:rPr>
        <w:t>资格审核：相关部门完成用人单位及申请人相关材料审核。</w:t>
      </w:r>
    </w:p>
    <w:p w14:paraId="4D5CC33B">
      <w:pPr>
        <w:ind w:firstLine="560" w:firstLineChars="200"/>
        <w:rPr>
          <w:rFonts w:hint="default"/>
          <w:lang w:val="en-US" w:eastAsia="zh-CN"/>
        </w:rPr>
      </w:pPr>
      <w:r>
        <w:rPr>
          <w:rFonts w:hint="default"/>
          <w:lang w:val="en-US" w:eastAsia="zh-CN"/>
        </w:rPr>
        <w:t>审议发放：审核通过名单按程序报批后，与用人单位签订资金协议后统一将资金拨付至用人单位，由用人单位随工资发放给个人。</w:t>
      </w:r>
    </w:p>
    <w:p w14:paraId="153D93D3">
      <w:pPr>
        <w:pStyle w:val="2"/>
        <w:bidi w:val="0"/>
        <w:rPr>
          <w:rFonts w:hint="default"/>
          <w:lang w:val="en-US" w:eastAsia="zh-CN"/>
        </w:rPr>
      </w:pPr>
      <w:r>
        <w:rPr>
          <w:rFonts w:hint="default"/>
          <w:lang w:val="en-US" w:eastAsia="zh-CN"/>
        </w:rPr>
        <w:t>问：补贴标准是多少？能领多久？</w:t>
      </w:r>
    </w:p>
    <w:p w14:paraId="13A2E7F2">
      <w:pPr>
        <w:ind w:firstLine="560" w:firstLineChars="200"/>
        <w:rPr>
          <w:rFonts w:hint="default"/>
          <w:lang w:val="en-US" w:eastAsia="zh-CN"/>
        </w:rPr>
      </w:pPr>
      <w:r>
        <w:rPr>
          <w:rFonts w:hint="default"/>
          <w:lang w:val="en-US" w:eastAsia="zh-CN"/>
        </w:rPr>
        <w:t>答：符合条件的应届毕业生可申领每月1000元的安居补贴，最长可连续领取2年。此外，为鼓励人才向海淀北部地区集聚，对在海淀北部四镇（西北旺镇、温泉镇、苏家坨镇、上庄镇）租住市场房屋的申请人，增加给予每月500元的专项奖励，与基础补贴合并发放。</w:t>
      </w:r>
    </w:p>
    <w:p w14:paraId="40C652FB">
      <w:pPr>
        <w:pStyle w:val="2"/>
        <w:bidi w:val="0"/>
        <w:rPr>
          <w:rFonts w:hint="default"/>
          <w:lang w:val="en-US" w:eastAsia="zh-CN"/>
        </w:rPr>
      </w:pPr>
      <w:r>
        <w:rPr>
          <w:rFonts w:hint="default"/>
          <w:lang w:val="en-US" w:eastAsia="zh-CN"/>
        </w:rPr>
        <w:t>问：如何判断申报单位是否属于海淀区“1+X+1”现代化产业体系？</w:t>
      </w:r>
    </w:p>
    <w:p w14:paraId="6B6F320D">
      <w:pPr>
        <w:ind w:firstLine="560" w:firstLineChars="200"/>
        <w:rPr>
          <w:rFonts w:hint="default"/>
          <w:lang w:val="en-US" w:eastAsia="zh-CN"/>
        </w:rPr>
      </w:pPr>
      <w:r>
        <w:rPr>
          <w:rFonts w:hint="default"/>
          <w:lang w:val="en-US" w:eastAsia="zh-CN"/>
        </w:rPr>
        <w:t>答：本次补贴对象所属的用人单位应属于海淀区“1+X+1”现代化产业体系，具体指：1.人工智能；2.战略性新兴产业（软信业、工业软件、生物医药、集成电路、智能制造装备、新型储能〔铁铬液流电池、固态电池、钠离子电池等〕、新型能源技术、氢能、光电子技术、超宽禁带半导体、石墨烯、纳米材料、碳捕集封存利用〔CCUS〕、自动驾驶、商业航天、科学仪器、6G、新一代生物医用材料、细胞与基因治疗、生物治疗〔含基因诊疗、抗体药物、干细胞修复等〕、蛋白质及多肽药物研发、合成生物制造）；3.未来产业（元宇宙、脑机接口、具身智能、人形机器人、低空技术、量子科技、超导材料、原子级制造）；4.科技服务业。</w:t>
      </w:r>
    </w:p>
    <w:p w14:paraId="07E835FF">
      <w:pPr>
        <w:pStyle w:val="2"/>
        <w:bidi w:val="0"/>
        <w:rPr>
          <w:rFonts w:hint="default"/>
          <w:lang w:val="en-US" w:eastAsia="zh-CN"/>
        </w:rPr>
      </w:pPr>
      <w:r>
        <w:rPr>
          <w:rFonts w:hint="default"/>
          <w:lang w:val="en-US" w:eastAsia="zh-CN"/>
        </w:rPr>
        <w:t>问：非全日制毕业生是否可以申领？</w:t>
      </w:r>
    </w:p>
    <w:p w14:paraId="7FAC35C4">
      <w:pPr>
        <w:ind w:firstLine="560" w:firstLineChars="200"/>
        <w:rPr>
          <w:rFonts w:hint="default"/>
          <w:lang w:val="en-US" w:eastAsia="zh-CN"/>
        </w:rPr>
      </w:pPr>
      <w:r>
        <w:rPr>
          <w:rFonts w:hint="default"/>
          <w:lang w:val="en-US" w:eastAsia="zh-CN"/>
        </w:rPr>
        <w:t>答：本政策面向具有全日制本科及以上学历的青年人才。</w:t>
      </w:r>
    </w:p>
    <w:p w14:paraId="21151884">
      <w:pPr>
        <w:pStyle w:val="2"/>
        <w:bidi w:val="0"/>
        <w:rPr>
          <w:rFonts w:hint="default"/>
          <w:lang w:val="en-US" w:eastAsia="zh-CN"/>
        </w:rPr>
      </w:pPr>
      <w:r>
        <w:rPr>
          <w:rFonts w:hint="default"/>
          <w:lang w:val="en-US" w:eastAsia="zh-CN"/>
        </w:rPr>
        <w:t>问：毕业时间如何认定？</w:t>
      </w:r>
    </w:p>
    <w:p w14:paraId="60405E44">
      <w:pPr>
        <w:ind w:firstLine="560" w:firstLineChars="200"/>
        <w:rPr>
          <w:rFonts w:hint="default"/>
          <w:lang w:val="en-US" w:eastAsia="zh-CN"/>
        </w:rPr>
      </w:pPr>
      <w:r>
        <w:rPr>
          <w:rFonts w:hint="default"/>
          <w:lang w:val="en-US" w:eastAsia="zh-CN"/>
        </w:rPr>
        <w:t>答：境内高校毕业生以学历证书上载明的毕业时间为准，境外高校毕业生以教育部留学服务中心学历学位认证书上载明的毕业时间为准（不以落款时间为准）。</w:t>
      </w:r>
    </w:p>
    <w:p w14:paraId="5BEC6109">
      <w:pPr>
        <w:pStyle w:val="2"/>
        <w:bidi w:val="0"/>
        <w:rPr>
          <w:rFonts w:hint="default"/>
          <w:lang w:val="en-US" w:eastAsia="zh-CN"/>
        </w:rPr>
      </w:pPr>
      <w:r>
        <w:rPr>
          <w:rFonts w:hint="default"/>
          <w:lang w:val="en-US" w:eastAsia="zh-CN"/>
        </w:rPr>
        <w:t>问：学历学位证明需要提供哪些材料？</w:t>
      </w:r>
    </w:p>
    <w:p w14:paraId="429C61ED">
      <w:pPr>
        <w:ind w:firstLine="560" w:firstLineChars="200"/>
        <w:rPr>
          <w:rFonts w:hint="default"/>
          <w:lang w:val="en-US" w:eastAsia="zh-CN"/>
        </w:rPr>
      </w:pPr>
      <w:r>
        <w:rPr>
          <w:rFonts w:hint="default"/>
          <w:lang w:val="en-US" w:eastAsia="zh-CN"/>
        </w:rPr>
        <w:t>答：境内高校毕业生可上传学历、学位证书、《教育部学历证书电子注册备案表》和《中国高等教育学位在线验证报告》。境外高校毕业生提供教育部学历认证机构认证的《国外学历学位认证书》。</w:t>
      </w:r>
    </w:p>
    <w:p w14:paraId="21942F92">
      <w:pPr>
        <w:pStyle w:val="2"/>
        <w:bidi w:val="0"/>
        <w:rPr>
          <w:rFonts w:hint="default"/>
          <w:lang w:val="en-US" w:eastAsia="zh-CN"/>
        </w:rPr>
      </w:pPr>
      <w:r>
        <w:rPr>
          <w:rFonts w:hint="default"/>
          <w:lang w:val="en-US" w:eastAsia="zh-CN"/>
        </w:rPr>
        <w:t>问：申领租金补贴必须是在海淀租房吗？</w:t>
      </w:r>
    </w:p>
    <w:p w14:paraId="02CAF9A2">
      <w:pPr>
        <w:ind w:firstLine="560" w:firstLineChars="200"/>
        <w:rPr>
          <w:rFonts w:hint="default"/>
          <w:lang w:val="en-US" w:eastAsia="zh-CN"/>
        </w:rPr>
      </w:pPr>
      <w:r>
        <w:rPr>
          <w:rFonts w:hint="default"/>
          <w:lang w:val="en-US" w:eastAsia="zh-CN"/>
        </w:rPr>
        <w:t>答：不是，在北京任意区租房均可。</w:t>
      </w:r>
    </w:p>
    <w:p w14:paraId="6D1CE228">
      <w:pPr>
        <w:pStyle w:val="2"/>
        <w:bidi w:val="0"/>
        <w:rPr>
          <w:rFonts w:hint="default"/>
          <w:lang w:val="en-US" w:eastAsia="zh-CN"/>
        </w:rPr>
      </w:pPr>
      <w:r>
        <w:rPr>
          <w:rFonts w:hint="default"/>
          <w:lang w:val="en-US" w:eastAsia="zh-CN"/>
        </w:rPr>
        <w:t>问：补贴申请是否有户籍限制？</w:t>
      </w:r>
    </w:p>
    <w:p w14:paraId="7A1A8B2B">
      <w:pPr>
        <w:ind w:firstLine="560" w:firstLineChars="200"/>
        <w:rPr>
          <w:rFonts w:hint="default"/>
          <w:lang w:val="en-US" w:eastAsia="zh-CN"/>
        </w:rPr>
      </w:pPr>
      <w:r>
        <w:rPr>
          <w:rFonts w:hint="default"/>
          <w:lang w:val="en-US" w:eastAsia="zh-CN"/>
        </w:rPr>
        <w:t>答：不限户籍，满足申请条件即可申请。</w:t>
      </w:r>
    </w:p>
    <w:p w14:paraId="27D29410">
      <w:pPr>
        <w:pStyle w:val="2"/>
        <w:bidi w:val="0"/>
        <w:rPr>
          <w:rFonts w:hint="default"/>
          <w:lang w:val="en-US" w:eastAsia="zh-CN"/>
        </w:rPr>
      </w:pPr>
      <w:r>
        <w:rPr>
          <w:rFonts w:hint="default"/>
          <w:lang w:val="en-US" w:eastAsia="zh-CN"/>
        </w:rPr>
        <w:t>问：在海淀北部四镇（西北旺镇、温泉镇、苏家坨镇、上庄镇）租住市场房屋如何认定？</w:t>
      </w:r>
    </w:p>
    <w:p w14:paraId="66C6971B">
      <w:pPr>
        <w:ind w:firstLine="560" w:firstLineChars="200"/>
        <w:rPr>
          <w:rFonts w:hint="default"/>
          <w:lang w:val="en-US" w:eastAsia="zh-CN"/>
        </w:rPr>
      </w:pPr>
      <w:r>
        <w:rPr>
          <w:rFonts w:hint="default"/>
          <w:lang w:val="en-US" w:eastAsia="zh-CN"/>
        </w:rPr>
        <w:t>答：申请人租赁市场房屋的地址在海淀区西北旺镇、温泉镇、苏家坨镇和上庄镇辖区内，且在“北京市房屋租赁服务平台”（http://fwzl.zjw.beijing.gov.cn/user/loginServer）进行租赁合同备案，生成格式为“ZL202*海******号”的备案证明编号。</w:t>
      </w:r>
    </w:p>
    <w:p w14:paraId="1C4561C5">
      <w:pPr>
        <w:pStyle w:val="2"/>
        <w:bidi w:val="0"/>
        <w:rPr>
          <w:rFonts w:hint="default"/>
          <w:lang w:val="en-US" w:eastAsia="zh-CN"/>
        </w:rPr>
      </w:pPr>
      <w:r>
        <w:rPr>
          <w:rFonts w:hint="default"/>
          <w:lang w:val="en-US" w:eastAsia="zh-CN"/>
        </w:rPr>
        <w:t>问：如果中途离职、在京购房或享受其他政策，补贴会如何处理？</w:t>
      </w:r>
    </w:p>
    <w:p w14:paraId="2EE9FD46">
      <w:pPr>
        <w:ind w:firstLine="560" w:firstLineChars="200"/>
        <w:rPr>
          <w:rFonts w:hint="default"/>
          <w:lang w:val="en-US" w:eastAsia="zh-CN"/>
        </w:rPr>
      </w:pPr>
      <w:r>
        <w:rPr>
          <w:rFonts w:hint="default"/>
          <w:lang w:val="en-US" w:eastAsia="zh-CN"/>
        </w:rPr>
        <w:t>答：政策建立了动态监管机制。申请人如出现离职、在京购入住房或开始享受其他住房保障政策等情况，将不再符合补贴条件。用人单位负有按月核查并及时上报的义务，补贴将从不符合条件的次月起停止发放。对于多领、冒领的补贴，将依法予以追回。</w:t>
      </w:r>
    </w:p>
    <w:p w14:paraId="7AC46933">
      <w:pPr>
        <w:pStyle w:val="2"/>
        <w:bidi w:val="0"/>
        <w:rPr>
          <w:rFonts w:hint="default"/>
          <w:lang w:val="en-US" w:eastAsia="zh-CN"/>
        </w:rPr>
      </w:pPr>
      <w:r>
        <w:rPr>
          <w:rFonts w:hint="default"/>
          <w:lang w:val="en-US" w:eastAsia="zh-CN"/>
        </w:rPr>
        <w:t>问：申请人及家庭成员（配偶和未成年子女）在本市无住房且未享受过各类保障性住房或领取各类政府发放的租房补贴等住房保障政策，具体怎么理解？</w:t>
      </w:r>
    </w:p>
    <w:p w14:paraId="5C2E91E8">
      <w:pPr>
        <w:ind w:firstLine="560" w:firstLineChars="200"/>
        <w:rPr>
          <w:rFonts w:hint="default"/>
          <w:lang w:val="en-US" w:eastAsia="zh-CN"/>
        </w:rPr>
      </w:pPr>
      <w:r>
        <w:rPr>
          <w:rFonts w:hint="default"/>
          <w:lang w:val="en-US" w:eastAsia="zh-CN"/>
        </w:rPr>
        <w:t>答：一是本人及家庭成员名下在京无房；</w:t>
      </w:r>
    </w:p>
    <w:p w14:paraId="7CFF7DBE">
      <w:pPr>
        <w:ind w:firstLine="560" w:firstLineChars="200"/>
        <w:rPr>
          <w:rFonts w:hint="default"/>
          <w:lang w:val="en-US" w:eastAsia="zh-CN"/>
        </w:rPr>
      </w:pPr>
      <w:r>
        <w:rPr>
          <w:rFonts w:hint="default"/>
          <w:lang w:val="en-US" w:eastAsia="zh-CN"/>
        </w:rPr>
        <w:t>二是本人及家庭成员未享受区级人才公租房、青年公寓、新毕业大学生专项配租及其他保障性住房；</w:t>
      </w:r>
    </w:p>
    <w:p w14:paraId="778C24FB">
      <w:pPr>
        <w:ind w:firstLine="560" w:firstLineChars="200"/>
        <w:rPr>
          <w:rFonts w:hint="default"/>
          <w:lang w:val="en-US" w:eastAsia="zh-CN"/>
        </w:rPr>
      </w:pPr>
      <w:r>
        <w:rPr>
          <w:rFonts w:hint="default"/>
          <w:lang w:val="en-US" w:eastAsia="zh-CN"/>
        </w:rPr>
        <w:t>三是本人及家庭成员未领取政府发放的租房补贴。</w:t>
      </w:r>
    </w:p>
    <w:p w14:paraId="3B20B6C3">
      <w:pPr>
        <w:pStyle w:val="2"/>
        <w:bidi w:val="0"/>
        <w:rPr>
          <w:rFonts w:hint="default"/>
          <w:lang w:val="en-US" w:eastAsia="zh-CN"/>
        </w:rPr>
      </w:pPr>
      <w:r>
        <w:rPr>
          <w:rFonts w:hint="default"/>
          <w:lang w:val="en-US" w:eastAsia="zh-CN"/>
        </w:rPr>
        <w:t>问：政策与用人单位内部福利或其他市级政策冲突吗？</w:t>
      </w:r>
    </w:p>
    <w:p w14:paraId="1C9EBE91">
      <w:pPr>
        <w:ind w:firstLine="560" w:firstLineChars="200"/>
        <w:rPr>
          <w:rFonts w:hint="default"/>
          <w:lang w:val="en-US" w:eastAsia="zh-CN"/>
        </w:rPr>
      </w:pPr>
      <w:r>
        <w:rPr>
          <w:rFonts w:hint="default"/>
          <w:lang w:val="en-US" w:eastAsia="zh-CN"/>
        </w:rPr>
        <w:t>答：本政策与用人单位自身福利并行不悖，符合条件的人才均可申报。但与市级及本区其他政府性住房保障政策（如公租房、人才公寓、市级租房补贴等）互斥，不能重复享受。申请人需根据自身情况选择最适合的支持渠道。</w:t>
      </w:r>
    </w:p>
    <w:p w14:paraId="3173896E">
      <w:pPr>
        <w:pStyle w:val="2"/>
        <w:bidi w:val="0"/>
        <w:rPr>
          <w:rFonts w:hint="default"/>
          <w:lang w:val="en-US" w:eastAsia="zh-CN"/>
        </w:rPr>
      </w:pPr>
      <w:r>
        <w:rPr>
          <w:rFonts w:hint="default"/>
          <w:lang w:val="en-US" w:eastAsia="zh-CN"/>
        </w:rPr>
        <w:t>问：不动产登记信息如何查询、下载？</w:t>
      </w:r>
    </w:p>
    <w:p w14:paraId="77E1A3FB">
      <w:pPr>
        <w:ind w:firstLine="560" w:firstLineChars="200"/>
        <w:rPr>
          <w:rFonts w:hint="default"/>
          <w:lang w:val="en-US" w:eastAsia="zh-CN"/>
        </w:rPr>
      </w:pPr>
      <w:r>
        <w:rPr>
          <w:rFonts w:hint="default"/>
          <w:lang w:val="en-US" w:eastAsia="zh-CN"/>
        </w:rPr>
        <w:t>答：可登录“北京市不动产登记领域网上办事服务平台”“北京市不动产登记”微信公众号、北京不动产APP、“京通小程序”，通过身份认证后进入“权利人”查询模块，查询不动产登记信息，下载不动产登记信息查询结果。</w:t>
      </w:r>
    </w:p>
    <w:p w14:paraId="30E4C13D">
      <w:pPr>
        <w:pStyle w:val="2"/>
        <w:bidi w:val="0"/>
        <w:rPr>
          <w:rFonts w:hint="default"/>
          <w:lang w:val="en-US" w:eastAsia="zh-CN"/>
        </w:rPr>
      </w:pPr>
      <w:r>
        <w:rPr>
          <w:rFonts w:hint="default"/>
          <w:lang w:val="en-US" w:eastAsia="zh-CN"/>
        </w:rPr>
        <w:t>问：符合申请条件的应届毕业生后续如何申领？</w:t>
      </w:r>
    </w:p>
    <w:p w14:paraId="63204C19">
      <w:pPr>
        <w:ind w:firstLine="560" w:firstLineChars="200"/>
        <w:rPr>
          <w:rFonts w:hint="default"/>
          <w:lang w:val="en-US" w:eastAsia="zh-CN"/>
        </w:rPr>
      </w:pPr>
      <w:r>
        <w:rPr>
          <w:rFonts w:hint="default"/>
          <w:lang w:val="en-US" w:eastAsia="zh-CN"/>
        </w:rPr>
        <w:t>答：首次申请时间为2026年3月1日9:00至2026年3月15日24:00，之后每个月的1日至10日可线上申请，如遇国家法定节假日顺延。</w:t>
      </w:r>
    </w:p>
    <w:p w14:paraId="11F55229">
      <w:pPr>
        <w:rPr>
          <w:rFonts w:hint="default"/>
          <w:lang w:val="en-US" w:eastAsia="zh-CN"/>
        </w:rPr>
      </w:pPr>
      <w:r>
        <w:rPr>
          <w:rFonts w:hint="default"/>
          <w:lang w:val="en-US" w:eastAsia="zh-CN"/>
        </w:rPr>
        <w:t>https://zyk.bjhd.gov.cn/zwdt/zcjd/202602/t20260228_4806585.shtml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07241"/>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E845CBB"/>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2026-02-28T09:44:08Z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E4EB79453ABB4968A23F9E394FFF6C2F_13</vt:lpwstr>
  </property>
  <property fmtid="{D5CDD505-2E9C-101B-9397-08002B2CF9AE}" pid="4" name="KSOTemplateDocerSaveRecord">
    <vt:lpwstr>eyJoZGlkIjoiMjIxMjI5YjhlNTAxYzUyOTYyYWZlMGFjYmE4ZTczY2EiLCJ1c2VySWQiOiIxNDU2NzYxMDUwIn0=</vt:lpwstr>
  </property>
</Properties>
</file>