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val="en-US" w:eastAsia="zh-CN"/>
        </w:rPr>
      </w:pPr>
      <w:r>
        <w:rPr>
          <w:rFonts w:hint="eastAsia" w:ascii="Times New Roman" w:hAnsi="Times New Roman" w:eastAsia="黑体" w:cs="黑体"/>
          <w:sz w:val="32"/>
          <w:szCs w:val="32"/>
          <w:lang w:val="en-US"/>
        </w:rPr>
        <w:t>附件</w:t>
      </w:r>
      <w:r>
        <w:rPr>
          <w:rFonts w:hint="eastAsia" w:ascii="Times New Roman" w:hAnsi="Times New Roman"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w:t>
      </w:r>
      <w:r>
        <w:rPr>
          <w:rFonts w:hint="eastAsia" w:ascii="方正小标宋简体" w:eastAsia="方正小标宋简体" w:cs="宋体"/>
          <w:sz w:val="44"/>
          <w:szCs w:val="52"/>
          <w:lang w:val="en-US" w:eastAsia="zh-CN"/>
        </w:rPr>
        <w:t>6</w:t>
      </w:r>
      <w:r>
        <w:rPr>
          <w:rFonts w:hint="eastAsia" w:ascii="方正小标宋简体" w:hAnsi="Calibri" w:eastAsia="方正小标宋简体" w:cs="宋体"/>
          <w:sz w:val="44"/>
          <w:szCs w:val="52"/>
          <w:lang w:val="en-US" w:eastAsia="zh-CN"/>
        </w:rPr>
        <w:t>年朝阳区知识产权质押贷款贴息项目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申报指南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lang w:val="en-US" w:eastAsia="zh-CN"/>
        </w:rPr>
        <w:t>《朝阳区知识产权资助办法（2023年修订）》</w:t>
      </w:r>
      <w:r>
        <w:rPr>
          <w:rFonts w:hint="eastAsia" w:ascii="Times New Roman" w:hAnsi="Times New Roman" w:eastAsia="仿宋_GB2312" w:cs="Times New Roman"/>
          <w:color w:val="auto"/>
          <w:sz w:val="32"/>
          <w:szCs w:val="32"/>
          <w:highlight w:val="none"/>
          <w:lang w:val="en-US" w:eastAsia="zh-CN"/>
        </w:rPr>
        <w:t>要求，朝阳区市场监督管理局开展2026年朝阳区知识产权质押贷款贴息项目的申报工作，现将有关事项通知如下：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资助对象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北京市朝阳区中小微企业，重点考虑北京市高精尖产业领域，优先考虑高新技术企业、知识产权试点企业和优势企业、获得过中国专利奖、北京市发明专利奖的企业。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资助条件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（一）申报单位需符合条件：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1.朝阳区中小微企业，企业无不良信用记录；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2.企业具有较强</w:t>
      </w:r>
      <w:r>
        <w:rPr>
          <w:rFonts w:hint="default" w:ascii="Times New Roman" w:hAnsi="Times New Roman" w:eastAsia="仿宋_GB2312" w:cs="Times New Roman"/>
          <w:color w:val="auto"/>
          <w:sz w:val="32"/>
          <w:szCs w:val="32"/>
          <w:highlight w:val="none"/>
          <w:lang w:val="en-US" w:eastAsia="zh-CN"/>
        </w:rPr>
        <w:t>技术创新能力，</w:t>
      </w:r>
      <w:r>
        <w:rPr>
          <w:rFonts w:hint="eastAsia" w:ascii="Times New Roman" w:hAnsi="Times New Roman" w:eastAsia="仿宋_GB2312" w:cs="Times New Roman"/>
          <w:color w:val="auto"/>
          <w:sz w:val="32"/>
          <w:szCs w:val="32"/>
          <w:highlight w:val="none"/>
          <w:lang w:val="en-US" w:eastAsia="zh-CN"/>
        </w:rPr>
        <w:t>拥有一定数量的知识产权；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企业知识产权工作基础</w:t>
      </w:r>
      <w:r>
        <w:rPr>
          <w:rFonts w:hint="eastAsia" w:ascii="Times New Roman" w:hAnsi="Times New Roman" w:eastAsia="仿宋_GB2312" w:cs="Times New Roman"/>
          <w:color w:val="auto"/>
          <w:sz w:val="32"/>
          <w:szCs w:val="32"/>
          <w:highlight w:val="none"/>
          <w:lang w:val="en-US" w:eastAsia="zh-CN"/>
        </w:rPr>
        <w:t>较好</w:t>
      </w:r>
      <w:r>
        <w:rPr>
          <w:rFonts w:hint="default" w:ascii="Times New Roman" w:hAnsi="Times New Roman" w:eastAsia="仿宋_GB2312" w:cs="Times New Roman"/>
          <w:color w:val="auto"/>
          <w:sz w:val="32"/>
          <w:szCs w:val="32"/>
          <w:highlight w:val="none"/>
          <w:lang w:val="en-US" w:eastAsia="zh-CN"/>
        </w:rPr>
        <w:t>，重视实施知识产权战略</w:t>
      </w:r>
      <w:r>
        <w:rPr>
          <w:rFonts w:hint="eastAsia" w:ascii="Times New Roman" w:hAnsi="Times New Roman" w:eastAsia="仿宋_GB2312" w:cs="Times New Roman"/>
          <w:color w:val="auto"/>
          <w:sz w:val="32"/>
          <w:szCs w:val="32"/>
          <w:highlight w:val="none"/>
          <w:lang w:val="en-US" w:eastAsia="zh-CN"/>
        </w:rPr>
        <w:t>，工作制度完善，配有知识产权工作人员，每年有相应的资金用于知识产权的创造、运用、保护和管理；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4.企业财务状况良好。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（二）申报项目需符合条件：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1.申报项目符合国家产业政策要求，具有较高的技术含量，包含一定数量的知识产权，且具有良好的潜在经济效益；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项目用于质押的知识产权已在国家知识产权局完成质押登记备案，知识产权权属清晰、法律状态明确。申请贴息的贷款已按期还本付息，并且贷款的最后一笔本金或者利息的还款时间在2025年1月1日至2025年12月31日之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3.项目实施对提升企业科技创新能力、增强企业市场竞争力产生明显的推动作用；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4.项目负责人具有实施项目所需的相关经验、组织与管理协调能力。</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资助形式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小微企业向银行出质专利权、商标专用权、著作权等知识产权获取贷款的，给予不超过融资成本（包括贷款利息以及评估、保险、担保等必要费用）50%的资助，以每次50万元为限，且累计资助不超过三次。拨付专项资金后遇贷款利率调整的，贴息额度不作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申报单位的同一笔贷款已获得政府（包括国家、省、市、区）其他部门的财政资金资助或补贴的，不再享受本次贴息资助。</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1.《2026年朝阳区知识产权质押贷款贴息项目申报书》（Word版）（附件6-1）；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2.《2026年朝阳区知识产权质押贷款贴息项目申报书》（盖章签字PDF版）（附件6-1）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3.项目申报单位的营业执照副本复印件（盖章）。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4.用于质押的知识产权权属证明文件复印件（盖章）。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5.国家知识产权局出具的知识产权质押登记通知书复印件（盖章）；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6.申报单位与金融机构签订的知识产权借款合同、知识产权质押合同等合同复印件（盖章）。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7.担保评估证明材料（与担保、评估公司等签订的担保、反担保、评估合同复印件等，担保费、评估费发票复印件）（盖章）。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8.还贷付息证明材料：偿还贷款本金和支付利息的票据复印件或金融机构出具的还款证明复印件（盖章）。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9.企业知识产权管理和运营工作情况报告（制度、人员、经费、措施、成效、特色等，不超过1500字）（盖章）。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10.项目申报信用承诺书及“信用中国”网站的法人公共信用信息报告（盖章签字）（附件6-2）。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11.其他与本项目相关的证明材料（可选）。</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申报材料纸质版，一式两份，按顺序装订，A4纸胶装，加盖公章和骑缝章，同时提交申报材料电子版本（包括word版和盖章扫描pdf版）。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lang w:val="en-US" w:eastAsia="zh-CN"/>
        </w:rPr>
        <w:t>申报时间和方式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1.申报截止日期为：2026年1月25日。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eastAsia" w:ascii="Times New Roman" w:hAnsi="Times New Roman" w:eastAsia="仿宋_GB2312" w:cs="Times New Roman"/>
          <w:color w:val="auto"/>
          <w:sz w:val="32"/>
          <w:szCs w:val="32"/>
          <w:highlight w:val="none"/>
          <w:lang w:val="en-US" w:eastAsia="zh-CN"/>
        </w:rPr>
        <w:t>选择2026年朝阳区知识产权质押贷款贴息项目进行申报。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纸质版材料：一式两份，按顺序装订，A4纸胶装，加盖公章和骑缝章，</w:t>
      </w:r>
      <w:r>
        <w:rPr>
          <w:rFonts w:hint="eastAsia" w:ascii="Times New Roman" w:hAnsi="Times New Roman" w:eastAsia="仿宋_GB2312" w:cs="Times New Roman"/>
          <w:color w:val="auto"/>
          <w:sz w:val="32"/>
          <w:szCs w:val="32"/>
          <w:highlight w:val="none"/>
          <w:lang w:val="en-US" w:eastAsia="zh-CN"/>
        </w:rPr>
        <w:t>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附件6-1：2026年朝阳区知识产权质押融资贴息项目申报书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附件6-2：项目申报信用承诺书</w:t>
      </w:r>
      <w:bookmarkStart w:id="15" w:name="_GoBack"/>
      <w:bookmarkEnd w:id="15"/>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北京市朝阳区市场监督管理局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Regular" w:hAnsi="Times New Roman Regular" w:eastAsia="仿宋_GB2312" w:cs="Times New Roman Regular"/>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 xml:space="preserve">                              2026年1月4日</w:t>
      </w:r>
    </w:p>
    <w:p>
      <w:pPr>
        <w:rPr>
          <w:rFonts w:hint="eastAsia" w:ascii="Times New Roman" w:hAnsi="Times New Roman" w:eastAsia="黑体" w:cs="华文仿宋"/>
          <w:color w:val="000000"/>
          <w:kern w:val="0"/>
          <w:sz w:val="32"/>
          <w:szCs w:val="32"/>
        </w:rPr>
      </w:pPr>
      <w:r>
        <w:rPr>
          <w:rFonts w:hint="eastAsia" w:ascii="Times New Roman" w:hAnsi="Times New Roman" w:eastAsia="黑体" w:cs="华文仿宋"/>
          <w:color w:val="000000"/>
          <w:kern w:val="0"/>
          <w:sz w:val="32"/>
          <w:szCs w:val="32"/>
        </w:rPr>
        <w:br w:type="page"/>
      </w:r>
    </w:p>
    <w:p>
      <w:pPr>
        <w:rPr>
          <w:rFonts w:hint="eastAsia" w:ascii="Times New Roman" w:hAnsi="Times New Roman" w:eastAsia="黑体" w:cs="华文仿宋"/>
          <w:color w:val="000000"/>
          <w:kern w:val="0"/>
          <w:sz w:val="32"/>
          <w:szCs w:val="32"/>
          <w:lang w:val="en-US" w:eastAsia="zh-CN"/>
        </w:rPr>
      </w:pPr>
      <w:r>
        <w:rPr>
          <w:rFonts w:hint="eastAsia" w:ascii="Times New Roman" w:hAnsi="Times New Roman" w:eastAsia="黑体" w:cs="华文仿宋"/>
          <w:color w:val="000000"/>
          <w:kern w:val="0"/>
          <w:sz w:val="32"/>
          <w:szCs w:val="32"/>
        </w:rPr>
        <w:t>附件</w:t>
      </w:r>
      <w:r>
        <w:rPr>
          <w:rFonts w:hint="eastAsia" w:ascii="Times New Roman" w:hAnsi="Times New Roman" w:eastAsia="黑体" w:cs="华文仿宋"/>
          <w:color w:val="000000"/>
          <w:kern w:val="0"/>
          <w:sz w:val="32"/>
          <w:szCs w:val="32"/>
          <w:lang w:val="en-US" w:eastAsia="zh-CN"/>
        </w:rPr>
        <w:t>6-1</w:t>
      </w:r>
    </w:p>
    <w:p>
      <w:pPr>
        <w:ind w:firstLine="6352" w:firstLineChars="1985"/>
        <w:rPr>
          <w:rFonts w:ascii="楷体_GB2312" w:hAnsi="楷体" w:eastAsia="楷体_GB2312"/>
          <w:sz w:val="32"/>
          <w:u w:val="single"/>
        </w:rPr>
      </w:pPr>
      <w:r>
        <w:rPr>
          <w:rFonts w:hint="eastAsia" w:ascii="楷体_GB2312" w:hAnsi="楷体" w:eastAsia="楷体_GB2312" w:cs="Arial"/>
          <w:snapToGrid w:val="0"/>
          <w:color w:val="000000"/>
          <w:kern w:val="0"/>
          <w:sz w:val="32"/>
          <w:szCs w:val="18"/>
        </w:rPr>
        <w:t>编号</w:t>
      </w:r>
      <w:r>
        <w:rPr>
          <w:rFonts w:hint="eastAsia" w:ascii="楷体_GB2312" w:hAnsi="楷体" w:eastAsia="楷体_GB2312"/>
          <w:sz w:val="32"/>
        </w:rPr>
        <w:t xml:space="preserve"> </w:t>
      </w:r>
      <w:r>
        <w:rPr>
          <w:rFonts w:hint="eastAsia" w:ascii="楷体_GB2312" w:hAnsi="楷体" w:eastAsia="楷体_GB2312"/>
          <w:sz w:val="32"/>
          <w:u w:val="single"/>
        </w:rPr>
        <w:t xml:space="preserve">            </w:t>
      </w:r>
    </w:p>
    <w:p>
      <w:pPr>
        <w:jc w:val="center"/>
        <w:rPr>
          <w:rFonts w:ascii="宋体" w:cs="华文仿宋"/>
          <w:b/>
          <w:bCs/>
          <w:color w:val="000000"/>
          <w:kern w:val="0"/>
          <w:sz w:val="48"/>
          <w:szCs w:val="48"/>
        </w:rPr>
      </w:pPr>
    </w:p>
    <w:p>
      <w:pPr>
        <w:jc w:val="both"/>
        <w:rPr>
          <w:rFonts w:ascii="宋体" w:cs="华文仿宋"/>
          <w:b/>
          <w:bCs/>
          <w:color w:val="000000"/>
          <w:kern w:val="0"/>
          <w:sz w:val="48"/>
          <w:szCs w:val="48"/>
        </w:rPr>
      </w:pPr>
    </w:p>
    <w:p>
      <w:pPr>
        <w:widowControl w:val="0"/>
        <w:wordWrap/>
        <w:adjustRightInd/>
        <w:snapToGrid/>
        <w:spacing w:line="560" w:lineRule="exact"/>
        <w:jc w:val="center"/>
        <w:textAlignment w:val="auto"/>
        <w:rPr>
          <w:rFonts w:ascii="方正小标宋简体" w:eastAsia="方正小标宋简体" w:cs="华文仿宋"/>
          <w:b w:val="0"/>
          <w:bCs w:val="0"/>
          <w:color w:val="000000"/>
          <w:spacing w:val="20"/>
          <w:kern w:val="0"/>
          <w:sz w:val="44"/>
          <w:szCs w:val="44"/>
        </w:rPr>
      </w:pPr>
      <w:r>
        <w:rPr>
          <w:rFonts w:hint="eastAsia" w:ascii="方正小标宋简体" w:eastAsia="方正小标宋简体" w:cs="华文仿宋"/>
          <w:b w:val="0"/>
          <w:bCs w:val="0"/>
          <w:color w:val="000000"/>
          <w:spacing w:val="20"/>
          <w:kern w:val="0"/>
          <w:sz w:val="44"/>
          <w:szCs w:val="44"/>
          <w:lang w:val="en-US" w:eastAsia="zh-CN"/>
        </w:rPr>
        <w:t>2026年</w:t>
      </w:r>
      <w:r>
        <w:rPr>
          <w:rFonts w:hint="eastAsia" w:ascii="方正小标宋简体" w:eastAsia="方正小标宋简体" w:cs="华文仿宋"/>
          <w:b w:val="0"/>
          <w:bCs w:val="0"/>
          <w:color w:val="000000"/>
          <w:spacing w:val="20"/>
          <w:kern w:val="0"/>
          <w:sz w:val="44"/>
          <w:szCs w:val="44"/>
        </w:rPr>
        <w:t>朝阳区知识产权质押贷款贴息项目申报书</w:t>
      </w:r>
    </w:p>
    <w:p>
      <w:pPr>
        <w:jc w:val="center"/>
        <w:outlineLvl w:val="1"/>
        <w:rPr>
          <w:rFonts w:hint="eastAsia" w:ascii="仿宋" w:eastAsia="仿宋" w:cs="仿宋"/>
          <w:sz w:val="32"/>
          <w:szCs w:val="32"/>
        </w:rPr>
      </w:pPr>
      <w:r>
        <w:rPr>
          <w:rFonts w:hint="eastAsia" w:ascii="宋体" w:cs="华文仿宋"/>
          <w:b/>
          <w:bCs/>
          <w:color w:val="000000"/>
          <w:kern w:val="0"/>
          <w:szCs w:val="32"/>
        </w:rPr>
        <w:t xml:space="preserve"> </w:t>
      </w:r>
      <w:r>
        <w:rPr>
          <w:rFonts w:hint="eastAsia" w:ascii="仿宋" w:eastAsia="仿宋" w:cs="仿宋"/>
          <w:sz w:val="32"/>
          <w:szCs w:val="32"/>
        </w:rPr>
        <w:t>（</w:t>
      </w:r>
      <w:r>
        <w:rPr>
          <w:rFonts w:hint="default" w:ascii="仿宋" w:eastAsia="仿宋" w:cs="仿宋"/>
          <w:sz w:val="32"/>
          <w:szCs w:val="32"/>
        </w:rPr>
        <w:t>202</w:t>
      </w:r>
      <w:r>
        <w:rPr>
          <w:rFonts w:hint="eastAsia" w:ascii="仿宋" w:eastAsia="仿宋" w:cs="仿宋"/>
          <w:sz w:val="32"/>
          <w:szCs w:val="32"/>
          <w:lang w:val="en-US" w:eastAsia="zh-CN"/>
        </w:rPr>
        <w:t>6</w:t>
      </w:r>
      <w:r>
        <w:rPr>
          <w:rFonts w:hint="eastAsia" w:ascii="仿宋" w:eastAsia="仿宋" w:cs="仿宋"/>
          <w:sz w:val="32"/>
          <w:szCs w:val="32"/>
        </w:rPr>
        <w:t>年度）</w:t>
      </w:r>
    </w:p>
    <w:p>
      <w:pPr>
        <w:ind w:firstLine="570"/>
        <w:jc w:val="center"/>
        <w:rPr>
          <w:rFonts w:ascii="宋体" w:cs="华文仿宋"/>
          <w:b/>
          <w:bCs/>
          <w:color w:val="000000"/>
          <w:kern w:val="0"/>
          <w:szCs w:val="32"/>
        </w:rPr>
      </w:pPr>
      <w:r>
        <w:rPr>
          <w:rFonts w:hint="eastAsia" w:ascii="宋体" w:cs="华文仿宋"/>
          <w:b/>
          <w:bCs/>
          <w:color w:val="000000"/>
          <w:kern w:val="0"/>
          <w:szCs w:val="32"/>
        </w:rPr>
        <w:t xml:space="preserve"> </w:t>
      </w:r>
    </w:p>
    <w:p>
      <w:pPr>
        <w:ind w:firstLine="570"/>
        <w:jc w:val="center"/>
        <w:rPr>
          <w:rFonts w:ascii="宋体" w:cs="华文仿宋"/>
          <w:b/>
          <w:bCs/>
          <w:color w:val="000000"/>
          <w:kern w:val="0"/>
          <w:szCs w:val="32"/>
        </w:rPr>
      </w:pPr>
      <w:r>
        <w:rPr>
          <w:rFonts w:hint="eastAsia" w:ascii="宋体" w:cs="华文仿宋"/>
          <w:b/>
          <w:bCs/>
          <w:color w:val="000000"/>
          <w:kern w:val="0"/>
          <w:szCs w:val="32"/>
        </w:rPr>
        <w:t xml:space="preserve"> </w:t>
      </w:r>
    </w:p>
    <w:p>
      <w:pPr>
        <w:ind w:firstLine="570"/>
        <w:jc w:val="center"/>
        <w:rPr>
          <w:rFonts w:ascii="宋体" w:cs="华文仿宋"/>
          <w:b/>
          <w:bCs/>
          <w:color w:val="000000"/>
          <w:kern w:val="0"/>
          <w:szCs w:val="32"/>
        </w:rPr>
      </w:pPr>
      <w:r>
        <w:rPr>
          <w:rFonts w:hint="eastAsia" w:ascii="宋体" w:cs="华文仿宋"/>
          <w:b/>
          <w:bCs/>
          <w:color w:val="000000"/>
          <w:kern w:val="0"/>
          <w:szCs w:val="32"/>
        </w:rPr>
        <w:t xml:space="preserve"> </w:t>
      </w:r>
    </w:p>
    <w:p>
      <w:pPr>
        <w:autoSpaceDE w:val="0"/>
        <w:spacing w:line="820" w:lineRule="exact"/>
        <w:ind w:firstLine="640" w:firstLineChars="200"/>
        <w:rPr>
          <w:rFonts w:hint="eastAsia" w:ascii="宋体" w:cs="华文仿宋"/>
          <w:color w:val="000000"/>
          <w:kern w:val="0"/>
          <w:sz w:val="32"/>
          <w:szCs w:val="32"/>
        </w:rPr>
      </w:pPr>
    </w:p>
    <w:p>
      <w:pPr>
        <w:autoSpaceDE w:val="0"/>
        <w:spacing w:line="820" w:lineRule="exact"/>
        <w:ind w:firstLine="640" w:firstLineChars="200"/>
        <w:rPr>
          <w:rFonts w:hint="eastAsia" w:ascii="宋体" w:cs="华文仿宋"/>
          <w:color w:val="000000"/>
          <w:kern w:val="0"/>
          <w:sz w:val="32"/>
          <w:szCs w:val="32"/>
        </w:rPr>
      </w:pPr>
    </w:p>
    <w:p>
      <w:pPr>
        <w:autoSpaceDE w:val="0"/>
        <w:spacing w:line="820" w:lineRule="exact"/>
        <w:ind w:firstLine="640" w:firstLineChars="200"/>
        <w:rPr>
          <w:rFonts w:ascii="宋体" w:cs="华文仿宋"/>
          <w:color w:val="000000"/>
          <w:kern w:val="0"/>
          <w:sz w:val="32"/>
          <w:szCs w:val="32"/>
          <w:u w:val="single"/>
        </w:rPr>
      </w:pPr>
      <w:r>
        <w:rPr>
          <w:rFonts w:hint="eastAsia" w:ascii="宋体" w:cs="华文仿宋"/>
          <w:color w:val="000000"/>
          <w:kern w:val="0"/>
          <w:sz w:val="32"/>
          <w:szCs w:val="32"/>
        </w:rPr>
        <w:t>申报单位（盖章）：</w:t>
      </w:r>
      <w:r>
        <w:rPr>
          <w:rFonts w:hint="eastAsia" w:ascii="宋体" w:cs="华文仿宋"/>
          <w:color w:val="000000"/>
          <w:kern w:val="0"/>
          <w:sz w:val="32"/>
          <w:szCs w:val="32"/>
          <w:u w:val="single"/>
          <w:em w:val="dot"/>
        </w:rPr>
        <w:t xml:space="preserve">                          </w:t>
      </w:r>
      <w:r>
        <w:rPr>
          <w:rFonts w:hint="eastAsia" w:ascii="宋体" w:cs="华文仿宋"/>
          <w:color w:val="000000"/>
          <w:kern w:val="0"/>
          <w:sz w:val="32"/>
          <w:szCs w:val="32"/>
          <w:u w:val="single"/>
        </w:rPr>
        <w:t xml:space="preserve">  </w:t>
      </w:r>
    </w:p>
    <w:p>
      <w:pPr>
        <w:autoSpaceDE w:val="0"/>
        <w:spacing w:line="820" w:lineRule="exact"/>
        <w:ind w:firstLine="640" w:firstLineChars="200"/>
        <w:rPr>
          <w:rFonts w:ascii="宋体" w:cs="华文仿宋"/>
          <w:color w:val="000000"/>
          <w:kern w:val="0"/>
          <w:sz w:val="32"/>
          <w:szCs w:val="32"/>
          <w:u w:val="single"/>
        </w:rPr>
      </w:pPr>
      <w:r>
        <w:rPr>
          <w:rFonts w:hint="eastAsia" w:ascii="宋体" w:cs="华文仿宋"/>
          <w:color w:val="000000"/>
          <w:kern w:val="0"/>
          <w:sz w:val="32"/>
          <w:szCs w:val="32"/>
        </w:rPr>
        <w:t>项目负责人：</w:t>
      </w:r>
      <w:r>
        <w:rPr>
          <w:rFonts w:hint="eastAsia" w:ascii="宋体" w:cs="华文仿宋"/>
          <w:color w:val="000000"/>
          <w:kern w:val="0"/>
          <w:sz w:val="32"/>
          <w:szCs w:val="32"/>
          <w:u w:val="single"/>
          <w:em w:val="dot"/>
        </w:rPr>
        <w:t xml:space="preserve">             </w:t>
      </w:r>
      <w:r>
        <w:rPr>
          <w:rFonts w:hint="eastAsia" w:ascii="宋体" w:cs="华文仿宋"/>
          <w:color w:val="000000"/>
          <w:kern w:val="0"/>
          <w:sz w:val="32"/>
          <w:szCs w:val="32"/>
        </w:rPr>
        <w:t>电话：</w:t>
      </w:r>
      <w:r>
        <w:rPr>
          <w:rFonts w:hint="eastAsia" w:ascii="宋体" w:cs="华文仿宋"/>
          <w:color w:val="000000"/>
          <w:kern w:val="0"/>
          <w:sz w:val="32"/>
          <w:szCs w:val="32"/>
          <w:u w:val="single"/>
          <w:em w:val="dot"/>
        </w:rPr>
        <w:t xml:space="preserve">               </w:t>
      </w:r>
    </w:p>
    <w:p>
      <w:pPr>
        <w:autoSpaceDE w:val="0"/>
        <w:spacing w:line="820" w:lineRule="exact"/>
        <w:ind w:firstLine="640" w:firstLineChars="200"/>
        <w:rPr>
          <w:rFonts w:hint="eastAsia" w:ascii="宋体" w:cs="华文仿宋"/>
          <w:color w:val="000000"/>
          <w:kern w:val="0"/>
          <w:sz w:val="32"/>
          <w:szCs w:val="32"/>
        </w:rPr>
      </w:pPr>
      <w:r>
        <w:rPr>
          <w:rFonts w:hint="eastAsia" w:ascii="宋体" w:cs="华文仿宋"/>
          <w:color w:val="000000"/>
          <w:kern w:val="0"/>
          <w:sz w:val="32"/>
          <w:szCs w:val="32"/>
        </w:rPr>
        <w:t>邮箱：</w:t>
      </w:r>
      <w:r>
        <w:rPr>
          <w:rFonts w:hint="eastAsia" w:ascii="宋体" w:cs="华文仿宋"/>
          <w:color w:val="000000"/>
          <w:kern w:val="0"/>
          <w:sz w:val="32"/>
          <w:szCs w:val="32"/>
          <w:u w:val="single"/>
          <w:em w:val="dot"/>
        </w:rPr>
        <w:t xml:space="preserve">    </w:t>
      </w:r>
      <w:r>
        <w:rPr>
          <w:rFonts w:ascii="宋体" w:cs="华文仿宋"/>
          <w:color w:val="000000"/>
          <w:kern w:val="0"/>
          <w:sz w:val="32"/>
          <w:szCs w:val="32"/>
          <w:u w:val="single"/>
          <w:em w:val="dot"/>
        </w:rPr>
        <w:t xml:space="preserve">                         </w:t>
      </w:r>
      <w:r>
        <w:rPr>
          <w:rFonts w:hint="eastAsia" w:ascii="宋体" w:cs="华文仿宋"/>
          <w:color w:val="000000"/>
          <w:kern w:val="0"/>
          <w:sz w:val="32"/>
          <w:szCs w:val="32"/>
          <w:u w:val="single"/>
          <w:em w:val="dot"/>
        </w:rPr>
        <w:t xml:space="preserve">           </w:t>
      </w:r>
    </w:p>
    <w:p>
      <w:pPr>
        <w:jc w:val="center"/>
        <w:rPr>
          <w:rFonts w:ascii="宋体" w:cs="华文仿宋"/>
          <w:b/>
          <w:bCs/>
          <w:color w:val="000000"/>
          <w:kern w:val="0"/>
          <w:sz w:val="36"/>
          <w:szCs w:val="36"/>
        </w:rPr>
      </w:pPr>
    </w:p>
    <w:p>
      <w:pPr>
        <w:jc w:val="both"/>
        <w:rPr>
          <w:rFonts w:hint="eastAsia" w:ascii="宋体" w:cs="华文仿宋"/>
          <w:b/>
          <w:bCs/>
          <w:color w:val="000000"/>
          <w:kern w:val="0"/>
          <w:sz w:val="36"/>
          <w:szCs w:val="36"/>
        </w:rPr>
      </w:pPr>
    </w:p>
    <w:p>
      <w:pPr>
        <w:jc w:val="center"/>
        <w:outlineLvl w:val="1"/>
        <w:rPr>
          <w:rFonts w:ascii="楷体" w:hAnsi="楷体" w:eastAsia="楷体" w:cs="仿宋_GB2312"/>
          <w:bCs/>
          <w:sz w:val="32"/>
          <w:szCs w:val="32"/>
        </w:rPr>
      </w:pPr>
      <w:r>
        <w:rPr>
          <w:rFonts w:hint="eastAsia" w:ascii="楷体" w:hAnsi="楷体" w:eastAsia="楷体" w:cs="仿宋_GB2312"/>
          <w:bCs/>
          <w:sz w:val="32"/>
          <w:szCs w:val="32"/>
        </w:rPr>
        <w:t>申报日期</w:t>
      </w:r>
      <w:bookmarkStart w:id="0" w:name="tbsjN"/>
      <w:bookmarkEnd w:id="0"/>
      <w:r>
        <w:rPr>
          <w:rFonts w:hint="eastAsia" w:ascii="楷体" w:hAnsi="楷体" w:eastAsia="楷体" w:cs="仿宋_GB2312"/>
          <w:bCs/>
          <w:sz w:val="32"/>
          <w:szCs w:val="32"/>
        </w:rPr>
        <w:t xml:space="preserve">    </w:t>
      </w:r>
      <w:r>
        <w:rPr>
          <w:rFonts w:hint="eastAsia" w:ascii="楷体" w:hAnsi="楷体" w:eastAsia="楷体" w:cs="仿宋_GB2312"/>
          <w:sz w:val="32"/>
          <w:szCs w:val="32"/>
        </w:rPr>
        <w:t>年</w:t>
      </w:r>
      <w:bookmarkStart w:id="1" w:name="tbsjY"/>
      <w:bookmarkEnd w:id="1"/>
      <w:r>
        <w:rPr>
          <w:rFonts w:hint="eastAsia" w:ascii="楷体" w:hAnsi="楷体" w:eastAsia="楷体" w:cs="仿宋_GB2312"/>
          <w:sz w:val="32"/>
          <w:szCs w:val="32"/>
        </w:rPr>
        <w:t xml:space="preserve">   月</w:t>
      </w:r>
      <w:bookmarkStart w:id="2" w:name="tbsjR"/>
      <w:bookmarkEnd w:id="2"/>
      <w:r>
        <w:rPr>
          <w:rFonts w:hint="eastAsia" w:ascii="楷体" w:hAnsi="楷体" w:eastAsia="楷体" w:cs="仿宋_GB2312"/>
          <w:sz w:val="32"/>
          <w:szCs w:val="32"/>
        </w:rPr>
        <w:t xml:space="preserve">   日</w:t>
      </w:r>
    </w:p>
    <w:p>
      <w:pPr>
        <w:jc w:val="center"/>
        <w:outlineLvl w:val="1"/>
        <w:rPr>
          <w:rFonts w:ascii="楷体" w:hAnsi="楷体" w:eastAsia="楷体" w:cs="仿宋_GB2312"/>
          <w:bCs/>
          <w:sz w:val="32"/>
          <w:szCs w:val="32"/>
        </w:rPr>
      </w:pPr>
      <w:r>
        <w:rPr>
          <w:rFonts w:hint="eastAsia" w:ascii="楷体" w:hAnsi="楷体" w:eastAsia="楷体" w:cs="仿宋_GB2312"/>
          <w:bCs/>
          <w:sz w:val="32"/>
          <w:szCs w:val="32"/>
          <w:lang w:val="en-US"/>
        </w:rPr>
        <w:t>北京市</w:t>
      </w:r>
      <w:r>
        <w:rPr>
          <w:rFonts w:hint="eastAsia" w:ascii="楷体" w:hAnsi="楷体" w:eastAsia="楷体" w:cs="仿宋_GB2312"/>
          <w:bCs/>
          <w:sz w:val="32"/>
          <w:szCs w:val="32"/>
        </w:rPr>
        <w:t>朝阳区市场监督管理局</w:t>
      </w:r>
      <w:r>
        <w:rPr>
          <w:rFonts w:hint="eastAsia" w:ascii="楷体" w:hAnsi="楷体" w:eastAsia="楷体" w:cs="仿宋_GB2312"/>
          <w:bCs/>
          <w:sz w:val="32"/>
          <w:szCs w:val="32"/>
          <w:lang w:val="en-US" w:eastAsia="zh-CN"/>
        </w:rPr>
        <w:t xml:space="preserve"> </w:t>
      </w:r>
      <w:r>
        <w:rPr>
          <w:rFonts w:hint="eastAsia" w:ascii="楷体" w:hAnsi="楷体" w:eastAsia="楷体" w:cs="仿宋_GB2312"/>
          <w:bCs/>
          <w:sz w:val="32"/>
          <w:szCs w:val="32"/>
        </w:rPr>
        <w:t>编制</w:t>
      </w:r>
    </w:p>
    <w:p>
      <w:pPr>
        <w:ind w:firstLine="640" w:firstLineChars="200"/>
        <w:rPr>
          <w:rFonts w:ascii="楷体" w:hAnsi="楷体" w:eastAsia="楷体" w:cs="仿宋_GB2312"/>
          <w:sz w:val="32"/>
          <w:szCs w:val="32"/>
        </w:rPr>
        <w:sectPr>
          <w:headerReference r:id="rId3" w:type="first"/>
          <w:footerReference r:id="rId4" w:type="default"/>
          <w:pgSz w:w="11906" w:h="16838"/>
          <w:pgMar w:top="1134" w:right="1474" w:bottom="935" w:left="1474" w:header="851" w:footer="992" w:gutter="0"/>
          <w:pgNumType w:fmt="decimal"/>
          <w:cols w:space="720" w:num="1"/>
          <w:rtlGutter w:val="0"/>
          <w:docGrid w:type="lines" w:linePitch="312" w:charSpace="0"/>
        </w:sectPr>
      </w:pPr>
    </w:p>
    <w:p>
      <w:pPr>
        <w:spacing w:line="240" w:lineRule="exact"/>
        <w:jc w:val="center"/>
        <w:rPr>
          <w:rFonts w:hint="eastAsia" w:ascii="仿宋_GB2312" w:hAnsi="仿宋_GB2312" w:eastAsia="仿宋_GB2312" w:cs="仿宋_GB2312"/>
          <w:b/>
          <w:bCs/>
          <w:sz w:val="36"/>
          <w:szCs w:val="20"/>
        </w:rPr>
      </w:pPr>
    </w:p>
    <w:tbl>
      <w:tblPr>
        <w:tblStyle w:val="10"/>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957"/>
        <w:gridCol w:w="1290"/>
        <w:gridCol w:w="786"/>
        <w:gridCol w:w="497"/>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企业名称</w:t>
            </w:r>
          </w:p>
        </w:tc>
        <w:tc>
          <w:tcPr>
            <w:tcW w:w="3505" w:type="pct"/>
            <w:gridSpan w:val="5"/>
            <w:vAlign w:val="center"/>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 xml:space="preserve">             </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94" w:type="pct"/>
            <w:vAlign w:val="top"/>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统一社会信用</w:t>
            </w:r>
            <w:r>
              <w:rPr>
                <w:rFonts w:hint="default" w:ascii="Times New Roman" w:hAnsi="Times New Roman" w:eastAsia="仿宋_GB2312" w:cs="Times New Roman"/>
                <w:sz w:val="24"/>
                <w:szCs w:val="24"/>
              </w:rPr>
              <w:t>代码</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项目负责人</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项目负责人手机</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项目负责人</w:t>
            </w:r>
            <w:r>
              <w:rPr>
                <w:rFonts w:hint="eastAsia" w:ascii="Times New Roman" w:hAnsi="Times New Roman" w:eastAsia="仿宋_GB2312" w:cs="Times New Roman"/>
                <w:sz w:val="24"/>
                <w:szCs w:val="24"/>
                <w:lang w:eastAsia="zh-CN"/>
              </w:rPr>
              <w:t>邮箱</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开户名称</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开户银行</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银行账号</w:t>
            </w:r>
          </w:p>
        </w:tc>
        <w:tc>
          <w:tcPr>
            <w:tcW w:w="3505" w:type="pct"/>
            <w:gridSpan w:val="5"/>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jc w:val="center"/>
        </w:trPr>
        <w:tc>
          <w:tcPr>
            <w:tcW w:w="1494" w:type="pct"/>
            <w:vMerge w:val="restar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质押</w:t>
            </w:r>
            <w:r>
              <w:rPr>
                <w:rFonts w:hint="default" w:ascii="Times New Roman" w:hAnsi="Times New Roman" w:eastAsia="仿宋_GB2312" w:cs="Times New Roman"/>
                <w:sz w:val="24"/>
                <w:szCs w:val="24"/>
                <w:lang w:val="en-US" w:eastAsia="zh-CN"/>
              </w:rPr>
              <w:t>知识产权</w:t>
            </w:r>
          </w:p>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tc>
        <w:tc>
          <w:tcPr>
            <w:tcW w:w="1146"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知识产权</w:t>
            </w:r>
            <w:r>
              <w:rPr>
                <w:rFonts w:hint="default" w:ascii="Times New Roman" w:hAnsi="Times New Roman" w:eastAsia="仿宋_GB2312" w:cs="Times New Roman"/>
                <w:sz w:val="24"/>
                <w:szCs w:val="24"/>
              </w:rPr>
              <w:t>名称</w:t>
            </w:r>
          </w:p>
        </w:tc>
        <w:tc>
          <w:tcPr>
            <w:tcW w:w="755"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专利号</w:t>
            </w:r>
            <w:r>
              <w:rPr>
                <w:rFonts w:hint="default" w:ascii="Times New Roman" w:hAnsi="Times New Roman" w:eastAsia="仿宋_GB2312" w:cs="Times New Roman"/>
                <w:sz w:val="24"/>
                <w:szCs w:val="24"/>
                <w:lang w:val="en-US" w:eastAsia="zh-CN"/>
              </w:rPr>
              <w:t>/商标注册号/著作权登记号</w:t>
            </w:r>
          </w:p>
        </w:tc>
        <w:tc>
          <w:tcPr>
            <w:tcW w:w="751" w:type="pct"/>
            <w:gridSpan w:val="2"/>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权利</w:t>
            </w:r>
            <w:r>
              <w:rPr>
                <w:rFonts w:hint="default" w:ascii="Times New Roman" w:hAnsi="Times New Roman" w:eastAsia="仿宋_GB2312" w:cs="Times New Roman"/>
                <w:sz w:val="24"/>
                <w:szCs w:val="24"/>
              </w:rPr>
              <w:t>人</w:t>
            </w:r>
          </w:p>
        </w:tc>
        <w:tc>
          <w:tcPr>
            <w:tcW w:w="851"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4" w:hRule="atLeast"/>
          <w:jc w:val="center"/>
        </w:trPr>
        <w:tc>
          <w:tcPr>
            <w:tcW w:w="1494" w:type="pct"/>
            <w:vMerge w:val="continue"/>
            <w:vAlign w:val="center"/>
          </w:tcPr>
          <w:p>
            <w:pPr>
              <w:widowControl w:val="0"/>
              <w:wordWrap/>
              <w:adjustRightInd/>
              <w:snapToGrid/>
              <w:spacing w:after="62" w:afterLines="20" w:line="440" w:lineRule="exact"/>
              <w:ind w:left="105" w:leftChars="50" w:firstLine="120" w:firstLineChars="50"/>
              <w:textAlignment w:val="auto"/>
              <w:rPr>
                <w:rFonts w:hint="default" w:ascii="Times New Roman" w:hAnsi="Times New Roman" w:eastAsia="仿宋_GB2312" w:cs="Times New Roman"/>
                <w:sz w:val="24"/>
                <w:szCs w:val="24"/>
              </w:rPr>
            </w:pPr>
          </w:p>
        </w:tc>
        <w:tc>
          <w:tcPr>
            <w:tcW w:w="1146"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c>
          <w:tcPr>
            <w:tcW w:w="755"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c>
          <w:tcPr>
            <w:tcW w:w="751" w:type="pct"/>
            <w:gridSpan w:val="2"/>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c>
          <w:tcPr>
            <w:tcW w:w="851"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2" w:hRule="atLeast"/>
          <w:jc w:val="center"/>
        </w:trPr>
        <w:tc>
          <w:tcPr>
            <w:tcW w:w="1494" w:type="pct"/>
            <w:vMerge w:val="continue"/>
            <w:vAlign w:val="center"/>
          </w:tcPr>
          <w:p>
            <w:pPr>
              <w:widowControl w:val="0"/>
              <w:wordWrap/>
              <w:adjustRightInd/>
              <w:snapToGrid/>
              <w:spacing w:after="62" w:afterLines="20" w:line="440" w:lineRule="exact"/>
              <w:ind w:left="105" w:leftChars="50" w:firstLine="120" w:firstLineChars="50"/>
              <w:textAlignment w:val="auto"/>
              <w:rPr>
                <w:rFonts w:hint="default" w:ascii="Times New Roman" w:hAnsi="Times New Roman" w:eastAsia="仿宋_GB2312" w:cs="Times New Roman"/>
                <w:sz w:val="24"/>
                <w:szCs w:val="24"/>
              </w:rPr>
            </w:pPr>
          </w:p>
        </w:tc>
        <w:tc>
          <w:tcPr>
            <w:tcW w:w="1146"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可加行</w:t>
            </w:r>
            <w:r>
              <w:rPr>
                <w:rFonts w:hint="default" w:ascii="Times New Roman" w:hAnsi="Times New Roman" w:eastAsia="仿宋_GB2312" w:cs="Times New Roman"/>
                <w:sz w:val="24"/>
                <w:szCs w:val="24"/>
                <w:lang w:eastAsia="zh-CN"/>
              </w:rPr>
              <w:t>）</w:t>
            </w:r>
          </w:p>
        </w:tc>
        <w:tc>
          <w:tcPr>
            <w:tcW w:w="755"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c>
          <w:tcPr>
            <w:tcW w:w="751" w:type="pct"/>
            <w:gridSpan w:val="2"/>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c>
          <w:tcPr>
            <w:tcW w:w="851" w:type="pct"/>
            <w:vAlign w:val="top"/>
          </w:tcPr>
          <w:p>
            <w:pPr>
              <w:widowControl w:val="0"/>
              <w:wordWrap/>
              <w:adjustRightInd/>
              <w:snapToGrid/>
              <w:spacing w:after="62" w:afterLines="20" w:line="440" w:lineRule="exact"/>
              <w:ind w:left="105" w:leftChars="5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7" w:hRule="atLeast"/>
          <w:jc w:val="center"/>
        </w:trPr>
        <w:tc>
          <w:tcPr>
            <w:tcW w:w="1494"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贷款银行</w:t>
            </w:r>
          </w:p>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与贷款合同保持一致</w:t>
            </w:r>
            <w:r>
              <w:rPr>
                <w:rFonts w:hint="default" w:ascii="Times New Roman" w:hAnsi="Times New Roman" w:eastAsia="仿宋_GB2312" w:cs="Times New Roman"/>
                <w:sz w:val="24"/>
                <w:szCs w:val="24"/>
                <w:lang w:eastAsia="zh-CN"/>
              </w:rPr>
              <w:t>）</w:t>
            </w:r>
          </w:p>
        </w:tc>
        <w:tc>
          <w:tcPr>
            <w:tcW w:w="1146" w:type="pct"/>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p>
        </w:tc>
        <w:tc>
          <w:tcPr>
            <w:tcW w:w="1216" w:type="pct"/>
            <w:gridSpan w:val="2"/>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贷款合同号</w:t>
            </w:r>
          </w:p>
        </w:tc>
        <w:tc>
          <w:tcPr>
            <w:tcW w:w="1143" w:type="pct"/>
            <w:gridSpan w:val="2"/>
            <w:vAlign w:val="center"/>
          </w:tcPr>
          <w:p>
            <w:pPr>
              <w:widowControl w:val="0"/>
              <w:wordWrap/>
              <w:adjustRightInd/>
              <w:snapToGrid/>
              <w:spacing w:after="62" w:afterLines="20" w:line="440" w:lineRule="exact"/>
              <w:ind w:left="105" w:leftChars="50"/>
              <w:jc w:val="center"/>
              <w:textAlignment w:val="auto"/>
              <w:rPr>
                <w:rFonts w:hint="default" w:ascii="Times New Roman" w:hAnsi="Times New Roman" w:eastAsia="仿宋_GB2312" w:cs="Times New Roman"/>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贷款总额（万元）</w:t>
            </w:r>
          </w:p>
        </w:tc>
        <w:tc>
          <w:tcPr>
            <w:tcW w:w="1146" w:type="pct"/>
            <w:tcBorders>
              <w:top w:val="single" w:color="auto" w:sz="4" w:space="0"/>
              <w:left w:val="nil"/>
              <w:bottom w:val="single" w:color="auto" w:sz="4" w:space="0"/>
              <w:right w:val="nil"/>
            </w:tcBorders>
            <w:noWrap/>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3" w:name="creditTol"/>
            <w:bookmarkEnd w:id="3"/>
          </w:p>
        </w:tc>
        <w:tc>
          <w:tcPr>
            <w:tcW w:w="1216"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知识产权份额</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（万元）</w:t>
            </w:r>
          </w:p>
        </w:tc>
        <w:tc>
          <w:tcPr>
            <w:tcW w:w="1143" w:type="pct"/>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4" w:name="share"/>
            <w:bookmarkEnd w:id="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实际贷款期限</w:t>
            </w:r>
          </w:p>
        </w:tc>
        <w:tc>
          <w:tcPr>
            <w:tcW w:w="3505" w:type="pct"/>
            <w:gridSpan w:val="5"/>
            <w:tcBorders>
              <w:top w:val="single" w:color="auto" w:sz="4" w:space="0"/>
              <w:left w:val="nil"/>
              <w:bottom w:val="single" w:color="auto" w:sz="4" w:space="0"/>
              <w:right w:val="single" w:color="000000" w:sz="4" w:space="0"/>
            </w:tcBorders>
            <w:noWrap/>
            <w:vAlign w:val="center"/>
          </w:tcPr>
          <w:p>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bookmarkStart w:id="5" w:name="dkDate"/>
            <w:bookmarkEnd w:id="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实际贷款利率</w:t>
            </w:r>
          </w:p>
        </w:tc>
        <w:tc>
          <w:tcPr>
            <w:tcW w:w="114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6" w:name="lendingRates"/>
            <w:bookmarkEnd w:id="6"/>
          </w:p>
        </w:tc>
        <w:tc>
          <w:tcPr>
            <w:tcW w:w="1216"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贷款利息合计</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（万元）</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7" w:name="interestTol"/>
            <w:bookmarkEnd w:id="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评估费用合计</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（万元）</w:t>
            </w:r>
          </w:p>
        </w:tc>
        <w:tc>
          <w:tcPr>
            <w:tcW w:w="1146" w:type="pct"/>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8" w:name="assessTol"/>
            <w:bookmarkEnd w:id="8"/>
          </w:p>
        </w:tc>
        <w:tc>
          <w:tcPr>
            <w:tcW w:w="1216" w:type="pct"/>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担保费用合计</w:t>
            </w:r>
          </w:p>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（万元）</w:t>
            </w:r>
          </w:p>
        </w:tc>
        <w:tc>
          <w:tcPr>
            <w:tcW w:w="1143" w:type="pct"/>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9" w:name="guaranteeTol"/>
            <w:bookmarkEnd w:id="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其他费用合计（万元）</w:t>
            </w:r>
          </w:p>
        </w:tc>
        <w:tc>
          <w:tcPr>
            <w:tcW w:w="3505" w:type="pct"/>
            <w:gridSpan w:val="5"/>
            <w:tcBorders>
              <w:top w:val="single" w:color="auto" w:sz="4" w:space="0"/>
              <w:left w:val="nil"/>
              <w:bottom w:val="single" w:color="auto" w:sz="4" w:space="0"/>
              <w:right w:val="single" w:color="000000" w:sz="4" w:space="0"/>
            </w:tcBorders>
            <w:noWrap/>
            <w:vAlign w:val="center"/>
          </w:tcPr>
          <w:p>
            <w:pPr>
              <w:widowControl/>
              <w:ind w:firstLine="120" w:firstLineChars="50"/>
              <w:rPr>
                <w:rFonts w:hint="default" w:ascii="Times New Roman" w:hAnsi="Times New Roman" w:eastAsia="仿宋_GB2312" w:cs="Times New Roman"/>
                <w:kern w:val="0"/>
                <w:sz w:val="24"/>
                <w:szCs w:val="24"/>
              </w:rPr>
            </w:pPr>
            <w:bookmarkStart w:id="10" w:name="qtTol"/>
            <w:bookmarkEnd w:id="10"/>
            <w:r>
              <w:rPr>
                <w:rFonts w:hint="default" w:ascii="Times New Roman" w:hAnsi="Times New Roman" w:eastAsia="仿宋_GB2312" w:cs="Times New Roman"/>
                <w:kern w:val="0"/>
                <w:sz w:val="24"/>
                <w:szCs w:val="24"/>
              </w:rPr>
              <w:t xml:space="preserve">     　              （注明：</w:t>
            </w:r>
            <w:r>
              <w:rPr>
                <w:rFonts w:hint="default" w:ascii="Times New Roman" w:hAnsi="Times New Roman" w:eastAsia="仿宋_GB2312" w:cs="Times New Roman"/>
                <w:kern w:val="0"/>
                <w:sz w:val="24"/>
                <w:szCs w:val="24"/>
                <w:u w:val="single"/>
              </w:rPr>
              <w:t xml:space="preserve">  </w:t>
            </w:r>
            <w:bookmarkStart w:id="11" w:name="mark"/>
            <w:bookmarkEnd w:id="11"/>
            <w:r>
              <w:rPr>
                <w:rFonts w:hint="default" w:ascii="Times New Roman" w:hAnsi="Times New Roman" w:eastAsia="仿宋_GB2312" w:cs="Times New Roman"/>
                <w:kern w:val="0"/>
                <w:sz w:val="24"/>
                <w:szCs w:val="24"/>
                <w:u w:val="single"/>
                <w:lang w:val="en-US" w:eastAsia="zh-CN"/>
              </w:rPr>
              <w:t xml:space="preserve">    </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费用）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申请补贴金额</w:t>
            </w:r>
          </w:p>
          <w:p>
            <w:pPr>
              <w:widowControl/>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val="0"/>
                <w:bCs w:val="0"/>
                <w:kern w:val="0"/>
                <w:sz w:val="24"/>
                <w:szCs w:val="24"/>
                <w:lang w:eastAsia="zh-CN"/>
              </w:rPr>
              <w:t>（万元）</w:t>
            </w:r>
          </w:p>
        </w:tc>
        <w:tc>
          <w:tcPr>
            <w:tcW w:w="3505" w:type="pct"/>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_GB2312" w:cs="Times New Roman"/>
                <w:kern w:val="0"/>
                <w:sz w:val="24"/>
                <w:szCs w:val="24"/>
              </w:rPr>
            </w:pPr>
            <w:bookmarkStart w:id="12" w:name="subsidy"/>
            <w:bookmarkEnd w:id="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51" w:hRule="atLeast"/>
          <w:jc w:val="center"/>
        </w:trPr>
        <w:tc>
          <w:tcPr>
            <w:tcW w:w="14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该笔</w:t>
            </w:r>
            <w:r>
              <w:rPr>
                <w:rFonts w:hint="eastAsia" w:ascii="Times New Roman" w:hAnsi="Times New Roman" w:eastAsia="仿宋_GB2312" w:cs="Times New Roman"/>
                <w:kern w:val="0"/>
                <w:sz w:val="24"/>
                <w:szCs w:val="24"/>
                <w:lang w:eastAsia="zh-CN"/>
              </w:rPr>
              <w:t>贷</w:t>
            </w:r>
            <w:r>
              <w:rPr>
                <w:rFonts w:hint="default" w:ascii="Times New Roman" w:hAnsi="Times New Roman" w:eastAsia="仿宋_GB2312" w:cs="Times New Roman"/>
                <w:kern w:val="0"/>
                <w:sz w:val="24"/>
                <w:szCs w:val="24"/>
              </w:rPr>
              <w:t>款是否申请过其他政府</w:t>
            </w:r>
            <w:r>
              <w:rPr>
                <w:rFonts w:hint="eastAsia" w:ascii="Times New Roman" w:hAnsi="Times New Roman" w:eastAsia="仿宋_GB2312" w:cs="Times New Roman"/>
                <w:kern w:val="0"/>
                <w:sz w:val="24"/>
                <w:szCs w:val="24"/>
                <w:lang w:eastAsia="zh-CN"/>
              </w:rPr>
              <w:t>部门资助或</w:t>
            </w:r>
            <w:r>
              <w:rPr>
                <w:rFonts w:hint="default" w:ascii="Times New Roman" w:hAnsi="Times New Roman" w:eastAsia="仿宋_GB2312" w:cs="Times New Roman"/>
                <w:kern w:val="0"/>
                <w:sz w:val="24"/>
                <w:szCs w:val="24"/>
              </w:rPr>
              <w:t>补贴</w:t>
            </w:r>
          </w:p>
        </w:tc>
        <w:tc>
          <w:tcPr>
            <w:tcW w:w="3505" w:type="pct"/>
            <w:gridSpan w:val="5"/>
            <w:tcBorders>
              <w:top w:val="single" w:color="auto" w:sz="4" w:space="0"/>
              <w:left w:val="nil"/>
              <w:bottom w:val="single" w:color="auto" w:sz="4" w:space="0"/>
              <w:right w:val="single" w:color="000000" w:sz="4" w:space="0"/>
            </w:tcBorders>
            <w:noWrap/>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bookmarkStart w:id="13" w:name="isZfbt"/>
            <w:bookmarkEnd w:id="13"/>
            <w:r>
              <w:rPr>
                <w:rFonts w:hint="default" w:ascii="Times New Roman" w:hAnsi="Times New Roman" w:eastAsia="仿宋_GB2312" w:cs="Times New Roman"/>
                <w:kern w:val="0"/>
                <w:sz w:val="24"/>
                <w:szCs w:val="24"/>
              </w:rPr>
              <w:t xml:space="preserve">□ 是      </w:t>
            </w:r>
            <w:bookmarkStart w:id="14" w:name="isZfbt2"/>
            <w:bookmarkEnd w:id="14"/>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2" w:hRule="atLeast"/>
          <w:jc w:val="center"/>
        </w:trPr>
        <w:tc>
          <w:tcPr>
            <w:tcW w:w="1494" w:type="pct"/>
            <w:vAlign w:val="center"/>
          </w:tcPr>
          <w:p>
            <w:pPr>
              <w:pStyle w:val="2"/>
              <w:ind w:left="0" w:leftChars="0" w:firstLine="0" w:firstLineChars="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知识产权实施情况</w:t>
            </w:r>
          </w:p>
        </w:tc>
        <w:tc>
          <w:tcPr>
            <w:tcW w:w="3505" w:type="pct"/>
            <w:gridSpan w:val="5"/>
            <w:vAlign w:val="center"/>
          </w:tcPr>
          <w:p>
            <w:pPr>
              <w:pStyle w:val="2"/>
              <w:ind w:left="0" w:leftChars="0" w:firstLine="0" w:firstLineChars="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（简述质押的知识产权情况。含基本情况、实施效益等）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9" w:hRule="atLeast"/>
          <w:jc w:val="center"/>
        </w:trPr>
        <w:tc>
          <w:tcPr>
            <w:tcW w:w="1494" w:type="pct"/>
            <w:vAlign w:val="center"/>
          </w:tcPr>
          <w:p>
            <w:pPr>
              <w:pStyle w:val="2"/>
              <w:ind w:left="0" w:leftChars="0" w:firstLine="0" w:firstLineChars="0"/>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申报单位</w:t>
            </w:r>
            <w:r>
              <w:rPr>
                <w:rFonts w:hint="default" w:ascii="Times New Roman" w:hAnsi="Times New Roman" w:eastAsia="仿宋_GB2312" w:cs="Times New Roman"/>
                <w:sz w:val="24"/>
                <w:szCs w:val="24"/>
                <w:lang w:val="en-US"/>
              </w:rPr>
              <w:t>意见</w:t>
            </w:r>
          </w:p>
        </w:tc>
        <w:tc>
          <w:tcPr>
            <w:tcW w:w="3505" w:type="pct"/>
            <w:gridSpan w:val="5"/>
            <w:vAlign w:val="center"/>
          </w:tcPr>
          <w:p>
            <w:pPr>
              <w:pStyle w:val="2"/>
              <w:ind w:left="0" w:leftChars="0" w:firstLine="0" w:firstLineChars="0"/>
              <w:rPr>
                <w:rFonts w:hint="default" w:ascii="Times New Roman" w:hAnsi="Times New Roman" w:eastAsia="仿宋_GB2312" w:cs="Times New Roman"/>
                <w:sz w:val="24"/>
                <w:szCs w:val="24"/>
                <w:lang w:val="en-US"/>
              </w:rPr>
            </w:pPr>
          </w:p>
          <w:p>
            <w:pPr>
              <w:pStyle w:val="2"/>
              <w:ind w:left="0" w:leftChars="0" w:firstLine="0" w:firstLineChars="0"/>
              <w:rPr>
                <w:rFonts w:hint="default" w:ascii="Times New Roman" w:hAnsi="Times New Roman" w:eastAsia="仿宋_GB2312" w:cs="Times New Roman"/>
                <w:sz w:val="24"/>
                <w:szCs w:val="24"/>
                <w:lang w:val="en-US"/>
              </w:rPr>
            </w:pPr>
          </w:p>
          <w:p>
            <w:pPr>
              <w:pStyle w:val="2"/>
              <w:ind w:left="0" w:leftChars="0" w:firstLine="0" w:firstLineChars="0"/>
              <w:rPr>
                <w:rFonts w:hint="default" w:ascii="Times New Roman" w:hAnsi="Times New Roman" w:eastAsia="仿宋_GB2312" w:cs="Times New Roman"/>
                <w:sz w:val="24"/>
                <w:szCs w:val="24"/>
                <w:lang w:val="en-US"/>
              </w:rPr>
            </w:pPr>
          </w:p>
          <w:p>
            <w:pPr>
              <w:pStyle w:val="2"/>
              <w:ind w:left="0" w:leftChars="0" w:firstLine="0" w:firstLine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rPr>
              <w:t>单位盖章</w:t>
            </w:r>
          </w:p>
          <w:p>
            <w:pPr>
              <w:pStyle w:val="2"/>
              <w:ind w:left="0" w:leftChars="0" w:firstLine="0" w:firstLine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 xml:space="preserve">          法定代表人/单位负责人（签名）</w:t>
            </w:r>
          </w:p>
          <w:p>
            <w:pPr>
              <w:pStyle w:val="2"/>
              <w:ind w:left="0" w:leftChars="0" w:firstLine="0" w:firstLine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rPr>
              <w:t xml:space="preserve">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rPr>
              <w:t>月  日</w:t>
            </w:r>
          </w:p>
        </w:tc>
      </w:tr>
    </w:tbl>
    <w:p>
      <w:pPr>
        <w:pStyle w:val="2"/>
        <w:ind w:left="0" w:leftChars="0" w:firstLine="0" w:firstLineChars="0"/>
        <w:rPr>
          <w:rFonts w:hint="default" w:ascii="Times New Roman" w:hAnsi="Times New Roman" w:eastAsia="仿宋_GB2312" w:cs="Times New Roman"/>
          <w:sz w:val="24"/>
          <w:szCs w:val="24"/>
          <w:lang w:val="en-US"/>
        </w:rPr>
      </w:pPr>
    </w:p>
    <w:p>
      <w:pPr>
        <w:rPr>
          <w:rFonts w:hint="default" w:ascii="Times New Roman" w:hAnsi="Times New Roman" w:eastAsia="仿宋" w:cs="仿宋"/>
          <w:color w:val="auto"/>
          <w:sz w:val="32"/>
          <w:szCs w:val="32"/>
          <w:lang w:val="en-US" w:eastAsia="zh-CN"/>
        </w:rPr>
      </w:pPr>
      <w:r>
        <w:rPr>
          <w:rFonts w:hint="default" w:ascii="Times New Roman" w:hAnsi="Times New Roman" w:eastAsia="仿宋" w:cs="仿宋"/>
          <w:color w:val="auto"/>
          <w:sz w:val="32"/>
          <w:szCs w:val="32"/>
          <w:lang w:val="en-US" w:eastAsia="zh-CN"/>
        </w:rPr>
        <w:br w:type="page"/>
      </w:r>
    </w:p>
    <w:p>
      <w:pPr>
        <w:rPr>
          <w:rFonts w:hint="eastAsia" w:ascii="Times New Roman" w:hAnsi="Times New Roman" w:eastAsia="黑体" w:cs="华文仿宋"/>
          <w:color w:val="000000"/>
          <w:kern w:val="0"/>
          <w:sz w:val="32"/>
          <w:szCs w:val="32"/>
          <w:lang w:val="en-US" w:eastAsia="zh-CN"/>
        </w:rPr>
      </w:pPr>
      <w:r>
        <w:rPr>
          <w:rFonts w:hint="eastAsia" w:ascii="Times New Roman" w:hAnsi="Times New Roman" w:eastAsia="黑体" w:cs="华文仿宋"/>
          <w:color w:val="000000"/>
          <w:kern w:val="0"/>
          <w:sz w:val="32"/>
          <w:szCs w:val="32"/>
        </w:rPr>
        <w:t>附件</w:t>
      </w:r>
      <w:r>
        <w:rPr>
          <w:rFonts w:hint="eastAsia" w:ascii="Times New Roman" w:hAnsi="Times New Roman" w:eastAsia="黑体" w:cs="华文仿宋"/>
          <w:color w:val="000000"/>
          <w:kern w:val="0"/>
          <w:sz w:val="32"/>
          <w:szCs w:val="32"/>
          <w:lang w:val="en-US" w:eastAsia="zh-CN"/>
        </w:rPr>
        <w:t>6-2</w:t>
      </w:r>
    </w:p>
    <w:p>
      <w:pPr>
        <w:pStyle w:val="15"/>
        <w:widowControl w:val="0"/>
        <w:shd w:val="clear" w:color="auto" w:fill="auto"/>
        <w:spacing w:before="0" w:after="0" w:line="240" w:lineRule="auto"/>
        <w:ind w:right="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pacing w:val="0"/>
          <w:w w:val="100"/>
          <w:position w:val="0"/>
          <w:sz w:val="36"/>
          <w:szCs w:val="36"/>
        </w:rPr>
        <w:t>项目申报信用承诺书</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trPr>
        <w:tc>
          <w:tcPr>
            <w:tcW w:w="1479"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项目申报单位</w:t>
            </w:r>
          </w:p>
        </w:tc>
        <w:tc>
          <w:tcPr>
            <w:tcW w:w="2781"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c>
          <w:tcPr>
            <w:tcW w:w="1556"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统一社会信用代码</w:t>
            </w:r>
          </w:p>
        </w:tc>
        <w:tc>
          <w:tcPr>
            <w:tcW w:w="2706"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申报项目名称</w:t>
            </w:r>
          </w:p>
        </w:tc>
        <w:tc>
          <w:tcPr>
            <w:tcW w:w="2781"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c>
          <w:tcPr>
            <w:tcW w:w="1556"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申请财政资金金额（万元）</w:t>
            </w:r>
          </w:p>
        </w:tc>
        <w:tc>
          <w:tcPr>
            <w:tcW w:w="2706"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企业</w:t>
            </w:r>
            <w:r>
              <w:rPr>
                <w:rFonts w:hint="eastAsia" w:ascii="仿宋_GB2312" w:hAnsi="仿宋_GB2312" w:eastAsia="仿宋_GB2312" w:cs="仿宋_GB2312"/>
                <w:color w:val="000000"/>
                <w:spacing w:val="0"/>
                <w:w w:val="100"/>
                <w:position w:val="0"/>
                <w:sz w:val="28"/>
                <w:szCs w:val="28"/>
                <w:u w:val="none"/>
                <w:shd w:val="clear" w:color="auto" w:fill="auto"/>
                <w:lang w:val="zh-TW" w:eastAsia="zh-CN" w:bidi="zh-TW"/>
              </w:rPr>
              <w:t>注册</w:t>
            </w: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地址</w:t>
            </w:r>
          </w:p>
        </w:tc>
        <w:tc>
          <w:tcPr>
            <w:tcW w:w="2781"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c>
          <w:tcPr>
            <w:tcW w:w="1556"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项目</w:t>
            </w:r>
            <w:r>
              <w:rPr>
                <w:rFonts w:hint="eastAsia" w:ascii="仿宋_GB2312" w:hAnsi="仿宋_GB2312" w:eastAsia="仿宋_GB2312" w:cs="仿宋_GB2312"/>
                <w:color w:val="000000"/>
                <w:spacing w:val="0"/>
                <w:w w:val="100"/>
                <w:position w:val="0"/>
                <w:sz w:val="28"/>
                <w:szCs w:val="28"/>
                <w:u w:val="none"/>
                <w:shd w:val="clear" w:color="auto" w:fill="auto"/>
                <w:lang w:val="zh-TW" w:eastAsia="zh-CN" w:bidi="zh-TW"/>
              </w:rPr>
              <w:t>负责</w:t>
            </w: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人</w:t>
            </w:r>
          </w:p>
        </w:tc>
        <w:tc>
          <w:tcPr>
            <w:tcW w:w="2706" w:type="dxa"/>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center"/>
              <w:textAlignment w:val="auto"/>
              <w:outlineLvl w:val="9"/>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u w:val="none"/>
                <w:shd w:val="clear" w:color="auto" w:fill="auto"/>
                <w:lang w:val="zh-TW" w:eastAsia="zh-TW" w:bidi="zh-TW"/>
              </w:rPr>
              <w:t>联系电话</w:t>
            </w:r>
          </w:p>
        </w:tc>
        <w:tc>
          <w:tcPr>
            <w:tcW w:w="7043" w:type="dxa"/>
            <w:gridSpan w:val="3"/>
            <w:vAlign w:val="center"/>
          </w:tcPr>
          <w:p>
            <w:pPr>
              <w:keepNext w:val="0"/>
              <w:keepLines w:val="0"/>
              <w:pageBreakBefore w:val="0"/>
              <w:widowControl w:val="0"/>
              <w:shd w:val="clear" w:color="040000" w:fill="auto"/>
              <w:kinsoku/>
              <w:wordWrap/>
              <w:overflowPunct/>
              <w:topLinePunct w:val="0"/>
              <w:autoSpaceDE/>
              <w:autoSpaceDN/>
              <w:bidi w:val="0"/>
              <w:adjustRightInd/>
              <w:snapToGrid/>
              <w:spacing w:line="440" w:lineRule="exact"/>
              <w:jc w:val="center"/>
              <w:textAlignment w:val="auto"/>
              <w:outlineLvl w:val="9"/>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trPr>
        <w:tc>
          <w:tcPr>
            <w:tcW w:w="8522" w:type="dxa"/>
            <w:gridSpan w:val="4"/>
            <w:vAlign w:val="top"/>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项目申报单位承诺:</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rPr>
              <w:t>一、本单位信用状态良好，近三年没有因侵犯知识产权受到行政处罚或经司法裁判承担侵权责任，也没有其他严重违法失信等行为，项目组成员身份真实有效。</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right="0" w:firstLine="560" w:firstLineChars="200"/>
              <w:jc w:val="both"/>
              <w:textAlignment w:val="auto"/>
              <w:outlineLvl w:val="9"/>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等失信行为。下附本单位在“信用中国”网站（www.creditchina.gov.cn）的法人公共信用信息报告。</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right="0" w:firstLine="560" w:firstLineChars="200"/>
              <w:jc w:val="both"/>
              <w:textAlignment w:val="auto"/>
              <w:outlineLvl w:val="9"/>
              <w:rPr>
                <w:rFonts w:hint="default" w:ascii="仿宋_GB2312" w:hAnsi="仿宋_GB2312" w:eastAsia="仿宋_GB2312" w:cs="仿宋_GB2312"/>
                <w:color w:val="000000"/>
                <w:spacing w:val="0"/>
                <w:w w:val="100"/>
                <w:position w:val="0"/>
                <w:sz w:val="28"/>
                <w:szCs w:val="28"/>
                <w:lang w:val="en-US" w:eastAsia="zh-CN"/>
              </w:rPr>
            </w:pPr>
            <w:r>
              <w:rPr>
                <w:rFonts w:hint="eastAsia" w:ascii="仿宋_GB2312" w:hAnsi="仿宋_GB2312" w:eastAsia="仿宋_GB2312" w:cs="仿宋_GB2312"/>
                <w:color w:val="000000"/>
                <w:spacing w:val="0"/>
                <w:w w:val="100"/>
                <w:position w:val="0"/>
                <w:sz w:val="28"/>
                <w:szCs w:val="28"/>
                <w:lang w:val="en-US" w:eastAsia="zh-CN"/>
              </w:rPr>
              <w:t>三、该笔贷款利息未获得政府（包括国家、市、区）其他部门的财政资金补贴。</w:t>
            </w:r>
          </w:p>
          <w:p>
            <w:pPr>
              <w:keepNext w:val="0"/>
              <w:keepLines w:val="0"/>
              <w:pageBreakBefore w:val="0"/>
              <w:widowControl w:val="0"/>
              <w:shd w:val="clear" w:color="040000" w:fill="auto"/>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四</w:t>
            </w:r>
            <w:r>
              <w:rPr>
                <w:rFonts w:hint="eastAsia" w:ascii="仿宋_GB2312" w:hAnsi="仿宋_GB2312" w:eastAsia="仿宋_GB2312" w:cs="仿宋_GB2312"/>
                <w:color w:val="000000"/>
                <w:spacing w:val="0"/>
                <w:w w:val="100"/>
                <w:position w:val="0"/>
                <w:sz w:val="28"/>
                <w:szCs w:val="28"/>
              </w:rPr>
              <w:t>、专项资金获批后将按规定使用。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left="0" w:right="0" w:firstLine="560" w:firstLineChars="200"/>
              <w:jc w:val="both"/>
              <w:textAlignment w:val="auto"/>
              <w:outlineLvl w:val="9"/>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五</w:t>
            </w:r>
            <w:r>
              <w:rPr>
                <w:rFonts w:hint="eastAsia" w:ascii="仿宋_GB2312" w:hAnsi="仿宋_GB2312" w:eastAsia="仿宋_GB2312" w:cs="仿宋_GB2312"/>
                <w:color w:val="000000"/>
                <w:spacing w:val="0"/>
                <w:w w:val="100"/>
                <w:position w:val="0"/>
                <w:sz w:val="28"/>
                <w:szCs w:val="28"/>
              </w:rPr>
              <w:t>、如有失实或失信行为，愿意根据相关规定，承担以下责任：（1）取消项目评审资格；（2）撤销项目立项，并退回财政补助资金；（3）记入不良信用记录，并报送至公共信用信息平台，列入社会信用记录，失信情况同意在相关政府门户网站公开；（4）其他相关法律责任等。</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right="0" w:firstLine="3080" w:firstLineChars="11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法定代表人/单位负责人（签名）</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right="0" w:firstLine="3640" w:firstLineChars="13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项目申报单位（盖章）：</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440" w:lineRule="exact"/>
              <w:ind w:right="0" w:firstLine="3640" w:firstLineChars="1300"/>
              <w:jc w:val="both"/>
              <w:textAlignment w:val="auto"/>
              <w:rPr>
                <w:color w:val="000000"/>
                <w:spacing w:val="0"/>
                <w:w w:val="100"/>
                <w:position w:val="0"/>
              </w:rPr>
            </w:pPr>
            <w:r>
              <w:rPr>
                <w:rFonts w:hint="eastAsia" w:ascii="仿宋_GB2312" w:hAnsi="仿宋_GB2312" w:eastAsia="仿宋_GB2312" w:cs="仿宋_GB2312"/>
                <w:color w:val="000000"/>
                <w:spacing w:val="0"/>
                <w:w w:val="100"/>
                <w:position w:val="0"/>
                <w:sz w:val="28"/>
                <w:szCs w:val="28"/>
              </w:rPr>
              <w:t>日期：</w:t>
            </w:r>
            <w:r>
              <w:rPr>
                <w:rFonts w:hint="eastAsia" w:ascii="仿宋_GB2312" w:hAnsi="仿宋_GB2312" w:eastAsia="仿宋_GB2312" w:cs="仿宋_GB2312"/>
                <w:color w:val="000000"/>
                <w:spacing w:val="0"/>
                <w:w w:val="100"/>
                <w:position w:val="0"/>
                <w:sz w:val="28"/>
                <w:szCs w:val="28"/>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imes New Roman Regular">
    <w:altName w:val="Times New Roman"/>
    <w:panose1 w:val="02020603050405020304"/>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Times New Roman"/>
        <w:kern w:val="2"/>
        <w:sz w:val="18"/>
        <w:szCs w:val="24"/>
        <w:lang w:val="en-US" w:eastAsia="zh-CN" w:bidi="ar-SA"/>
      </w:rPr>
      <w:pict>
        <v:rect id="文本框 3"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2E7D008E"/>
    <w:rsid w:val="010B2AF9"/>
    <w:rsid w:val="04C51538"/>
    <w:rsid w:val="0DBDEE64"/>
    <w:rsid w:val="0F6F62F6"/>
    <w:rsid w:val="16BE72DC"/>
    <w:rsid w:val="17BF1AEB"/>
    <w:rsid w:val="19E80711"/>
    <w:rsid w:val="1EAE312F"/>
    <w:rsid w:val="1EFED47C"/>
    <w:rsid w:val="1F1A387D"/>
    <w:rsid w:val="1F624790"/>
    <w:rsid w:val="1F7EB225"/>
    <w:rsid w:val="1FD46531"/>
    <w:rsid w:val="1FFEDC89"/>
    <w:rsid w:val="2A5E33AF"/>
    <w:rsid w:val="2D2E10D1"/>
    <w:rsid w:val="2E7D008E"/>
    <w:rsid w:val="2F8D6311"/>
    <w:rsid w:val="2F938FC2"/>
    <w:rsid w:val="2FF3B06E"/>
    <w:rsid w:val="35DB76FA"/>
    <w:rsid w:val="37EEFA2C"/>
    <w:rsid w:val="37F6418A"/>
    <w:rsid w:val="3B1FA0EB"/>
    <w:rsid w:val="3BDF1574"/>
    <w:rsid w:val="3BEE4F5B"/>
    <w:rsid w:val="3D337F83"/>
    <w:rsid w:val="3D7E6547"/>
    <w:rsid w:val="3EAED903"/>
    <w:rsid w:val="3EF9F31A"/>
    <w:rsid w:val="3F3FD6AD"/>
    <w:rsid w:val="3F8AF33E"/>
    <w:rsid w:val="3FED6A8C"/>
    <w:rsid w:val="3FFB438A"/>
    <w:rsid w:val="4BFD6D38"/>
    <w:rsid w:val="4E5F3AD3"/>
    <w:rsid w:val="4EB6F05E"/>
    <w:rsid w:val="4FFAB60B"/>
    <w:rsid w:val="4FFD180C"/>
    <w:rsid w:val="51FED7AB"/>
    <w:rsid w:val="5306445E"/>
    <w:rsid w:val="57F3A753"/>
    <w:rsid w:val="5BCF84A8"/>
    <w:rsid w:val="5BF542FD"/>
    <w:rsid w:val="5DFF7B3D"/>
    <w:rsid w:val="5F5F3238"/>
    <w:rsid w:val="5F69AB27"/>
    <w:rsid w:val="5F7F6025"/>
    <w:rsid w:val="5FAB7AF4"/>
    <w:rsid w:val="5FB643C1"/>
    <w:rsid w:val="5FDB1CCA"/>
    <w:rsid w:val="5FF3D99C"/>
    <w:rsid w:val="5FFE3571"/>
    <w:rsid w:val="5FFE620D"/>
    <w:rsid w:val="5FFE765C"/>
    <w:rsid w:val="633F55E8"/>
    <w:rsid w:val="64DFCDFA"/>
    <w:rsid w:val="67767167"/>
    <w:rsid w:val="696E6E38"/>
    <w:rsid w:val="6AF567CB"/>
    <w:rsid w:val="6B3A8300"/>
    <w:rsid w:val="6BFBB60B"/>
    <w:rsid w:val="6CEE3763"/>
    <w:rsid w:val="6E67102B"/>
    <w:rsid w:val="6F35E704"/>
    <w:rsid w:val="6F7B5895"/>
    <w:rsid w:val="6F8F5295"/>
    <w:rsid w:val="6FAF6C4E"/>
    <w:rsid w:val="6FE4CB4E"/>
    <w:rsid w:val="6FF9F2B1"/>
    <w:rsid w:val="6FFFF637"/>
    <w:rsid w:val="70947B5E"/>
    <w:rsid w:val="7130773F"/>
    <w:rsid w:val="72FF6627"/>
    <w:rsid w:val="732F9E6E"/>
    <w:rsid w:val="74F49EB4"/>
    <w:rsid w:val="75F4B996"/>
    <w:rsid w:val="75FF7E82"/>
    <w:rsid w:val="76BEFFFC"/>
    <w:rsid w:val="77DC0AA9"/>
    <w:rsid w:val="77DF069E"/>
    <w:rsid w:val="77F70A4D"/>
    <w:rsid w:val="77FB4171"/>
    <w:rsid w:val="79F34C22"/>
    <w:rsid w:val="7A7FF641"/>
    <w:rsid w:val="7A9F73CF"/>
    <w:rsid w:val="7B47E9A3"/>
    <w:rsid w:val="7B7713D7"/>
    <w:rsid w:val="7CAAD75D"/>
    <w:rsid w:val="7CBDF53F"/>
    <w:rsid w:val="7CBFD08E"/>
    <w:rsid w:val="7CFBB871"/>
    <w:rsid w:val="7DFFC015"/>
    <w:rsid w:val="7E57B959"/>
    <w:rsid w:val="7E75A7DB"/>
    <w:rsid w:val="7ED7646E"/>
    <w:rsid w:val="7EDF6A91"/>
    <w:rsid w:val="7F5FA180"/>
    <w:rsid w:val="7F6DADCF"/>
    <w:rsid w:val="7F7F4D6D"/>
    <w:rsid w:val="7F9BE0C6"/>
    <w:rsid w:val="7FA5D793"/>
    <w:rsid w:val="7FD71936"/>
    <w:rsid w:val="7FE7D036"/>
    <w:rsid w:val="7FE90CDA"/>
    <w:rsid w:val="7FF71117"/>
    <w:rsid w:val="7FFBA461"/>
    <w:rsid w:val="7FFD02ED"/>
    <w:rsid w:val="7FFDB09B"/>
    <w:rsid w:val="7FFF219C"/>
    <w:rsid w:val="7FFFA58F"/>
    <w:rsid w:val="7FFFFC64"/>
    <w:rsid w:val="8FFA50B0"/>
    <w:rsid w:val="933911CD"/>
    <w:rsid w:val="97D76FAB"/>
    <w:rsid w:val="97F61E95"/>
    <w:rsid w:val="97F75EBE"/>
    <w:rsid w:val="9BB7A0EF"/>
    <w:rsid w:val="9CF665BD"/>
    <w:rsid w:val="9F6E87CE"/>
    <w:rsid w:val="9F731781"/>
    <w:rsid w:val="9FE75C4C"/>
    <w:rsid w:val="9FFF8B5D"/>
    <w:rsid w:val="AB35609E"/>
    <w:rsid w:val="AEFFC860"/>
    <w:rsid w:val="B5EFD5A0"/>
    <w:rsid w:val="B5EFF71B"/>
    <w:rsid w:val="BBDF4A87"/>
    <w:rsid w:val="BFDE399E"/>
    <w:rsid w:val="C7D7F293"/>
    <w:rsid w:val="CDD97F46"/>
    <w:rsid w:val="CFDFEF5C"/>
    <w:rsid w:val="D5DDBF2B"/>
    <w:rsid w:val="D67CB333"/>
    <w:rsid w:val="DBDDB089"/>
    <w:rsid w:val="DCE93747"/>
    <w:rsid w:val="DDE7ACCB"/>
    <w:rsid w:val="DEF7DAB0"/>
    <w:rsid w:val="DF7B9A91"/>
    <w:rsid w:val="DFDAA1E4"/>
    <w:rsid w:val="DFEB4ADC"/>
    <w:rsid w:val="DFEDA83C"/>
    <w:rsid w:val="E2E77708"/>
    <w:rsid w:val="E75DABFA"/>
    <w:rsid w:val="E8F6F8D7"/>
    <w:rsid w:val="ECFCAE18"/>
    <w:rsid w:val="EE1FFAC5"/>
    <w:rsid w:val="EEF67B84"/>
    <w:rsid w:val="EF6D3D70"/>
    <w:rsid w:val="EFAF2970"/>
    <w:rsid w:val="EFDEE6A3"/>
    <w:rsid w:val="EFF7FFAC"/>
    <w:rsid w:val="EFF91CD5"/>
    <w:rsid w:val="F4ED38BB"/>
    <w:rsid w:val="F5F73CB3"/>
    <w:rsid w:val="F73F8B68"/>
    <w:rsid w:val="F76C0D05"/>
    <w:rsid w:val="F7774C37"/>
    <w:rsid w:val="F77F47C0"/>
    <w:rsid w:val="F7EBCE01"/>
    <w:rsid w:val="F9CF8CB2"/>
    <w:rsid w:val="FA65CF4E"/>
    <w:rsid w:val="FAE332EE"/>
    <w:rsid w:val="FB6E079A"/>
    <w:rsid w:val="FBD77603"/>
    <w:rsid w:val="FBEF397F"/>
    <w:rsid w:val="FC6B369B"/>
    <w:rsid w:val="FCDA19DA"/>
    <w:rsid w:val="FCDBE5CB"/>
    <w:rsid w:val="FCF63073"/>
    <w:rsid w:val="FCFF395F"/>
    <w:rsid w:val="FD3F7E67"/>
    <w:rsid w:val="FD5A9CFF"/>
    <w:rsid w:val="FDABA8D4"/>
    <w:rsid w:val="FDBC3961"/>
    <w:rsid w:val="FDEA2A97"/>
    <w:rsid w:val="FDFDF0C4"/>
    <w:rsid w:val="FDFF2227"/>
    <w:rsid w:val="FE7FB390"/>
    <w:rsid w:val="FE8F7439"/>
    <w:rsid w:val="FEEFC0F5"/>
    <w:rsid w:val="FEFF06E0"/>
    <w:rsid w:val="FEFF96B0"/>
    <w:rsid w:val="FF1D7F04"/>
    <w:rsid w:val="FF7D6B82"/>
    <w:rsid w:val="FFBE9835"/>
    <w:rsid w:val="FFBF9B3E"/>
    <w:rsid w:val="FFBF9E2F"/>
    <w:rsid w:val="FFC5FC75"/>
    <w:rsid w:val="FFCB98B6"/>
    <w:rsid w:val="FFCF6868"/>
    <w:rsid w:val="FFDF0F95"/>
    <w:rsid w:val="FFEBA33D"/>
    <w:rsid w:val="FFEFA53F"/>
    <w:rsid w:val="FFFB137D"/>
    <w:rsid w:val="FFFBDB43"/>
    <w:rsid w:val="FFFCDFE2"/>
    <w:rsid w:val="FFFD0F2D"/>
    <w:rsid w:val="FFFE87A5"/>
    <w:rsid w:val="FFFF72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103"/>
      <w:ind w:right="309"/>
      <w:jc w:val="center"/>
      <w:outlineLvl w:val="0"/>
    </w:pPr>
    <w:rPr>
      <w:rFonts w:ascii="方正小标宋简体" w:hAnsi="方正小标宋简体" w:eastAsia="方正小标宋简体" w:cs="方正小标宋简体"/>
      <w:sz w:val="48"/>
      <w:szCs w:val="48"/>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4">
    <w:name w:val="Normal Indent"/>
    <w:basedOn w:val="1"/>
    <w:qFormat/>
    <w:uiPriority w:val="0"/>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宋体" w:hAnsi="宋体" w:cs="黑体"/>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 w:type="paragraph" w:customStyle="1" w:styleId="15">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2024-01-25T23:19:00Z</dcterms:created>
  <dc:creator>大猫</dc:creator>
  <cp:lastModifiedBy>uos</cp:lastModifiedBy>
  <cp:lastPrinted>2025-01-25T06:42:00Z</cp:lastPrinted>
  <dcterms:modified xsi:type="dcterms:W3CDTF">2025-12-19T15:45:39Z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790DB0A86A634CA1812314AC97E5735C_13</vt:lpwstr>
  </property>
</Properties>
</file>