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8B7AE">
      <w:pPr>
        <w:pStyle w:val="1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解读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《关于加快提升北京市农业科技创新体系整体效能的实施意见》解读</w:t>
      </w:r>
    </w:p>
    <w:p w14:paraId="20CD1AD1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来源：北京市农业农村局</w:t>
      </w:r>
      <w:r>
        <w:rPr>
          <w:rFonts w:hint="eastAsia"/>
          <w:lang w:val="en-US" w:eastAsia="zh-CN"/>
        </w:rPr>
        <w:t xml:space="preserve">                         </w:t>
      </w:r>
      <w:r>
        <w:rPr>
          <w:rFonts w:hint="default"/>
          <w:lang w:val="en-US" w:eastAsia="zh-CN"/>
        </w:rPr>
        <w:t>发布时间：2025年12月30日</w:t>
      </w:r>
    </w:p>
    <w:p w14:paraId="132A52B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为进一步提升北京市农业科技创新体系整体效能，增强农业科技创新与成果转化能力，助力首都乡村全面振兴，北京市农业农村局联合北京市科学技术委员会、中关村科技园区管理委员会、北京市教育委</w:t>
      </w:r>
      <w:bookmarkStart w:id="0" w:name="_GoBack"/>
      <w:bookmarkEnd w:id="0"/>
      <w:r>
        <w:rPr>
          <w:rFonts w:hint="default"/>
          <w:lang w:val="en-US" w:eastAsia="zh-CN"/>
        </w:rPr>
        <w:t>员会、北京市经济和信息化局、北京市财政局、北京市人力资源和社会保障局、北京市农林科学院等部门制定了《关于加快提升北京市农业科技创新体系整体效能的实施意见》（以下简称《实施意见》），现解读如下：</w:t>
      </w:r>
    </w:p>
    <w:p w14:paraId="13FFE4A7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一、出台《实施意见》的背景，对北京有何特殊意义？</w:t>
      </w:r>
    </w:p>
    <w:p w14:paraId="7D7A5AD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2025年4月，农业农村部、科技部、教育部、工业和信息化部、财政部、水利部、中国科学院等7部门联合印发《关于加快提升农业科技创新体系整体效能的实施意见》要求各省（自治区、直辖市）结合实际建立农业科技管理协调机制，建立农业科技创新体系整体效能提升推进落实机制，细化任务分工，强化工作调度，推动各项工作落实落地。为落实文件要求，加快提升北京市农业科技创新体系整体效能，以高水平农业科技自立自强支撑农业强国建设，推动北京科技农业高质量发展，我们研究出台了《实施意见》。《实施意见》旨在整合创新资源，构建不同创新主体同向发力、协同协作的创新体系，培育壮大农业科技企业，加快关键核心技术攻关，强化成果推广应用，把创新优势转化为首都发展新动能，加快发展农业新质生产力。</w:t>
      </w:r>
    </w:p>
    <w:p w14:paraId="3CD733DA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二、《实施意见》的目标要求是什么？</w:t>
      </w:r>
    </w:p>
    <w:p w14:paraId="1FDB00A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实施意见》锚定建设农业强国目标，立足北京国际科技创新中心定位，紧盯世界农业科技前沿和产业发展急需，通过统筹资源、突破关键核心技术、强化企业主体地位，构建一个央地联动、开放竞争、多元互补、协同高效的农业科技创新体系。具体设定“两步走”的阶段性目标：到2030年，基本建成运转高效的农业科技创新体系，打造具有区域带动力、全国引领力和全球影响力的农业科技创新中心；到2035年，实现农业科技创新体系效能整体跃升，全面建成世界领先的农业科技创新高地。</w:t>
      </w:r>
    </w:p>
    <w:p w14:paraId="069DF764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三、在“加快农业科技成果转化”方面，北京有何思路？</w:t>
      </w:r>
    </w:p>
    <w:p w14:paraId="249F8E5E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北京致力于构建一个全方位、多层次、智能化的农业科技成果转化新体系，核心聚焦三大方面：一是深化农业科技服务体系建设。完善“一主多元”农技推广服务体系协同机制，实施基层农技人员定向培养计划。建设北京智慧农业数字化服务平台，提供覆盖全域、即时响应的“全天候、智慧化、保姆式”线上指导服务。二是拓展农业科技载体服务功能。重点打造一批综合性农业科技示范基地，充分发挥全国农业科技现代化先行县、农业科技园区、现代农业产业园、农业科技示范村镇，以及科技小院、博士农场等特色载体作用。强化科技领军企业培育，突出企业创新主体地位，鼓励企业牵头开展关键核心技术攻关，一批新品种、新技术、新装备、新模式得到普遍应用，大力发展农业科技服务业。三是提升重点产业科技服务能力。持续实施品种更新换代、土壤改良与质量提升等“八项行动”，试点推行“专家团队包产业”制，在全域打造技术集成示范片。建立产业科技“需求池”，实施分层分类推广策略，精准匹配不同经营主体、中小农户等需求，提升转化效率与应用实效。</w:t>
      </w:r>
    </w:p>
    <w:p w14:paraId="77C33D0A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四、《实施意见》主要布局了哪些重点任务？</w:t>
      </w:r>
    </w:p>
    <w:p w14:paraId="6F1040E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实施意见》重点聚焦6个方面重点任务：一是优化农业科技创新组织机制。通过完善农业科技项目体系，拓展农业科技任务来源，优化科技任务组织实施，提高科技赋能产业水平。二是保障农业科技企业创新主体地位。不断提升企业自主创新能力，加强企业主导的产学研深度融合，分层分类培育农业科技企业。三是强化农业科技人才队伍建设。建强高水平农业科技人才队伍，培育农业专业技术技能人才，完善农业科技人才评价激励机制，为科技创新做好人才保障。四是加快农业科技成果转化。深化农业科技服务体系建设，拓展农业科技载体服务功能，提升重点产业科技服务能力。五是凝聚农业科技创新合力。加强央地协同、区域协同和国际协同，发挥资源优势和人才优势开展农业科技创新。六是营造农业科技创新良好生态。健全多元投入机制，推动财政资金与社会资本同向发力，提高创新保护能力，加大科普宣传力度。</w:t>
      </w:r>
    </w:p>
    <w:p w14:paraId="0B1BBCBF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五、如何推动《实施意见》目标任务落地见效？</w:t>
      </w:r>
    </w:p>
    <w:p w14:paraId="3D15A8E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确保各项重点任务落地见效，我们已逐一细化责任分工，并着力构建市区联动、政企学研协同推进的工作格局。在市级层面，强化市农业农村局、市科学技术委员会、中关村科技园区管理委员会、市教育委员会、市经济和信息化局、市财政局、市人力资源和社会保障局、市农林科学院等部门的政策协同与资源统筹，形成工作合力，加大对农业科技领域的支持力度。各区要立足自身农业科技优势和资源禀赋，建设农业科技产业集聚区，形成各具特色、协同发展的新格局。农业科技企业要发挥创新主体作用，加大投入力度，积极推动技术研发与成果转化。科研院校要聚焦关键领域攻关，加速成果转移转化，加强人才培养与智力支持。</w:t>
      </w:r>
    </w:p>
    <w:p w14:paraId="105E5F3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各方须密切沟通、高效协作，凝聚共识、汇聚合力，共同推动《实施意见》各项目标任务全面落实、取得实效。</w:t>
      </w:r>
    </w:p>
    <w:p w14:paraId="4FB5436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https://nyncj.beijing.gov.cn/nyj/zwgk/zcjd84/743893766/index.html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074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124796B"/>
    <w:rsid w:val="01D05B37"/>
    <w:rsid w:val="02054F52"/>
    <w:rsid w:val="02A14C7A"/>
    <w:rsid w:val="02F51BDC"/>
    <w:rsid w:val="03E5615F"/>
    <w:rsid w:val="03FA2AAA"/>
    <w:rsid w:val="04E5597F"/>
    <w:rsid w:val="05CC0449"/>
    <w:rsid w:val="05CC6BA7"/>
    <w:rsid w:val="05F56545"/>
    <w:rsid w:val="06961A26"/>
    <w:rsid w:val="06F32EE1"/>
    <w:rsid w:val="072E100E"/>
    <w:rsid w:val="07D41004"/>
    <w:rsid w:val="08232C96"/>
    <w:rsid w:val="085C54C1"/>
    <w:rsid w:val="089325F7"/>
    <w:rsid w:val="093C70F8"/>
    <w:rsid w:val="09C57E5E"/>
    <w:rsid w:val="0A3D2F70"/>
    <w:rsid w:val="0A9919F0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7841624"/>
    <w:rsid w:val="17B571BE"/>
    <w:rsid w:val="17EB6A4A"/>
    <w:rsid w:val="187A04AD"/>
    <w:rsid w:val="188602CE"/>
    <w:rsid w:val="191F6B75"/>
    <w:rsid w:val="19DB3E43"/>
    <w:rsid w:val="1A3F168A"/>
    <w:rsid w:val="1ACD4BC9"/>
    <w:rsid w:val="1AD00105"/>
    <w:rsid w:val="1AF0592E"/>
    <w:rsid w:val="1C1F5C60"/>
    <w:rsid w:val="1C26202E"/>
    <w:rsid w:val="1CFA082A"/>
    <w:rsid w:val="1D75769C"/>
    <w:rsid w:val="1DC513AD"/>
    <w:rsid w:val="1E486D5E"/>
    <w:rsid w:val="1E4A3FB3"/>
    <w:rsid w:val="1F0771F7"/>
    <w:rsid w:val="205232B8"/>
    <w:rsid w:val="20E515DF"/>
    <w:rsid w:val="20EE4514"/>
    <w:rsid w:val="22A660F0"/>
    <w:rsid w:val="230B050E"/>
    <w:rsid w:val="23350630"/>
    <w:rsid w:val="239C0C8D"/>
    <w:rsid w:val="2458023C"/>
    <w:rsid w:val="24891F4C"/>
    <w:rsid w:val="24FB777E"/>
    <w:rsid w:val="250F0DED"/>
    <w:rsid w:val="26BE469D"/>
    <w:rsid w:val="27B35B31"/>
    <w:rsid w:val="28341D78"/>
    <w:rsid w:val="284055FE"/>
    <w:rsid w:val="284C442A"/>
    <w:rsid w:val="288233CE"/>
    <w:rsid w:val="2931223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4A7D1B"/>
    <w:rsid w:val="2DDA75F8"/>
    <w:rsid w:val="2E561F32"/>
    <w:rsid w:val="2F167534"/>
    <w:rsid w:val="2FB50998"/>
    <w:rsid w:val="304240F7"/>
    <w:rsid w:val="308B2F81"/>
    <w:rsid w:val="30CE2A00"/>
    <w:rsid w:val="30D427EB"/>
    <w:rsid w:val="31604062"/>
    <w:rsid w:val="31AC3498"/>
    <w:rsid w:val="31BA36E4"/>
    <w:rsid w:val="338B5281"/>
    <w:rsid w:val="34163C6F"/>
    <w:rsid w:val="34FC0B26"/>
    <w:rsid w:val="35934795"/>
    <w:rsid w:val="35CC7FE4"/>
    <w:rsid w:val="3690254F"/>
    <w:rsid w:val="36A97561"/>
    <w:rsid w:val="370B0758"/>
    <w:rsid w:val="385A2C02"/>
    <w:rsid w:val="38D5360F"/>
    <w:rsid w:val="3A6A181A"/>
    <w:rsid w:val="3B005163"/>
    <w:rsid w:val="3BC5648D"/>
    <w:rsid w:val="3C131F35"/>
    <w:rsid w:val="3C5A3112"/>
    <w:rsid w:val="3C8B707E"/>
    <w:rsid w:val="3D242F7A"/>
    <w:rsid w:val="3DD22B7E"/>
    <w:rsid w:val="3E180F94"/>
    <w:rsid w:val="3E9C40F3"/>
    <w:rsid w:val="40B15178"/>
    <w:rsid w:val="411478ED"/>
    <w:rsid w:val="4139196E"/>
    <w:rsid w:val="417A5F93"/>
    <w:rsid w:val="41F148E0"/>
    <w:rsid w:val="4296377D"/>
    <w:rsid w:val="42F8070A"/>
    <w:rsid w:val="430E0353"/>
    <w:rsid w:val="433C38D6"/>
    <w:rsid w:val="43E262FF"/>
    <w:rsid w:val="441C68B9"/>
    <w:rsid w:val="446948F1"/>
    <w:rsid w:val="44EB20B0"/>
    <w:rsid w:val="45B9632A"/>
    <w:rsid w:val="46C774AF"/>
    <w:rsid w:val="46EA41BF"/>
    <w:rsid w:val="47407E1B"/>
    <w:rsid w:val="480F418D"/>
    <w:rsid w:val="485C7A85"/>
    <w:rsid w:val="486F5D2C"/>
    <w:rsid w:val="48960A59"/>
    <w:rsid w:val="48B50035"/>
    <w:rsid w:val="49601AD1"/>
    <w:rsid w:val="4B077B9F"/>
    <w:rsid w:val="4BF1248F"/>
    <w:rsid w:val="4CD9452B"/>
    <w:rsid w:val="4CF97814"/>
    <w:rsid w:val="4D797ECA"/>
    <w:rsid w:val="4E7271B8"/>
    <w:rsid w:val="4EB31BF9"/>
    <w:rsid w:val="4F216E80"/>
    <w:rsid w:val="4F6B7653"/>
    <w:rsid w:val="50434E3C"/>
    <w:rsid w:val="505020B9"/>
    <w:rsid w:val="50FA021C"/>
    <w:rsid w:val="514A0E57"/>
    <w:rsid w:val="515B6E68"/>
    <w:rsid w:val="52511EB8"/>
    <w:rsid w:val="528945A2"/>
    <w:rsid w:val="52EC17B6"/>
    <w:rsid w:val="52F83063"/>
    <w:rsid w:val="53974E43"/>
    <w:rsid w:val="54581D88"/>
    <w:rsid w:val="547A21C6"/>
    <w:rsid w:val="56A05C5E"/>
    <w:rsid w:val="57435C14"/>
    <w:rsid w:val="57691CAA"/>
    <w:rsid w:val="579B39F0"/>
    <w:rsid w:val="57A37E38"/>
    <w:rsid w:val="587662C1"/>
    <w:rsid w:val="58E45E5C"/>
    <w:rsid w:val="58EC7D1F"/>
    <w:rsid w:val="58F46CD2"/>
    <w:rsid w:val="5966249A"/>
    <w:rsid w:val="599D54F4"/>
    <w:rsid w:val="59B10FA6"/>
    <w:rsid w:val="5ABE63C0"/>
    <w:rsid w:val="5B5F3C17"/>
    <w:rsid w:val="5B8D4F11"/>
    <w:rsid w:val="5C0F18E6"/>
    <w:rsid w:val="5C4B3179"/>
    <w:rsid w:val="5CC16308"/>
    <w:rsid w:val="5D942074"/>
    <w:rsid w:val="5F173C19"/>
    <w:rsid w:val="5F42540D"/>
    <w:rsid w:val="5FA34DE1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2EC6305"/>
    <w:rsid w:val="632C62D6"/>
    <w:rsid w:val="65EC32C5"/>
    <w:rsid w:val="662C091E"/>
    <w:rsid w:val="667367D3"/>
    <w:rsid w:val="66801568"/>
    <w:rsid w:val="6717752F"/>
    <w:rsid w:val="672013EF"/>
    <w:rsid w:val="67697562"/>
    <w:rsid w:val="68BE2276"/>
    <w:rsid w:val="695B7490"/>
    <w:rsid w:val="69C218FE"/>
    <w:rsid w:val="6A745758"/>
    <w:rsid w:val="6C270DD3"/>
    <w:rsid w:val="6C705350"/>
    <w:rsid w:val="6D872A5A"/>
    <w:rsid w:val="6E1F25FD"/>
    <w:rsid w:val="6E413E28"/>
    <w:rsid w:val="6F4638FD"/>
    <w:rsid w:val="70956FE4"/>
    <w:rsid w:val="70CB583F"/>
    <w:rsid w:val="71020CE1"/>
    <w:rsid w:val="72284104"/>
    <w:rsid w:val="733B7399"/>
    <w:rsid w:val="73F7433F"/>
    <w:rsid w:val="74185C2E"/>
    <w:rsid w:val="74FE333F"/>
    <w:rsid w:val="75100625"/>
    <w:rsid w:val="756F626F"/>
    <w:rsid w:val="75930F1E"/>
    <w:rsid w:val="75C2525F"/>
    <w:rsid w:val="775748F9"/>
    <w:rsid w:val="777369E3"/>
    <w:rsid w:val="77BF12F7"/>
    <w:rsid w:val="78264085"/>
    <w:rsid w:val="79060B26"/>
    <w:rsid w:val="798E17BF"/>
    <w:rsid w:val="79D16624"/>
    <w:rsid w:val="79DD1DCA"/>
    <w:rsid w:val="79E44119"/>
    <w:rsid w:val="7A5A1A94"/>
    <w:rsid w:val="7AA0221D"/>
    <w:rsid w:val="7AD37490"/>
    <w:rsid w:val="7B705706"/>
    <w:rsid w:val="7D470D1C"/>
    <w:rsid w:val="7DC13580"/>
    <w:rsid w:val="7DCC36B1"/>
    <w:rsid w:val="7E0E1F5B"/>
    <w:rsid w:val="7E223400"/>
    <w:rsid w:val="7E977136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Lines="0" w:afterLines="0"/>
      <w:ind w:right="560" w:rightChars="200"/>
      <w:jc w:val="righ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4 Char1"/>
    <w:link w:val="5"/>
    <w:qFormat/>
    <w:uiPriority w:val="9"/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</Lines>
  <Paragraphs>1</Paragraphs>
  <TotalTime>28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2025-12-30T09:11:54Z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2C7DB3594F864B82A4CAACF907B400CB_13</vt:lpwstr>
  </property>
  <property fmtid="{D5CDD505-2E9C-101B-9397-08002B2CF9AE}" pid="4" name="KSOTemplateDocerSaveRecord">
    <vt:lpwstr>eyJoZGlkIjoiMDA5MDc4ODk1ZDI3MzAwMjI0ZmFjOTliY2E5YWJkY2MiLCJ1c2VySWQiOiIxNDU2NzYxMDUwIn0=</vt:lpwstr>
  </property>
</Properties>
</file>