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ED0ED">
      <w:pPr>
        <w:pStyle w:val="10"/>
        <w:bidi w:val="0"/>
      </w:pPr>
      <w:bookmarkStart w:id="0" w:name="_GoBack"/>
      <w:r>
        <w:rPr>
          <w:rFonts w:hint="eastAsia"/>
        </w:rPr>
        <w:t>2025年度国家绿色算力设施名单</w:t>
      </w:r>
    </w:p>
    <w:bookmarkEnd w:id="0"/>
    <w:p w14:paraId="5E5FD596">
      <w:pPr>
        <w:pStyle w:val="10"/>
        <w:bidi w:val="0"/>
        <w:rPr>
          <w:rFonts w:hint="default"/>
          <w:lang w:val="en-US" w:eastAsia="zh-CN"/>
        </w:rPr>
      </w:pPr>
    </w:p>
    <w:p w14:paraId="2CCD1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473825" cy="8387715"/>
            <wp:effectExtent l="0" t="0" r="31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4460" cy="838517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825" cy="873506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87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825" cy="4831715"/>
            <wp:effectExtent l="0" t="0" r="317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48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7407E1B"/>
    <w:rsid w:val="479917B8"/>
    <w:rsid w:val="480C084C"/>
    <w:rsid w:val="480F418D"/>
    <w:rsid w:val="485C7A85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28D425A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microsoft.com/office/2006/relationships/keyMapCustomizations" Target="customization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2025-12-29T10:00:48Z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58F187F4F3C04D7994CE0F85E902D8AE_13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