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7CD54">
      <w:pPr>
        <w:spacing w:line="576" w:lineRule="exact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附件1</w:t>
      </w:r>
    </w:p>
    <w:p w14:paraId="5D0D1549">
      <w:pPr>
        <w:pStyle w:val="2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 w14:paraId="1A97AF10">
      <w:pPr>
        <w:tabs>
          <w:tab w:val="left" w:pos="5220"/>
        </w:tabs>
        <w:jc w:val="both"/>
        <w:outlineLvl w:val="0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 w14:paraId="142A5995">
      <w:pPr>
        <w:tabs>
          <w:tab w:val="left" w:pos="5220"/>
        </w:tabs>
        <w:jc w:val="center"/>
        <w:outlineLvl w:val="0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河北省先进级智能工厂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申报书（模板）</w:t>
      </w:r>
    </w:p>
    <w:p w14:paraId="26C20A20">
      <w:pPr>
        <w:tabs>
          <w:tab w:val="left" w:pos="5220"/>
        </w:tabs>
        <w:jc w:val="center"/>
        <w:outlineLvl w:val="0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 w14:paraId="73F61069">
      <w:pPr>
        <w:rPr>
          <w:rFonts w:hint="default" w:ascii="Times New Roman" w:hAnsi="Times New Roman" w:eastAsia="黑体" w:cs="Times New Roman"/>
          <w:color w:val="000000"/>
          <w:sz w:val="32"/>
          <w:szCs w:val="20"/>
        </w:rPr>
      </w:pPr>
    </w:p>
    <w:p w14:paraId="1DC3F9E7">
      <w:pPr>
        <w:pStyle w:val="3"/>
        <w:jc w:val="both"/>
        <w:rPr>
          <w:rFonts w:hint="default" w:ascii="Times New Roman" w:hAnsi="Times New Roman" w:cs="Times New Roman"/>
        </w:rPr>
      </w:pPr>
    </w:p>
    <w:p w14:paraId="30234846">
      <w:pPr>
        <w:keepNext w:val="0"/>
        <w:keepLines w:val="0"/>
        <w:pageBreakBefore w:val="0"/>
        <w:widowControl/>
        <w:tabs>
          <w:tab w:val="left" w:pos="1080"/>
          <w:tab w:val="righ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0"/>
          <w:u w:val="single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0"/>
        </w:rPr>
        <w:t>申报单位（盖章）：</w:t>
      </w:r>
      <w:r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0"/>
          <w:u w:val="single"/>
        </w:rPr>
        <w:tab/>
      </w:r>
      <w:r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0"/>
          <w:u w:val="single"/>
          <w:lang w:val="en-US" w:eastAsia="zh-CN"/>
        </w:rPr>
        <w:t xml:space="preserve"> </w:t>
      </w:r>
    </w:p>
    <w:p w14:paraId="6DD8C132"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850F8AD">
      <w:pPr>
        <w:keepNext w:val="0"/>
        <w:keepLines w:val="0"/>
        <w:pageBreakBefore w:val="0"/>
        <w:widowControl/>
        <w:tabs>
          <w:tab w:val="left" w:pos="1080"/>
          <w:tab w:val="righ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0"/>
          <w:u w:val="single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0"/>
        </w:rPr>
        <w:t>项目名称：</w:t>
      </w:r>
      <w:r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0"/>
          <w:u w:val="single"/>
        </w:rPr>
        <w:tab/>
      </w:r>
      <w:r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0"/>
          <w:u w:val="single"/>
          <w:lang w:val="en-US" w:eastAsia="zh-CN"/>
        </w:rPr>
        <w:t xml:space="preserve"> </w:t>
      </w:r>
    </w:p>
    <w:p w14:paraId="2446B36A"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7766BB4A">
      <w:pPr>
        <w:keepNext w:val="0"/>
        <w:keepLines w:val="0"/>
        <w:pageBreakBefore w:val="0"/>
        <w:widowControl/>
        <w:tabs>
          <w:tab w:val="left" w:pos="1080"/>
          <w:tab w:val="righ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0"/>
          <w:u w:val="single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0"/>
        </w:rPr>
        <w:t>推荐单位（盖章）：</w:t>
      </w:r>
      <w:r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0"/>
          <w:u w:val="single"/>
        </w:rPr>
        <w:tab/>
      </w:r>
      <w:r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0"/>
          <w:u w:val="single"/>
          <w:lang w:val="en-US" w:eastAsia="zh-CN"/>
        </w:rPr>
        <w:t xml:space="preserve"> </w:t>
      </w:r>
    </w:p>
    <w:p w14:paraId="4072E54E"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67C64D2">
      <w:pPr>
        <w:keepNext w:val="0"/>
        <w:keepLines w:val="0"/>
        <w:pageBreakBefore w:val="0"/>
        <w:widowControl/>
        <w:tabs>
          <w:tab w:val="left" w:pos="1080"/>
          <w:tab w:val="righ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color w:val="auto"/>
          <w:kern w:val="0"/>
          <w:sz w:val="28"/>
          <w:szCs w:val="27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0"/>
        </w:rPr>
        <w:t>申报日期：</w:t>
      </w:r>
      <w:r>
        <w:rPr>
          <w:rFonts w:hint="default" w:ascii="Times New Roman" w:hAnsi="Times New Roman" w:eastAsia="方正黑体_GBK" w:cs="Times New Roman"/>
          <w:bCs/>
          <w:color w:val="auto"/>
          <w:kern w:val="0"/>
          <w:sz w:val="28"/>
          <w:szCs w:val="27"/>
          <w:u w:val="single"/>
        </w:rPr>
        <w:tab/>
      </w:r>
      <w:r>
        <w:rPr>
          <w:rFonts w:hint="default" w:ascii="Times New Roman" w:hAnsi="Times New Roman" w:eastAsia="方正黑体_GBK" w:cs="Times New Roman"/>
          <w:bCs/>
          <w:color w:val="auto"/>
          <w:kern w:val="0"/>
          <w:sz w:val="28"/>
          <w:szCs w:val="27"/>
          <w:u w:val="single"/>
          <w:lang w:val="en-US" w:eastAsia="zh-CN"/>
        </w:rPr>
        <w:t xml:space="preserve"> </w:t>
      </w:r>
    </w:p>
    <w:p w14:paraId="1FFFA312">
      <w:pPr>
        <w:widowControl/>
        <w:spacing w:line="590" w:lineRule="exact"/>
        <w:ind w:firstLine="420"/>
        <w:rPr>
          <w:rFonts w:hint="default" w:ascii="Times New Roman" w:hAnsi="Times New Roman" w:eastAsia="方正黑体_GBK" w:cs="Times New Roman"/>
          <w:color w:val="auto"/>
          <w:kern w:val="0"/>
          <w:szCs w:val="27"/>
        </w:rPr>
      </w:pPr>
    </w:p>
    <w:p w14:paraId="49F3BC1E">
      <w:pPr>
        <w:widowControl/>
        <w:spacing w:line="590" w:lineRule="exact"/>
        <w:rPr>
          <w:rFonts w:hint="default" w:ascii="Times New Roman" w:hAnsi="Times New Roman" w:eastAsia="方正黑体_GBK" w:cs="Times New Roman"/>
          <w:color w:val="auto"/>
          <w:kern w:val="0"/>
          <w:szCs w:val="32"/>
        </w:rPr>
      </w:pPr>
    </w:p>
    <w:p w14:paraId="5B5A9D97">
      <w:pPr>
        <w:pStyle w:val="2"/>
        <w:rPr>
          <w:rFonts w:hint="default" w:ascii="Times New Roman" w:hAnsi="Times New Roman" w:eastAsia="宋体" w:cs="Times New Roman"/>
          <w:szCs w:val="20"/>
        </w:rPr>
      </w:pPr>
    </w:p>
    <w:p w14:paraId="275682AE">
      <w:pPr>
        <w:widowControl/>
        <w:spacing w:line="590" w:lineRule="exact"/>
        <w:jc w:val="center"/>
        <w:outlineLvl w:val="0"/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2"/>
          <w:lang w:val="en-US" w:eastAsia="zh-CN"/>
        </w:rPr>
        <w:t>河北</w:t>
      </w:r>
      <w:r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2"/>
        </w:rPr>
        <w:t>省工业和信息化厅编制</w:t>
      </w:r>
    </w:p>
    <w:p w14:paraId="2F1151A2">
      <w:pPr>
        <w:jc w:val="center"/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2"/>
        </w:rPr>
        <w:t>二〇二五</w:t>
      </w:r>
      <w:r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2"/>
          <w:lang w:eastAsia="zh-CN"/>
        </w:rPr>
        <w:t>年</w:t>
      </w:r>
    </w:p>
    <w:p w14:paraId="69CAFC32">
      <w:pPr>
        <w:tabs>
          <w:tab w:val="left" w:pos="5220"/>
        </w:tabs>
        <w:jc w:val="center"/>
        <w:outlineLvl w:val="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463B4932">
      <w:pPr>
        <w:tabs>
          <w:tab w:val="left" w:pos="5220"/>
        </w:tabs>
        <w:jc w:val="center"/>
        <w:outlineLvl w:val="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</w:p>
    <w:p w14:paraId="4A564FDA">
      <w:pPr>
        <w:tabs>
          <w:tab w:val="left" w:pos="5220"/>
        </w:tabs>
        <w:jc w:val="center"/>
        <w:outlineLvl w:val="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</w:p>
    <w:p w14:paraId="15FFB70B">
      <w:pPr>
        <w:tabs>
          <w:tab w:val="left" w:pos="5220"/>
        </w:tabs>
        <w:jc w:val="center"/>
        <w:outlineLvl w:val="0"/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真实性及保密承诺</w:t>
      </w:r>
    </w:p>
    <w:p w14:paraId="5B2E98DC">
      <w:pPr>
        <w:rPr>
          <w:highlight w:val="none"/>
        </w:rPr>
      </w:pPr>
    </w:p>
    <w:p w14:paraId="4C6EF8F9">
      <w:pPr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承诺：</w:t>
      </w:r>
    </w:p>
    <w:p w14:paraId="6C02C8E7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申报书所有内容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，均真实、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准确和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完整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如有不实情况，愿承担相应责任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 w14:paraId="4641D035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二、申报书所有内容均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不涉及国家秘密和商业秘密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，如有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涉密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，愿承担相应责任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；</w:t>
      </w:r>
    </w:p>
    <w:p w14:paraId="58928418">
      <w:pPr>
        <w:numPr>
          <w:ilvl w:val="0"/>
          <w:numId w:val="0"/>
        </w:numPr>
        <w:snapToGrid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愿意配合开展现场核查、技术推广和典型案例交流等工作。</w:t>
      </w:r>
    </w:p>
    <w:p w14:paraId="38EF6666">
      <w:pPr>
        <w:numPr>
          <w:ilvl w:val="0"/>
          <w:numId w:val="0"/>
        </w:numPr>
        <w:snapToGrid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37759BE5">
      <w:pPr>
        <w:snapToGrid w:val="0"/>
        <w:ind w:firstLine="3520" w:firstLineChars="1100"/>
        <w:jc w:val="left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 xml:space="preserve"> 公    章：              </w:t>
      </w:r>
    </w:p>
    <w:p w14:paraId="099841F6">
      <w:pPr>
        <w:snapToGrid w:val="0"/>
        <w:ind w:firstLine="3520" w:firstLineChars="1100"/>
        <w:jc w:val="left"/>
        <w:rPr>
          <w:rFonts w:eastAsia="仿宋_GB2312"/>
          <w:color w:val="000000"/>
          <w:sz w:val="32"/>
          <w:szCs w:val="32"/>
          <w:highlight w:val="none"/>
        </w:rPr>
      </w:pPr>
    </w:p>
    <w:p w14:paraId="3C2D2AFA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 xml:space="preserve">             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 xml:space="preserve">           </w:t>
      </w:r>
      <w:r>
        <w:rPr>
          <w:rFonts w:eastAsia="仿宋_GB2312"/>
          <w:color w:val="000000"/>
          <w:sz w:val="32"/>
          <w:szCs w:val="32"/>
          <w:highlight w:val="none"/>
        </w:rPr>
        <w:t>年     月    日</w:t>
      </w:r>
    </w:p>
    <w:p w14:paraId="32092A7F">
      <w:pPr>
        <w:rPr>
          <w:sz w:val="32"/>
          <w:szCs w:val="32"/>
          <w:highlight w:val="none"/>
        </w:rPr>
      </w:pPr>
    </w:p>
    <w:p w14:paraId="38EFC529">
      <w:pPr>
        <w:rPr>
          <w:highlight w:val="none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67CE492C">
      <w:pPr>
        <w:snapToGrid w:val="0"/>
        <w:spacing w:line="360" w:lineRule="auto"/>
        <w:rPr>
          <w:rFonts w:hint="default" w:ascii="Times New Roman" w:hAnsi="Times New Roman" w:eastAsia="黑体" w:cs="Times New Roman"/>
          <w:bCs/>
          <w:snapToGrid w:val="0"/>
          <w:color w:val="000000"/>
          <w:spacing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一、申报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和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工厂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基本信息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494"/>
        <w:gridCol w:w="649"/>
        <w:gridCol w:w="1258"/>
        <w:gridCol w:w="42"/>
        <w:gridCol w:w="858"/>
        <w:gridCol w:w="154"/>
        <w:gridCol w:w="265"/>
        <w:gridCol w:w="747"/>
        <w:gridCol w:w="1012"/>
      </w:tblGrid>
      <w:tr w14:paraId="6F50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6" w:type="dxa"/>
            <w:gridSpan w:val="10"/>
            <w:noWrap w:val="0"/>
            <w:vAlign w:val="center"/>
          </w:tcPr>
          <w:p w14:paraId="55DE6C91">
            <w:pPr>
              <w:pStyle w:val="3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8"/>
                <w:szCs w:val="28"/>
              </w:rPr>
              <w:t>（一）申报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8"/>
                <w:szCs w:val="28"/>
              </w:rPr>
              <w:t>基本信息</w:t>
            </w:r>
          </w:p>
        </w:tc>
      </w:tr>
      <w:tr w14:paraId="780B8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noWrap w:val="0"/>
            <w:vAlign w:val="center"/>
          </w:tcPr>
          <w:p w14:paraId="783E9A60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6479" w:type="dxa"/>
            <w:gridSpan w:val="9"/>
            <w:noWrap w:val="0"/>
            <w:vAlign w:val="center"/>
          </w:tcPr>
          <w:p w14:paraId="5EC4CCC4">
            <w:pPr>
              <w:pStyle w:val="3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005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noWrap w:val="0"/>
            <w:vAlign w:val="center"/>
          </w:tcPr>
          <w:p w14:paraId="03644B3B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统一社会</w:t>
            </w:r>
          </w:p>
          <w:p w14:paraId="3211D22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信用代码</w:t>
            </w:r>
          </w:p>
        </w:tc>
        <w:tc>
          <w:tcPr>
            <w:tcW w:w="3401" w:type="dxa"/>
            <w:gridSpan w:val="3"/>
            <w:noWrap w:val="0"/>
            <w:vAlign w:val="center"/>
          </w:tcPr>
          <w:p w14:paraId="09124B35">
            <w:pPr>
              <w:pStyle w:val="3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4"/>
            <w:noWrap w:val="0"/>
            <w:vAlign w:val="center"/>
          </w:tcPr>
          <w:p w14:paraId="1FA1804B">
            <w:pPr>
              <w:pStyle w:val="3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成立</w:t>
            </w:r>
          </w:p>
          <w:p w14:paraId="1F52577B">
            <w:pPr>
              <w:pStyle w:val="3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 w14:paraId="399BE917">
            <w:pPr>
              <w:pStyle w:val="3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09BB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17" w:type="dxa"/>
            <w:noWrap w:val="0"/>
            <w:vAlign w:val="center"/>
          </w:tcPr>
          <w:p w14:paraId="5E62FF37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企业性质</w:t>
            </w:r>
          </w:p>
        </w:tc>
        <w:tc>
          <w:tcPr>
            <w:tcW w:w="6479" w:type="dxa"/>
            <w:gridSpan w:val="9"/>
            <w:noWrap w:val="0"/>
            <w:vAlign w:val="center"/>
          </w:tcPr>
          <w:p w14:paraId="5D3DFB5C">
            <w:pPr>
              <w:pStyle w:val="3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□中央企业     □地方国企     □民营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□三资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企业</w:t>
            </w:r>
          </w:p>
        </w:tc>
      </w:tr>
      <w:tr w14:paraId="3CC7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17" w:type="dxa"/>
            <w:noWrap w:val="0"/>
            <w:vAlign w:val="center"/>
          </w:tcPr>
          <w:p w14:paraId="44B5290F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企业类型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ootnoteReference w:id="0"/>
            </w:r>
          </w:p>
        </w:tc>
        <w:tc>
          <w:tcPr>
            <w:tcW w:w="6479" w:type="dxa"/>
            <w:gridSpan w:val="9"/>
            <w:noWrap w:val="0"/>
            <w:vAlign w:val="center"/>
          </w:tcPr>
          <w:p w14:paraId="745ECA51">
            <w:pPr>
              <w:pStyle w:val="3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□大型企业     □中型企业     □小型企业     □微型企业</w:t>
            </w:r>
          </w:p>
        </w:tc>
      </w:tr>
      <w:tr w14:paraId="1A69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noWrap w:val="0"/>
            <w:vAlign w:val="center"/>
          </w:tcPr>
          <w:p w14:paraId="32CC2E9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所属行业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ootnoteReference w:id="1"/>
            </w:r>
          </w:p>
        </w:tc>
        <w:tc>
          <w:tcPr>
            <w:tcW w:w="2143" w:type="dxa"/>
            <w:gridSpan w:val="2"/>
            <w:noWrap w:val="0"/>
            <w:vAlign w:val="center"/>
          </w:tcPr>
          <w:p w14:paraId="2DE31BB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行业门类（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行业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类代码+名称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158" w:type="dxa"/>
            <w:gridSpan w:val="3"/>
            <w:noWrap w:val="0"/>
            <w:vAlign w:val="center"/>
          </w:tcPr>
          <w:p w14:paraId="726037C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行业大类（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行业大类代码+名称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178" w:type="dxa"/>
            <w:gridSpan w:val="4"/>
            <w:noWrap w:val="0"/>
            <w:vAlign w:val="center"/>
          </w:tcPr>
          <w:p w14:paraId="5A2BC32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行业中类（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行业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类代码+名称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）</w:t>
            </w:r>
          </w:p>
        </w:tc>
      </w:tr>
      <w:tr w14:paraId="6F0DD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noWrap w:val="0"/>
            <w:vAlign w:val="center"/>
          </w:tcPr>
          <w:p w14:paraId="0A0D18D7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工厂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6479" w:type="dxa"/>
            <w:gridSpan w:val="9"/>
            <w:noWrap w:val="0"/>
            <w:vAlign w:val="center"/>
          </w:tcPr>
          <w:p w14:paraId="42E42738">
            <w:pPr>
              <w:pStyle w:val="3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B4A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noWrap w:val="0"/>
            <w:vAlign w:val="center"/>
          </w:tcPr>
          <w:p w14:paraId="5DB79BC2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法人代表/</w:t>
            </w:r>
          </w:p>
          <w:p w14:paraId="04256CA6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494" w:type="dxa"/>
            <w:noWrap w:val="0"/>
            <w:vAlign w:val="center"/>
          </w:tcPr>
          <w:p w14:paraId="49D8EA0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07" w:type="dxa"/>
            <w:gridSpan w:val="2"/>
            <w:noWrap w:val="0"/>
            <w:vAlign w:val="center"/>
          </w:tcPr>
          <w:p w14:paraId="0494FDD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4"/>
            <w:noWrap w:val="0"/>
            <w:vAlign w:val="center"/>
          </w:tcPr>
          <w:p w14:paraId="033D4C8D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 w14:paraId="55A601F2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0B2F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Merge w:val="restart"/>
            <w:noWrap w:val="0"/>
            <w:vAlign w:val="center"/>
          </w:tcPr>
          <w:p w14:paraId="6116B3F2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494" w:type="dxa"/>
            <w:noWrap w:val="0"/>
            <w:vAlign w:val="center"/>
          </w:tcPr>
          <w:p w14:paraId="29E11936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07" w:type="dxa"/>
            <w:gridSpan w:val="2"/>
            <w:noWrap w:val="0"/>
            <w:vAlign w:val="center"/>
          </w:tcPr>
          <w:p w14:paraId="69469F4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4"/>
            <w:noWrap w:val="0"/>
            <w:vAlign w:val="center"/>
          </w:tcPr>
          <w:p w14:paraId="22167ABA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 w14:paraId="435E933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751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39DB5707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48DF126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907" w:type="dxa"/>
            <w:gridSpan w:val="2"/>
            <w:noWrap w:val="0"/>
            <w:vAlign w:val="center"/>
          </w:tcPr>
          <w:p w14:paraId="5E80AF1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4"/>
            <w:noWrap w:val="0"/>
            <w:vAlign w:val="center"/>
          </w:tcPr>
          <w:p w14:paraId="41ED204A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 w14:paraId="6131EE1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B91A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4822C54C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2D1E59F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907" w:type="dxa"/>
            <w:gridSpan w:val="2"/>
            <w:noWrap w:val="0"/>
            <w:vAlign w:val="center"/>
          </w:tcPr>
          <w:p w14:paraId="66A7482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4"/>
            <w:noWrap w:val="0"/>
            <w:vAlign w:val="center"/>
          </w:tcPr>
          <w:p w14:paraId="3D0049BA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 w14:paraId="274C205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E342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noWrap w:val="0"/>
            <w:vAlign w:val="center"/>
          </w:tcPr>
          <w:p w14:paraId="7ECCFBF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近三年发展情况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 w14:paraId="0B70058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158" w:type="dxa"/>
            <w:gridSpan w:val="3"/>
            <w:noWrap w:val="0"/>
            <w:vAlign w:val="center"/>
          </w:tcPr>
          <w:p w14:paraId="340D4A47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178" w:type="dxa"/>
            <w:gridSpan w:val="4"/>
            <w:noWrap w:val="0"/>
            <w:vAlign w:val="center"/>
          </w:tcPr>
          <w:p w14:paraId="10293920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</w:t>
            </w:r>
          </w:p>
        </w:tc>
      </w:tr>
      <w:tr w14:paraId="3B7B0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noWrap w:val="0"/>
            <w:vAlign w:val="center"/>
          </w:tcPr>
          <w:p w14:paraId="17F0C8F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资产总额</w:t>
            </w:r>
          </w:p>
          <w:p w14:paraId="6C18EA6C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 w14:paraId="7BA56E7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gridSpan w:val="3"/>
            <w:noWrap w:val="0"/>
            <w:vAlign w:val="center"/>
          </w:tcPr>
          <w:p w14:paraId="0F0182F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gridSpan w:val="4"/>
            <w:noWrap w:val="0"/>
            <w:vAlign w:val="center"/>
          </w:tcPr>
          <w:p w14:paraId="5298ECC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69D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noWrap w:val="0"/>
            <w:vAlign w:val="center"/>
          </w:tcPr>
          <w:p w14:paraId="1141E2DF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资产负债率（%）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 w14:paraId="3E17F46F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gridSpan w:val="3"/>
            <w:noWrap w:val="0"/>
            <w:vAlign w:val="center"/>
          </w:tcPr>
          <w:p w14:paraId="26E81032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gridSpan w:val="4"/>
            <w:noWrap w:val="0"/>
            <w:vAlign w:val="center"/>
          </w:tcPr>
          <w:p w14:paraId="7D03EA9A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F29F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noWrap w:val="0"/>
            <w:vAlign w:val="center"/>
          </w:tcPr>
          <w:p w14:paraId="3145EF4D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主营业务收入（万元）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 w14:paraId="3DDD7EC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gridSpan w:val="3"/>
            <w:noWrap w:val="0"/>
            <w:vAlign w:val="center"/>
          </w:tcPr>
          <w:p w14:paraId="0D2018B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gridSpan w:val="4"/>
            <w:noWrap w:val="0"/>
            <w:vAlign w:val="center"/>
          </w:tcPr>
          <w:p w14:paraId="467A3CF6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75A9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noWrap w:val="0"/>
            <w:vAlign w:val="center"/>
          </w:tcPr>
          <w:p w14:paraId="730C0A5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利润率（%）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 w14:paraId="4A0B492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gridSpan w:val="3"/>
            <w:noWrap w:val="0"/>
            <w:vAlign w:val="center"/>
          </w:tcPr>
          <w:p w14:paraId="7AE6F1EC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gridSpan w:val="4"/>
            <w:noWrap w:val="0"/>
            <w:vAlign w:val="center"/>
          </w:tcPr>
          <w:p w14:paraId="5AE54E76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D15E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3960" w:type="dxa"/>
            <w:gridSpan w:val="3"/>
            <w:noWrap w:val="0"/>
            <w:vAlign w:val="center"/>
          </w:tcPr>
          <w:p w14:paraId="7A03739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智能制造能力成熟度评估结果或其他能力证明材料</w:t>
            </w:r>
          </w:p>
        </w:tc>
        <w:tc>
          <w:tcPr>
            <w:tcW w:w="4336" w:type="dxa"/>
            <w:gridSpan w:val="7"/>
            <w:noWrap w:val="0"/>
            <w:vAlign w:val="center"/>
          </w:tcPr>
          <w:p w14:paraId="733D85A0">
            <w:pPr>
              <w:pStyle w:val="3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□一级 □二级 □三级 □四级 □五级</w:t>
            </w:r>
          </w:p>
          <w:p w14:paraId="1C2E764B">
            <w:pPr>
              <w:pStyle w:val="3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智能制造能力成熟度评估结果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其他能力证明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材料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后附）</w:t>
            </w:r>
          </w:p>
          <w:p w14:paraId="35EDEA54">
            <w:pPr>
              <w:pStyle w:val="3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评估分数：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</w:tc>
      </w:tr>
      <w:tr w14:paraId="621FB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60" w:type="dxa"/>
            <w:gridSpan w:val="3"/>
            <w:noWrap w:val="0"/>
            <w:vAlign w:val="center"/>
          </w:tcPr>
          <w:p w14:paraId="00573AE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企业近三年是否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发生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较大及以上安全环保事故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ootnoteReference w:id="2"/>
            </w:r>
          </w:p>
        </w:tc>
        <w:tc>
          <w:tcPr>
            <w:tcW w:w="4336" w:type="dxa"/>
            <w:gridSpan w:val="7"/>
            <w:noWrap w:val="0"/>
            <w:vAlign w:val="center"/>
          </w:tcPr>
          <w:p w14:paraId="6B5E00CC">
            <w:pPr>
              <w:pStyle w:val="3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□是（事故名称：      ）    □否</w:t>
            </w:r>
          </w:p>
        </w:tc>
      </w:tr>
      <w:tr w14:paraId="2CFEB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817" w:type="dxa"/>
            <w:noWrap w:val="0"/>
            <w:vAlign w:val="center"/>
          </w:tcPr>
          <w:p w14:paraId="47293E5F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企</w:t>
            </w:r>
          </w:p>
          <w:p w14:paraId="076C92F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业</w:t>
            </w:r>
          </w:p>
          <w:p w14:paraId="41B6905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简</w:t>
            </w:r>
          </w:p>
          <w:p w14:paraId="205F4B9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介</w:t>
            </w:r>
          </w:p>
        </w:tc>
        <w:tc>
          <w:tcPr>
            <w:tcW w:w="6479" w:type="dxa"/>
            <w:gridSpan w:val="9"/>
            <w:noWrap w:val="0"/>
            <w:vAlign w:val="top"/>
          </w:tcPr>
          <w:p w14:paraId="7504338B">
            <w:pPr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56A57F11">
            <w:pPr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776EEA1F">
            <w:pPr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（发展历程、主营业务、市场份额等方面基本情况，不超过500字。）</w:t>
            </w:r>
          </w:p>
          <w:p w14:paraId="0B37B006"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155FB865">
            <w:pPr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1DE38797">
            <w:pPr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052B2211">
            <w:pPr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8B4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6" w:type="dxa"/>
            <w:gridSpan w:val="10"/>
            <w:noWrap w:val="0"/>
            <w:vAlign w:val="center"/>
          </w:tcPr>
          <w:p w14:paraId="51FAF3F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8"/>
                <w:szCs w:val="28"/>
              </w:rPr>
              <w:t>（二）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智能工厂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8"/>
                <w:szCs w:val="28"/>
              </w:rPr>
              <w:t>基本信息</w:t>
            </w:r>
          </w:p>
        </w:tc>
      </w:tr>
      <w:tr w14:paraId="7526A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817" w:type="dxa"/>
            <w:noWrap w:val="0"/>
            <w:vAlign w:val="center"/>
          </w:tcPr>
          <w:p w14:paraId="2BDFA9BB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工厂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479" w:type="dxa"/>
            <w:gridSpan w:val="9"/>
            <w:noWrap w:val="0"/>
            <w:vAlign w:val="center"/>
          </w:tcPr>
          <w:p w14:paraId="491918E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以“智能工厂”结尾，不能以车间、项目等结尾。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35FCE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17" w:type="dxa"/>
            <w:noWrap w:val="0"/>
            <w:vAlign w:val="center"/>
          </w:tcPr>
          <w:p w14:paraId="0450C83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所属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行业</w:t>
            </w:r>
          </w:p>
        </w:tc>
        <w:tc>
          <w:tcPr>
            <w:tcW w:w="6479" w:type="dxa"/>
            <w:gridSpan w:val="9"/>
            <w:noWrap w:val="0"/>
            <w:vAlign w:val="center"/>
          </w:tcPr>
          <w:p w14:paraId="516400D5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□原材料  □装备制造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消费品 □电子信息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5BF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817" w:type="dxa"/>
            <w:noWrap w:val="0"/>
            <w:vAlign w:val="center"/>
          </w:tcPr>
          <w:p w14:paraId="322651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所属行业细分行业</w:t>
            </w:r>
          </w:p>
          <w:p w14:paraId="3E410DB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479" w:type="dxa"/>
            <w:gridSpan w:val="9"/>
            <w:noWrap w:val="0"/>
            <w:vAlign w:val="center"/>
          </w:tcPr>
          <w:p w14:paraId="1EFAFB81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F2E8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817" w:type="dxa"/>
            <w:noWrap w:val="0"/>
            <w:vAlign w:val="center"/>
          </w:tcPr>
          <w:p w14:paraId="202E8D4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覆盖的环节和具体场景</w:t>
            </w:r>
          </w:p>
        </w:tc>
        <w:tc>
          <w:tcPr>
            <w:tcW w:w="6479" w:type="dxa"/>
            <w:gridSpan w:val="9"/>
            <w:noWrap w:val="0"/>
            <w:vAlign w:val="center"/>
          </w:tcPr>
          <w:p w14:paraId="31B5549E">
            <w:pPr>
              <w:numPr>
                <w:ilvl w:val="0"/>
                <w:numId w:val="0"/>
              </w:numPr>
              <w:spacing w:before="0" w:beforeLines="0" w:line="240" w:lineRule="auto"/>
              <w:jc w:val="both"/>
              <w:outlineLvl w:val="0"/>
              <w:rPr>
                <w:rFonts w:hint="default" w:ascii="Times New Roman" w:hAnsi="Times New Roman" w:eastAsia="宋体" w:cs="Times New Roman"/>
                <w:color w:val="auto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0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Cs w:val="20"/>
                <w:lang w:val="en-US" w:eastAsia="zh-CN"/>
              </w:rPr>
              <w:t>按照</w:t>
            </w:r>
            <w:r>
              <w:rPr>
                <w:rFonts w:hint="default" w:ascii="Times New Roman" w:hAnsi="Times New Roman" w:eastAsia="宋体" w:cs="Times New Roman"/>
                <w:color w:val="auto"/>
                <w:szCs w:val="20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Cs w:val="20"/>
                <w:lang w:val="en-US" w:eastAsia="zh-CN"/>
              </w:rPr>
              <w:t>智能制造典型场景参考指引（202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Cs w:val="20"/>
                <w:lang w:val="en-US" w:eastAsia="zh-CN"/>
              </w:rPr>
              <w:t>年版）</w:t>
            </w:r>
            <w:r>
              <w:rPr>
                <w:rFonts w:hint="default" w:ascii="Times New Roman" w:hAnsi="Times New Roman" w:eastAsia="宋体" w:cs="Times New Roman"/>
                <w:color w:val="auto"/>
                <w:szCs w:val="20"/>
              </w:rPr>
              <w:t>》中的环节和场景名称准确填写，格式“环节名称-场景名称-场景实例名称”</w:t>
            </w:r>
            <w:r>
              <w:rPr>
                <w:rFonts w:hint="default" w:ascii="Times New Roman" w:hAnsi="Times New Roman" w:eastAsia="宋体" w:cs="Times New Roman"/>
                <w:color w:val="auto"/>
                <w:szCs w:val="20"/>
                <w:lang w:eastAsia="zh-CN"/>
              </w:rPr>
              <w:t>。</w:t>
            </w:r>
          </w:p>
          <w:p w14:paraId="5A0F50DB">
            <w:pPr>
              <w:snapToGrid w:val="0"/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0"/>
                <w:lang w:eastAsia="zh-CN"/>
              </w:rPr>
              <w:t>示例：</w:t>
            </w:r>
            <w:r>
              <w:rPr>
                <w:rFonts w:hint="default" w:ascii="Times New Roman" w:hAnsi="Times New Roman" w:eastAsia="宋体" w:cs="Times New Roman"/>
                <w:color w:val="auto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Cs w:val="20"/>
                <w:lang w:eastAsia="zh-CN"/>
              </w:rPr>
              <w:t>.环节名称-场景名称-场景实例名称</w:t>
            </w:r>
          </w:p>
          <w:p w14:paraId="15BBA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30" w:firstLineChars="3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0"/>
                <w:lang w:val="en-US" w:eastAsia="zh-CN"/>
              </w:rPr>
              <w:t>2.环节名称-场景名称-场景实例名称</w:t>
            </w:r>
          </w:p>
          <w:p w14:paraId="12394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30" w:firstLineChars="3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0"/>
                <w:lang w:val="en-US" w:eastAsia="zh-CN"/>
              </w:rPr>
              <w:t>……</w:t>
            </w:r>
          </w:p>
          <w:p w14:paraId="26877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30" w:firstLine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0"/>
                <w:lang w:val="en-US" w:eastAsia="zh-CN"/>
              </w:rPr>
              <w:t>N.场景名称：环节名称-场景名称-场景实例名称</w:t>
            </w:r>
          </w:p>
        </w:tc>
      </w:tr>
      <w:tr w14:paraId="35B35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817" w:type="dxa"/>
            <w:noWrap w:val="0"/>
            <w:vAlign w:val="center"/>
          </w:tcPr>
          <w:p w14:paraId="0A1D9DD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应用人工智能技术的具体场景</w:t>
            </w:r>
          </w:p>
        </w:tc>
        <w:tc>
          <w:tcPr>
            <w:tcW w:w="6479" w:type="dxa"/>
            <w:gridSpan w:val="9"/>
            <w:noWrap w:val="0"/>
            <w:vAlign w:val="center"/>
          </w:tcPr>
          <w:p w14:paraId="017ED3AE">
            <w:pPr>
              <w:numPr>
                <w:ilvl w:val="0"/>
                <w:numId w:val="0"/>
              </w:numPr>
              <w:spacing w:before="0" w:beforeLines="0" w:line="240" w:lineRule="auto"/>
              <w:jc w:val="both"/>
              <w:outlineLvl w:val="0"/>
              <w:rPr>
                <w:rFonts w:hint="default" w:ascii="Times New Roman" w:hAnsi="Times New Roman" w:eastAsia="宋体" w:cs="Times New Roman"/>
                <w:color w:val="auto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0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Cs w:val="20"/>
                <w:lang w:val="en-US" w:eastAsia="zh-CN"/>
              </w:rPr>
              <w:t>按照</w:t>
            </w:r>
            <w:r>
              <w:rPr>
                <w:rFonts w:hint="default" w:ascii="Times New Roman" w:hAnsi="Times New Roman" w:eastAsia="宋体" w:cs="Times New Roman"/>
                <w:color w:val="auto"/>
                <w:szCs w:val="20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Cs w:val="20"/>
                <w:lang w:val="en-US" w:eastAsia="zh-CN"/>
              </w:rPr>
              <w:t>智能制造典型场景参考指引（202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Cs w:val="20"/>
                <w:lang w:val="en-US" w:eastAsia="zh-CN"/>
              </w:rPr>
              <w:t>年版）</w:t>
            </w:r>
            <w:r>
              <w:rPr>
                <w:rFonts w:hint="default" w:ascii="Times New Roman" w:hAnsi="Times New Roman" w:eastAsia="宋体" w:cs="Times New Roman"/>
                <w:color w:val="auto"/>
                <w:szCs w:val="20"/>
              </w:rPr>
              <w:t>》中的环节和场景名称准确填写，格式“环节名称-场景名称-场景实例名称”</w:t>
            </w:r>
            <w:r>
              <w:rPr>
                <w:rFonts w:hint="default" w:ascii="Times New Roman" w:hAnsi="Times New Roman" w:eastAsia="宋体" w:cs="Times New Roman"/>
                <w:color w:val="auto"/>
                <w:szCs w:val="20"/>
                <w:lang w:eastAsia="zh-CN"/>
              </w:rPr>
              <w:t>。</w:t>
            </w:r>
          </w:p>
          <w:p w14:paraId="34562AB9">
            <w:pPr>
              <w:snapToGrid w:val="0"/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0"/>
                <w:lang w:eastAsia="zh-CN"/>
              </w:rPr>
              <w:t>示例：</w:t>
            </w:r>
            <w:r>
              <w:rPr>
                <w:rFonts w:hint="default" w:ascii="Times New Roman" w:hAnsi="Times New Roman" w:eastAsia="宋体" w:cs="Times New Roman"/>
                <w:color w:val="auto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Cs w:val="20"/>
                <w:lang w:eastAsia="zh-CN"/>
              </w:rPr>
              <w:t>.环节名称-场景名称-场景实例名称</w:t>
            </w:r>
          </w:p>
          <w:p w14:paraId="0970E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30" w:firstLineChars="3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0"/>
                <w:lang w:val="en-US" w:eastAsia="zh-CN"/>
              </w:rPr>
            </w:pPr>
          </w:p>
        </w:tc>
      </w:tr>
      <w:tr w14:paraId="549D3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17" w:type="dxa"/>
            <w:noWrap w:val="0"/>
            <w:vAlign w:val="center"/>
          </w:tcPr>
          <w:p w14:paraId="250A7CB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智能工厂总集成</w:t>
            </w:r>
            <w:r>
              <w:rPr>
                <w:rFonts w:eastAsia="仿宋_GB2312"/>
                <w:color w:val="000000"/>
                <w:sz w:val="24"/>
                <w:szCs w:val="24"/>
                <w:highlight w:val="none"/>
              </w:rPr>
              <w:t>方案供应商名称</w:t>
            </w:r>
          </w:p>
        </w:tc>
        <w:tc>
          <w:tcPr>
            <w:tcW w:w="6479" w:type="dxa"/>
            <w:gridSpan w:val="9"/>
            <w:noWrap w:val="0"/>
            <w:vAlign w:val="center"/>
          </w:tcPr>
          <w:p w14:paraId="683E50EC">
            <w:pPr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（可填写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一至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多个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或填写“自建”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）</w:t>
            </w:r>
          </w:p>
        </w:tc>
      </w:tr>
      <w:tr w14:paraId="5EABE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17" w:type="dxa"/>
            <w:noWrap w:val="0"/>
            <w:vAlign w:val="center"/>
          </w:tcPr>
          <w:p w14:paraId="733E98EB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总集成</w:t>
            </w:r>
            <w:r>
              <w:rPr>
                <w:rFonts w:eastAsia="仿宋_GB2312"/>
                <w:color w:val="000000"/>
                <w:sz w:val="24"/>
                <w:szCs w:val="24"/>
                <w:highlight w:val="none"/>
              </w:rPr>
              <w:t>方案供应商联系人</w:t>
            </w:r>
            <w:r>
              <w:rPr>
                <w:rFonts w:hint="eastAsia" w:eastAsia="仿宋_GB2312"/>
                <w:color w:val="000000"/>
                <w:sz w:val="24"/>
                <w:szCs w:val="24"/>
                <w:highlight w:val="none"/>
              </w:rPr>
              <w:t>及联系方式</w:t>
            </w:r>
          </w:p>
        </w:tc>
        <w:tc>
          <w:tcPr>
            <w:tcW w:w="6479" w:type="dxa"/>
            <w:gridSpan w:val="9"/>
            <w:noWrap w:val="0"/>
            <w:vAlign w:val="center"/>
          </w:tcPr>
          <w:p w14:paraId="6DBD89D9">
            <w:pPr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4543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817" w:type="dxa"/>
            <w:noWrap w:val="0"/>
            <w:vAlign w:val="center"/>
          </w:tcPr>
          <w:p w14:paraId="4438B76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起止日期</w:t>
            </w:r>
          </w:p>
        </w:tc>
        <w:tc>
          <w:tcPr>
            <w:tcW w:w="6479" w:type="dxa"/>
            <w:gridSpan w:val="9"/>
            <w:noWrap w:val="0"/>
            <w:vAlign w:val="center"/>
          </w:tcPr>
          <w:p w14:paraId="17FFB74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0EE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817" w:type="dxa"/>
            <w:noWrap w:val="0"/>
            <w:vAlign w:val="center"/>
          </w:tcPr>
          <w:p w14:paraId="3A8282DF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总投资</w:t>
            </w:r>
          </w:p>
          <w:p w14:paraId="4B2C879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6479" w:type="dxa"/>
            <w:gridSpan w:val="9"/>
            <w:noWrap w:val="0"/>
            <w:vAlign w:val="center"/>
          </w:tcPr>
          <w:p w14:paraId="5786953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7DCE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  <w:jc w:val="center"/>
        </w:trPr>
        <w:tc>
          <w:tcPr>
            <w:tcW w:w="1817" w:type="dxa"/>
            <w:noWrap w:val="0"/>
            <w:vAlign w:val="center"/>
          </w:tcPr>
          <w:p w14:paraId="1709BE76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项</w:t>
            </w:r>
          </w:p>
          <w:p w14:paraId="5DEB104B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目</w:t>
            </w:r>
          </w:p>
          <w:p w14:paraId="5F39A80D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简</w:t>
            </w:r>
          </w:p>
          <w:p w14:paraId="226AB806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述</w:t>
            </w:r>
          </w:p>
        </w:tc>
        <w:tc>
          <w:tcPr>
            <w:tcW w:w="6479" w:type="dxa"/>
            <w:gridSpan w:val="9"/>
            <w:noWrap w:val="0"/>
            <w:vAlign w:val="top"/>
          </w:tcPr>
          <w:p w14:paraId="51000100">
            <w:pPr>
              <w:pStyle w:val="2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szCs w:val="20"/>
              </w:rPr>
            </w:pPr>
          </w:p>
          <w:p w14:paraId="270E43E3">
            <w:pPr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（对项目当前智能化建设情况和成效进行简要描述，不超过500字。）</w:t>
            </w:r>
          </w:p>
          <w:p w14:paraId="095A814A">
            <w:pPr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E0E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restart"/>
            <w:noWrap w:val="0"/>
            <w:vAlign w:val="center"/>
          </w:tcPr>
          <w:p w14:paraId="4EC38EE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</w:t>
            </w:r>
          </w:p>
          <w:p w14:paraId="03F410B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厂</w:t>
            </w:r>
          </w:p>
          <w:p w14:paraId="4FFCC18C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整</w:t>
            </w:r>
          </w:p>
          <w:p w14:paraId="577B7D3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体</w:t>
            </w:r>
          </w:p>
          <w:p w14:paraId="32D4253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建</w:t>
            </w:r>
          </w:p>
          <w:p w14:paraId="64AC1EF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设</w:t>
            </w:r>
          </w:p>
          <w:p w14:paraId="4C984ECB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成</w:t>
            </w:r>
          </w:p>
          <w:p w14:paraId="14388F86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效</w:t>
            </w:r>
          </w:p>
          <w:p w14:paraId="18C7CDF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ootnoteReference w:id="3"/>
            </w:r>
          </w:p>
        </w:tc>
        <w:tc>
          <w:tcPr>
            <w:tcW w:w="3443" w:type="dxa"/>
            <w:gridSpan w:val="4"/>
            <w:noWrap w:val="0"/>
            <w:vAlign w:val="center"/>
          </w:tcPr>
          <w:p w14:paraId="431C3D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45C61272">
            <w:pPr>
              <w:widowControl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建设前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1CE682A3">
            <w:pPr>
              <w:widowControl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建成后</w:t>
            </w:r>
          </w:p>
        </w:tc>
        <w:tc>
          <w:tcPr>
            <w:tcW w:w="1012" w:type="dxa"/>
            <w:noWrap w:val="0"/>
            <w:vAlign w:val="center"/>
          </w:tcPr>
          <w:p w14:paraId="2A445756">
            <w:pPr>
              <w:widowControl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变化率</w:t>
            </w:r>
          </w:p>
        </w:tc>
      </w:tr>
      <w:tr w14:paraId="67CF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33B0758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3022FD7E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bidi="ar"/>
              </w:rPr>
              <w:t>关键设备数控化率（%）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57D5A432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29A4F7BF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354C2332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0A20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18095EC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03D2EE8B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*关键设备联网率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23CDCFF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0A562120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43F9B222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0FFD2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515476D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01CAB37F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*全员劳动生产率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1A8BAECF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1F77B31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5C73A932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2C59F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708BF79D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7DF9C4A6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*生产效率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100F529A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4C9C5FAD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029E808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564D2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7A22A515">
            <w:pPr>
              <w:snapToGrid w:val="0"/>
              <w:spacing w:line="240" w:lineRule="auto"/>
              <w:jc w:val="center"/>
              <w:rPr>
                <w:rStyle w:val="9"/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7D14A0AF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*资源综合利用率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5467C95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407D20F0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376F5A2C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7B96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002110B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41872ECC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*产品研制周期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7AA165F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4CF7D91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763E607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23DA1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4CF0F812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3DE5CEA9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*运营成本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58D0A36C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265B8B3D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760DDAFB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73AEA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22E52EAC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133DF510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*产品不良品率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7A083767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444B7FC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644ED6EA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6F54D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0903D6BF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191B211C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*人均销售额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14F6788A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10D27BD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09BBEE90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02056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710E26F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742805F1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*设备综合利用率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15AF3EF6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6F2AF4CA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245C694C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14B65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06A8F2A7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231EC2BD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库存周转率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3F19916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743A4E9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121D13D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47169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57FB402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38288769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供应商准时交付率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012FF882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65B51CB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13F2F13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72DF4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2198548D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2195BB21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*订单准时达成率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4B445B16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6490C347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185C6B9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4F9BB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302217A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2A7BA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先进过程控制投用率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4CC114F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5990ECC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2AFCEFDA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7EE25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7BBE18D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00FF17D2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*单位产值综合能耗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5847EE6D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1B20B06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4C73DC5C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267B1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4292B52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18D904A2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单位产值碳排放量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32FD3632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5A182B1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5214313B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312C1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7EFC8D8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567EC593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一般固废综合利用率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660A764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14FBE612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18DAA9C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3275A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67CCB86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5B4D8380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水资源重复利用率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696A515A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294E08F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76A70E67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0FCD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09C0DD4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6C490EB5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1"/>
                <w:szCs w:val="21"/>
                <w:highlight w:val="none"/>
                <w:u w:val="none"/>
                <w:lang w:val="en-US" w:eastAsia="zh-CN"/>
              </w:rPr>
              <w:t>先进制造模式/解决方案面向供应链上下游复制推广的企业数量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67350B6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212B9BFB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622E92AB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080B5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0AC65BC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10DD47E0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1"/>
                <w:szCs w:val="21"/>
                <w:highlight w:val="none"/>
                <w:u w:val="none"/>
              </w:rPr>
              <w:t>*应用人工智能技术场景比例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77ABC97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589F8C8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3963DD97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672B1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2306EFDB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1FCC953F">
            <w:pPr>
              <w:widowControl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none"/>
              </w:rPr>
              <w:t>*工厂应用人工智能模型数量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096A48A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253E60D6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171D5B9A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34D99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2EB36630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198532D0">
            <w:pPr>
              <w:widowControl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*工业总产值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79BE60DF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229642BD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307F75A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00C3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22FD3967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38000435">
            <w:pPr>
              <w:widowControl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"/>
              </w:rPr>
            </w:pPr>
            <w:r>
              <w:rPr>
                <w:rFonts w:eastAsia="仿宋_GB2312"/>
                <w:color w:val="000000"/>
                <w:sz w:val="21"/>
                <w:szCs w:val="21"/>
                <w:highlight w:val="none"/>
              </w:rPr>
              <w:t>其他成效指标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u w:val="single"/>
                <w:lang w:val="en-US" w:eastAsia="zh-CN" w:bidi="ar"/>
              </w:rPr>
              <w:t xml:space="preserve">         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25588A7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0219A4C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6465805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</w:tbl>
    <w:p w14:paraId="673E4EF1">
      <w:pPr>
        <w:pStyle w:val="3"/>
        <w:rPr>
          <w:rFonts w:hint="default" w:ascii="Times New Roman" w:hAnsi="Times New Roman" w:cs="Times New Roman"/>
          <w:color w:val="000000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1B0B477E">
      <w:pPr>
        <w:ind w:firstLine="640" w:firstLineChars="200"/>
        <w:outlineLvl w:val="0"/>
        <w:rPr>
          <w:rFonts w:eastAsia="黑体"/>
          <w:bCs/>
          <w:color w:val="000000"/>
          <w:sz w:val="32"/>
          <w:szCs w:val="32"/>
          <w:highlight w:val="none"/>
        </w:rPr>
      </w:pPr>
      <w:r>
        <w:rPr>
          <w:rFonts w:eastAsia="黑体"/>
          <w:bCs/>
          <w:color w:val="000000"/>
          <w:sz w:val="32"/>
          <w:szCs w:val="32"/>
          <w:highlight w:val="none"/>
        </w:rPr>
        <w:t>二、</w:t>
      </w:r>
      <w:r>
        <w:rPr>
          <w:rFonts w:hint="eastAsia" w:eastAsia="黑体"/>
          <w:bCs/>
          <w:color w:val="000000"/>
          <w:sz w:val="32"/>
          <w:szCs w:val="32"/>
          <w:highlight w:val="none"/>
          <w:lang w:val="en-US" w:eastAsia="zh-CN"/>
        </w:rPr>
        <w:t>工厂建设</w:t>
      </w:r>
      <w:r>
        <w:rPr>
          <w:rFonts w:eastAsia="黑体"/>
          <w:bCs/>
          <w:color w:val="000000"/>
          <w:sz w:val="32"/>
          <w:szCs w:val="32"/>
          <w:highlight w:val="none"/>
        </w:rPr>
        <w:t>总体情况</w:t>
      </w:r>
    </w:p>
    <w:p w14:paraId="4B05AA9C">
      <w:pPr>
        <w:ind w:firstLine="643" w:firstLineChars="200"/>
        <w:rPr>
          <w:rFonts w:hint="default" w:ascii="楷体_GB2312" w:hAnsi="楷体_GB2312" w:eastAsia="楷体_GB2312" w:cs="楷体_GB2312"/>
          <w:b/>
          <w:bCs/>
          <w:sz w:val="32"/>
          <w:highlight w:val="none"/>
          <w:lang w:val="en-US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2.1 实施背景和基础条件</w:t>
      </w:r>
    </w:p>
    <w:p w14:paraId="4B37ABE6">
      <w:pPr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（围绕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智能工厂建设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实施背景、基础条件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、建设历程、核心产品等方面进行描述，不超过1000字。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）</w:t>
      </w:r>
    </w:p>
    <w:p w14:paraId="5832CDF9">
      <w:pPr>
        <w:ind w:firstLine="643" w:firstLineChars="200"/>
        <w:rPr>
          <w:rFonts w:hint="default" w:ascii="楷体_GB2312" w:hAnsi="楷体_GB2312" w:eastAsia="楷体_GB2312" w:cs="楷体_GB2312"/>
          <w:b/>
          <w:bCs/>
          <w:sz w:val="32"/>
          <w:highlight w:val="none"/>
          <w:lang w:val="en-US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2.2 集成贯通情况</w:t>
      </w:r>
    </w:p>
    <w:p w14:paraId="46884AE7">
      <w:pPr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（围绕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智能工厂建设总体架构、业务协同、系统集成、数据贯通等方面进行描述，不超过1500字。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）</w:t>
      </w:r>
    </w:p>
    <w:p w14:paraId="76EE0709">
      <w:pPr>
        <w:ind w:firstLine="640" w:firstLineChars="200"/>
        <w:jc w:val="left"/>
        <w:outlineLvl w:val="0"/>
        <w:rPr>
          <w:rFonts w:hint="default" w:eastAsia="黑体"/>
          <w:bCs/>
          <w:color w:val="000000"/>
          <w:sz w:val="32"/>
          <w:szCs w:val="32"/>
          <w:highlight w:val="none"/>
          <w:lang w:val="en-US"/>
        </w:rPr>
      </w:pPr>
      <w:r>
        <w:rPr>
          <w:rFonts w:hint="eastAsia" w:eastAsia="黑体"/>
          <w:bCs/>
          <w:color w:val="000000"/>
          <w:sz w:val="32"/>
          <w:szCs w:val="32"/>
          <w:highlight w:val="none"/>
        </w:rPr>
        <w:t>三、</w:t>
      </w:r>
      <w:r>
        <w:rPr>
          <w:rFonts w:hint="eastAsia" w:eastAsia="黑体"/>
          <w:bCs/>
          <w:color w:val="000000"/>
          <w:sz w:val="32"/>
          <w:szCs w:val="32"/>
          <w:highlight w:val="none"/>
          <w:lang w:val="en-US" w:eastAsia="zh-CN"/>
        </w:rPr>
        <w:t>重点环节智能化建设情况</w:t>
      </w:r>
    </w:p>
    <w:p w14:paraId="36AEB02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eastAsia="仿宋_GB2312"/>
          <w:bCs/>
          <w:color w:val="00000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申报主体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>应根据</w:t>
      </w:r>
      <w:r>
        <w:rPr>
          <w:rFonts w:hint="eastAsia" w:eastAsia="仿宋_GB2312"/>
          <w:bCs/>
          <w:color w:val="000000"/>
          <w:sz w:val="32"/>
          <w:szCs w:val="32"/>
          <w:highlight w:val="none"/>
          <w:lang w:val="en-US" w:eastAsia="zh-CN"/>
        </w:rPr>
        <w:t>《智能工厂梯度培育要素条件（2025年版）》要求，围绕工厂建设、研发设计、生产作业、生产管理、运营管理等方面阐述智能化建设匹配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>情况，要求至少覆盖生产作业、生产管理、运营管理三个方面，</w:t>
      </w:r>
      <w:r>
        <w:rPr>
          <w:rFonts w:hint="eastAsia" w:eastAsia="仿宋_GB2312"/>
          <w:bCs/>
          <w:color w:val="000000"/>
          <w:sz w:val="32"/>
          <w:szCs w:val="32"/>
          <w:highlight w:val="none"/>
          <w:lang w:val="en-US" w:eastAsia="zh-CN"/>
        </w:rPr>
        <w:t>鼓励申报主体强化人工智能等数智技术应用。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>同时，申报主体应结合自身实际情况，</w:t>
      </w:r>
      <w:r>
        <w:rPr>
          <w:rFonts w:hint="eastAsia" w:eastAsia="仿宋_GB2312"/>
          <w:bCs/>
          <w:color w:val="000000"/>
          <w:sz w:val="32"/>
          <w:szCs w:val="32"/>
          <w:highlight w:val="none"/>
          <w:lang w:val="en-US" w:eastAsia="zh-CN"/>
        </w:rPr>
        <w:t>参考《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  <w:t>智能制造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>典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highlight w:val="none"/>
          <w:lang w:val="en-US" w:eastAsia="zh-CN"/>
        </w:rPr>
        <w:t>型场景参考指引（202</w:t>
      </w:r>
      <w:r>
        <w:rPr>
          <w:rFonts w:hint="eastAsia" w:ascii="Times New Roman" w:hAnsi="Times New Roman" w:eastAsia="仿宋_GB2312" w:cs="Times New Roman"/>
          <w:color w:val="070707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highlight w:val="none"/>
          <w:lang w:val="en-US" w:eastAsia="zh-CN"/>
        </w:rPr>
        <w:t>年版）</w:t>
      </w:r>
      <w:r>
        <w:rPr>
          <w:rFonts w:hint="eastAsia" w:eastAsia="仿宋_GB2312"/>
          <w:bCs/>
          <w:color w:val="000000"/>
          <w:sz w:val="32"/>
          <w:szCs w:val="32"/>
          <w:highlight w:val="none"/>
          <w:lang w:val="en-US" w:eastAsia="zh-CN"/>
        </w:rPr>
        <w:t>》，</w:t>
      </w:r>
      <w:r>
        <w:rPr>
          <w:rFonts w:eastAsia="仿宋_GB2312"/>
          <w:bCs/>
          <w:color w:val="000000"/>
          <w:sz w:val="32"/>
          <w:szCs w:val="32"/>
          <w:highlight w:val="none"/>
        </w:rPr>
        <w:t>按照</w:t>
      </w:r>
      <w:r>
        <w:rPr>
          <w:rFonts w:hint="eastAsia" w:eastAsia="仿宋_GB2312"/>
          <w:bCs/>
          <w:color w:val="000000"/>
          <w:sz w:val="32"/>
          <w:szCs w:val="32"/>
          <w:highlight w:val="none"/>
          <w:lang w:eastAsia="zh-CN"/>
        </w:rPr>
        <w:t>附件1、附件2</w:t>
      </w:r>
      <w:r>
        <w:rPr>
          <w:rFonts w:hint="eastAsia" w:eastAsia="仿宋_GB2312"/>
          <w:bCs/>
          <w:color w:val="000000"/>
          <w:sz w:val="32"/>
          <w:szCs w:val="32"/>
          <w:highlight w:val="none"/>
          <w:lang w:val="en-US" w:eastAsia="zh-CN"/>
        </w:rPr>
        <w:t>要求，充分挖掘并提炼符合条件的典型场景，确保全面覆盖核心建设内容。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</w:p>
    <w:p w14:paraId="74F7F866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3.1 </w:t>
      </w:r>
      <w:r>
        <w:rPr>
          <w:rFonts w:hint="eastAsia" w:ascii="楷体_GB2312" w:hAnsi="楷体_GB2312" w:eastAsia="楷体_GB2312" w:cs="楷体_GB2312"/>
          <w:b/>
          <w:bCs/>
          <w:sz w:val="32"/>
          <w:highlight w:val="none"/>
          <w:lang w:val="en-US" w:eastAsia="zh-CN"/>
        </w:rPr>
        <w:t>工厂建设</w:t>
      </w:r>
    </w:p>
    <w:p w14:paraId="42B1226D">
      <w:pPr>
        <w:ind w:firstLine="640" w:firstLineChars="200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按照《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highlight w:val="none"/>
          <w:lang w:val="en-US" w:eastAsia="zh-CN"/>
        </w:rPr>
        <w:t>智能工厂梯度培育要素条件（2025年版）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》中卓越级智能工厂的要素条件要求，详细阐述工厂建设环节的匹配情况，不超过1500字。）</w:t>
      </w:r>
    </w:p>
    <w:p w14:paraId="7668BCE2">
      <w:pPr>
        <w:ind w:firstLine="643" w:firstLineChars="200"/>
        <w:rPr>
          <w:rFonts w:hint="eastAsia" w:ascii="楷体_GB2312" w:hAnsi="楷体_GB2312" w:eastAsia="楷体_GB2312" w:cs="楷体_GB2312"/>
          <w:b/>
          <w:bCs/>
          <w:color w:val="000000"/>
          <w:sz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highlight w:val="none"/>
          <w:lang w:val="en-US" w:eastAsia="zh-CN"/>
        </w:rPr>
        <w:t>3.2 研发设计</w:t>
      </w:r>
    </w:p>
    <w:p w14:paraId="730E33C8">
      <w:pPr>
        <w:ind w:firstLine="640" w:firstLineChars="200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按照《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highlight w:val="none"/>
          <w:lang w:val="en-US" w:eastAsia="zh-CN"/>
        </w:rPr>
        <w:t>智能工厂梯度培育要素条件（2025年版）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》中卓越级智能工厂的要素条件要求，详细阐述研发设计环节的匹配情况，不超过1500字。）</w:t>
      </w:r>
    </w:p>
    <w:p w14:paraId="4A340532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highlight w:val="none"/>
          <w:lang w:val="en-US" w:eastAsia="zh-CN"/>
        </w:rPr>
        <w:t>3.3 生产作业</w:t>
      </w:r>
    </w:p>
    <w:p w14:paraId="278D1FED">
      <w:pPr>
        <w:ind w:firstLine="640" w:firstLineChars="200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按照《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highlight w:val="none"/>
          <w:lang w:val="en-US" w:eastAsia="zh-CN"/>
        </w:rPr>
        <w:t>智能工厂梯度培育要素条件（2025年版）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》中卓越级智能工厂的要素条件要求，详细阐述生产作业环节的匹配情况，不超过1500字。）</w:t>
      </w:r>
    </w:p>
    <w:p w14:paraId="4B2C5941">
      <w:pPr>
        <w:ind w:firstLine="643" w:firstLineChars="200"/>
        <w:rPr>
          <w:rFonts w:hint="default" w:ascii="楷体_GB2312" w:hAnsi="楷体_GB2312" w:eastAsia="楷体_GB2312" w:cs="楷体_GB2312"/>
          <w:b/>
          <w:bCs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highlight w:val="none"/>
          <w:lang w:val="en-US" w:eastAsia="zh-CN"/>
        </w:rPr>
        <w:t>3.4 生产管理</w:t>
      </w:r>
    </w:p>
    <w:p w14:paraId="793807F1">
      <w:pPr>
        <w:ind w:firstLine="640" w:firstLineChars="200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按照《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highlight w:val="none"/>
          <w:lang w:val="en-US" w:eastAsia="zh-CN"/>
        </w:rPr>
        <w:t>智能工厂梯度培育要素条件（2025年版）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》中卓越级智能工厂的要素条件要求，详细阐述生产管理环节的匹配情况，不超过1500字。）</w:t>
      </w:r>
    </w:p>
    <w:p w14:paraId="23318357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highlight w:val="none"/>
          <w:lang w:val="en-US" w:eastAsia="zh-CN"/>
        </w:rPr>
        <w:t>3.5 运营管理</w:t>
      </w:r>
    </w:p>
    <w:p w14:paraId="08D6C333">
      <w:pPr>
        <w:ind w:firstLine="640" w:firstLineChars="200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按照《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highlight w:val="none"/>
          <w:lang w:val="en-US" w:eastAsia="zh-CN"/>
        </w:rPr>
        <w:t>智能工厂梯度培育要素条件（2025年版）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》中卓越级智能工厂的要素条件要求，详细阐述运营管理环节的匹配情况，不超过1500字。）</w:t>
      </w:r>
    </w:p>
    <w:p w14:paraId="498E730E">
      <w:pPr>
        <w:ind w:firstLine="640" w:firstLineChars="200"/>
        <w:jc w:val="left"/>
        <w:outlineLvl w:val="0"/>
        <w:rPr>
          <w:rFonts w:eastAsia="黑体"/>
          <w:bCs/>
          <w:color w:val="000000"/>
          <w:sz w:val="32"/>
          <w:szCs w:val="32"/>
          <w:highlight w:val="none"/>
        </w:rPr>
      </w:pPr>
      <w:r>
        <w:rPr>
          <w:rFonts w:hint="eastAsia" w:eastAsia="黑体"/>
          <w:bCs/>
          <w:color w:val="000000"/>
          <w:sz w:val="32"/>
          <w:szCs w:val="32"/>
          <w:highlight w:val="none"/>
          <w:lang w:val="en-US" w:eastAsia="zh-CN"/>
        </w:rPr>
        <w:t>四</w:t>
      </w:r>
      <w:r>
        <w:rPr>
          <w:rFonts w:eastAsia="黑体"/>
          <w:bCs/>
          <w:color w:val="000000"/>
          <w:sz w:val="32"/>
          <w:szCs w:val="32"/>
          <w:highlight w:val="none"/>
        </w:rPr>
        <w:t>、</w:t>
      </w:r>
      <w:r>
        <w:rPr>
          <w:rFonts w:hint="eastAsia" w:eastAsia="黑体"/>
          <w:bCs/>
          <w:color w:val="000000"/>
          <w:sz w:val="32"/>
          <w:szCs w:val="32"/>
          <w:highlight w:val="none"/>
        </w:rPr>
        <w:t>项目</w:t>
      </w:r>
      <w:r>
        <w:rPr>
          <w:rFonts w:eastAsia="黑体"/>
          <w:bCs/>
          <w:color w:val="000000"/>
          <w:sz w:val="32"/>
          <w:szCs w:val="32"/>
          <w:highlight w:val="none"/>
        </w:rPr>
        <w:t>的先进性与特色</w:t>
      </w:r>
    </w:p>
    <w:p w14:paraId="476FE94A">
      <w:pPr>
        <w:ind w:firstLine="640" w:firstLineChars="200"/>
        <w:rPr>
          <w:rFonts w:eastAsia="仿宋_GB2312"/>
          <w:bCs/>
          <w:color w:val="000000"/>
          <w:sz w:val="32"/>
          <w:szCs w:val="32"/>
          <w:highlight w:val="none"/>
        </w:rPr>
      </w:pPr>
      <w:r>
        <w:rPr>
          <w:rFonts w:eastAsia="仿宋_GB2312"/>
          <w:bCs/>
          <w:color w:val="000000"/>
          <w:sz w:val="32"/>
          <w:szCs w:val="32"/>
          <w:highlight w:val="none"/>
        </w:rPr>
        <w:t>（此部分重点阐述</w:t>
      </w:r>
      <w:r>
        <w:rPr>
          <w:rFonts w:hint="eastAsia" w:eastAsia="仿宋_GB2312"/>
          <w:bCs/>
          <w:color w:val="000000"/>
          <w:sz w:val="32"/>
          <w:szCs w:val="32"/>
          <w:highlight w:val="none"/>
        </w:rPr>
        <w:t>项目</w:t>
      </w:r>
      <w:r>
        <w:rPr>
          <w:rFonts w:eastAsia="仿宋_GB2312"/>
          <w:bCs/>
          <w:color w:val="000000"/>
          <w:sz w:val="32"/>
          <w:szCs w:val="32"/>
          <w:highlight w:val="none"/>
        </w:rPr>
        <w:t>技术的先进性，目标产品的先进性和市场前景，</w:t>
      </w:r>
      <w:r>
        <w:rPr>
          <w:rFonts w:hint="eastAsia" w:eastAsia="仿宋_GB2312"/>
          <w:bCs/>
          <w:color w:val="000000"/>
          <w:sz w:val="32"/>
          <w:szCs w:val="32"/>
          <w:highlight w:val="none"/>
        </w:rPr>
        <w:t>项目</w:t>
      </w:r>
      <w:r>
        <w:rPr>
          <w:rFonts w:eastAsia="仿宋_GB2312"/>
          <w:bCs/>
          <w:color w:val="000000"/>
          <w:sz w:val="32"/>
          <w:szCs w:val="32"/>
          <w:highlight w:val="none"/>
        </w:rPr>
        <w:t>的特色和亮点等。）</w:t>
      </w:r>
    </w:p>
    <w:p w14:paraId="384C886D">
      <w:pPr>
        <w:ind w:firstLine="640" w:firstLineChars="200"/>
        <w:jc w:val="left"/>
        <w:outlineLvl w:val="0"/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  <w:t>五、项目的安全性</w:t>
      </w:r>
    </w:p>
    <w:p w14:paraId="670BBD4F">
      <w:pPr>
        <w:ind w:firstLine="640" w:firstLineChars="200"/>
        <w:rPr>
          <w:rFonts w:eastAsia="仿宋_GB2312"/>
          <w:bCs/>
          <w:color w:val="000000"/>
          <w:sz w:val="32"/>
          <w:szCs w:val="32"/>
          <w:highlight w:val="none"/>
        </w:rPr>
      </w:pPr>
      <w:r>
        <w:rPr>
          <w:rFonts w:eastAsia="仿宋_GB2312"/>
          <w:bCs/>
          <w:color w:val="000000"/>
          <w:sz w:val="32"/>
          <w:szCs w:val="32"/>
          <w:highlight w:val="none"/>
        </w:rPr>
        <w:t>（</w:t>
      </w:r>
      <w:r>
        <w:rPr>
          <w:rFonts w:hint="eastAsia" w:eastAsia="仿宋_GB2312"/>
          <w:bCs/>
          <w:color w:val="000000"/>
          <w:sz w:val="32"/>
          <w:szCs w:val="32"/>
          <w:highlight w:val="none"/>
        </w:rPr>
        <w:t>从工厂使用的关键技术装备、工业软件、系统解决方案，以及网络安全和数据安全风险可控等方面</w:t>
      </w:r>
      <w:r>
        <w:rPr>
          <w:rFonts w:hint="eastAsia" w:eastAsia="仿宋_GB2312"/>
          <w:bCs/>
          <w:color w:val="000000"/>
          <w:sz w:val="32"/>
          <w:szCs w:val="32"/>
          <w:highlight w:val="none"/>
          <w:lang w:val="en-US" w:eastAsia="zh-CN"/>
        </w:rPr>
        <w:t>阐述项目的安全性。</w:t>
      </w:r>
      <w:r>
        <w:rPr>
          <w:rFonts w:eastAsia="仿宋_GB2312"/>
          <w:bCs/>
          <w:color w:val="000000"/>
          <w:sz w:val="32"/>
          <w:szCs w:val="32"/>
          <w:highlight w:val="none"/>
        </w:rPr>
        <w:t>）</w:t>
      </w:r>
    </w:p>
    <w:p w14:paraId="0F93DC6D">
      <w:pPr>
        <w:ind w:firstLine="640" w:firstLineChars="200"/>
        <w:jc w:val="left"/>
        <w:outlineLvl w:val="0"/>
        <w:rPr>
          <w:rFonts w:eastAsia="黑体"/>
          <w:bCs/>
          <w:color w:val="000000"/>
          <w:sz w:val="32"/>
          <w:szCs w:val="32"/>
          <w:highlight w:val="none"/>
        </w:rPr>
      </w:pPr>
      <w:r>
        <w:rPr>
          <w:rFonts w:hint="eastAsia" w:eastAsia="黑体"/>
          <w:bCs/>
          <w:color w:val="000000"/>
          <w:sz w:val="32"/>
          <w:szCs w:val="32"/>
          <w:highlight w:val="none"/>
          <w:lang w:val="en-US" w:eastAsia="zh-CN"/>
        </w:rPr>
        <w:t>六</w:t>
      </w:r>
      <w:r>
        <w:rPr>
          <w:rFonts w:eastAsia="黑体"/>
          <w:bCs/>
          <w:color w:val="000000"/>
          <w:sz w:val="32"/>
          <w:szCs w:val="32"/>
          <w:highlight w:val="none"/>
        </w:rPr>
        <w:t>、</w:t>
      </w:r>
      <w:r>
        <w:rPr>
          <w:rFonts w:hint="eastAsia" w:eastAsia="黑体"/>
          <w:bCs/>
          <w:color w:val="000000"/>
          <w:sz w:val="32"/>
          <w:szCs w:val="32"/>
          <w:highlight w:val="none"/>
        </w:rPr>
        <w:t>项目</w:t>
      </w:r>
      <w:r>
        <w:rPr>
          <w:rFonts w:eastAsia="黑体"/>
          <w:bCs/>
          <w:color w:val="000000"/>
          <w:sz w:val="32"/>
          <w:szCs w:val="32"/>
          <w:highlight w:val="none"/>
        </w:rPr>
        <w:t>实施成效</w:t>
      </w:r>
    </w:p>
    <w:p w14:paraId="699A9419">
      <w:pPr>
        <w:ind w:firstLine="640" w:firstLineChars="200"/>
        <w:rPr>
          <w:rFonts w:eastAsia="仿宋_GB2312"/>
          <w:bCs/>
          <w:color w:val="000000"/>
          <w:sz w:val="32"/>
          <w:szCs w:val="32"/>
          <w:highlight w:val="none"/>
        </w:rPr>
      </w:pPr>
      <w:r>
        <w:rPr>
          <w:rFonts w:eastAsia="仿宋_GB2312"/>
          <w:bCs/>
          <w:color w:val="000000"/>
          <w:sz w:val="32"/>
          <w:szCs w:val="32"/>
          <w:highlight w:val="none"/>
        </w:rPr>
        <w:t>（此部分重点阐述</w:t>
      </w:r>
      <w:r>
        <w:rPr>
          <w:rFonts w:hint="eastAsia" w:eastAsia="仿宋_GB2312"/>
          <w:bCs/>
          <w:color w:val="000000"/>
          <w:sz w:val="32"/>
          <w:szCs w:val="32"/>
          <w:highlight w:val="none"/>
        </w:rPr>
        <w:t>项目已</w:t>
      </w:r>
      <w:r>
        <w:rPr>
          <w:rFonts w:eastAsia="仿宋_GB2312"/>
          <w:bCs/>
          <w:color w:val="000000"/>
          <w:sz w:val="32"/>
          <w:szCs w:val="32"/>
          <w:highlight w:val="none"/>
        </w:rPr>
        <w:t>取得的突出成效，包括</w:t>
      </w:r>
      <w:r>
        <w:rPr>
          <w:rFonts w:hint="eastAsia" w:eastAsia="仿宋_GB2312"/>
          <w:bCs/>
          <w:color w:val="000000"/>
          <w:sz w:val="32"/>
          <w:szCs w:val="32"/>
          <w:highlight w:val="none"/>
          <w:lang w:val="en-US" w:eastAsia="zh-CN"/>
        </w:rPr>
        <w:t>但不限于</w:t>
      </w:r>
      <w:r>
        <w:rPr>
          <w:rFonts w:eastAsia="仿宋_GB2312"/>
          <w:b/>
          <w:bCs w:val="0"/>
          <w:color w:val="000000"/>
          <w:sz w:val="32"/>
          <w:szCs w:val="32"/>
          <w:highlight w:val="none"/>
        </w:rPr>
        <w:t>创新方面</w:t>
      </w:r>
      <w:r>
        <w:rPr>
          <w:rFonts w:eastAsia="仿宋_GB2312"/>
          <w:bCs/>
          <w:color w:val="000000"/>
          <w:sz w:val="32"/>
          <w:szCs w:val="32"/>
          <w:highlight w:val="none"/>
        </w:rPr>
        <w:t>，如突破的关键技术、装备、软件等；</w:t>
      </w:r>
      <w:r>
        <w:rPr>
          <w:rFonts w:eastAsia="仿宋_GB2312"/>
          <w:b/>
          <w:bCs w:val="0"/>
          <w:color w:val="000000"/>
          <w:sz w:val="32"/>
          <w:szCs w:val="32"/>
          <w:highlight w:val="none"/>
        </w:rPr>
        <w:t>经济性方面</w:t>
      </w:r>
      <w:r>
        <w:rPr>
          <w:rFonts w:eastAsia="仿宋_GB2312"/>
          <w:bCs/>
          <w:color w:val="000000"/>
          <w:sz w:val="32"/>
          <w:szCs w:val="32"/>
          <w:highlight w:val="none"/>
        </w:rPr>
        <w:t>，如投资回报率、</w:t>
      </w:r>
      <w:r>
        <w:rPr>
          <w:rFonts w:hint="eastAsia" w:eastAsia="仿宋_GB2312"/>
          <w:bCs/>
          <w:color w:val="000000"/>
          <w:sz w:val="32"/>
          <w:szCs w:val="32"/>
          <w:highlight w:val="none"/>
        </w:rPr>
        <w:t>劳动生产率</w:t>
      </w:r>
      <w:r>
        <w:rPr>
          <w:rFonts w:eastAsia="仿宋_GB2312"/>
          <w:bCs/>
          <w:color w:val="000000"/>
          <w:sz w:val="32"/>
          <w:szCs w:val="32"/>
          <w:highlight w:val="none"/>
        </w:rPr>
        <w:t>、生产效率</w:t>
      </w:r>
      <w:r>
        <w:rPr>
          <w:rFonts w:hint="eastAsia" w:eastAsia="仿宋_GB2312"/>
          <w:bCs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/>
          <w:bCs/>
          <w:color w:val="000000"/>
          <w:sz w:val="32"/>
          <w:szCs w:val="32"/>
          <w:highlight w:val="none"/>
          <w:lang w:val="en-US" w:eastAsia="zh-CN"/>
        </w:rPr>
        <w:t>成本降低</w:t>
      </w:r>
      <w:r>
        <w:rPr>
          <w:rFonts w:eastAsia="仿宋_GB2312"/>
          <w:bCs/>
          <w:color w:val="000000"/>
          <w:sz w:val="32"/>
          <w:szCs w:val="32"/>
          <w:highlight w:val="none"/>
        </w:rPr>
        <w:t>等</w:t>
      </w:r>
      <w:r>
        <w:rPr>
          <w:rFonts w:hint="eastAsia" w:eastAsia="仿宋_GB2312"/>
          <w:bCs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复制推广方面</w:t>
      </w:r>
      <w:r>
        <w:rPr>
          <w:rFonts w:hint="eastAsia" w:eastAsia="仿宋_GB2312"/>
          <w:bCs/>
          <w:color w:val="000000"/>
          <w:sz w:val="32"/>
          <w:szCs w:val="32"/>
          <w:highlight w:val="none"/>
          <w:lang w:val="en-US" w:eastAsia="zh-CN"/>
        </w:rPr>
        <w:t>，如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推动解决方案复制推广情况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；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标准研制方面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，如牵头或参与智能制造相关标准研制、依托标准开展工厂建设；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人才培养方面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，如培养</w:t>
      </w:r>
      <w:r>
        <w:rPr>
          <w:rFonts w:hint="eastAsia" w:eastAsia="仿宋_GB2312"/>
          <w:bCs/>
          <w:color w:val="000000"/>
          <w:sz w:val="32"/>
          <w:szCs w:val="32"/>
          <w:highlight w:val="none"/>
        </w:rPr>
        <w:t>智能工厂建设和运营人才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lang w:val="en-US" w:eastAsia="zh-CN" w:bidi="ar"/>
        </w:rPr>
        <w:t>。</w:t>
      </w:r>
      <w:r>
        <w:rPr>
          <w:rFonts w:eastAsia="仿宋_GB2312"/>
          <w:bCs/>
          <w:color w:val="000000"/>
          <w:sz w:val="32"/>
          <w:szCs w:val="32"/>
          <w:highlight w:val="none"/>
        </w:rPr>
        <w:t>）</w:t>
      </w:r>
    </w:p>
    <w:p w14:paraId="04DF15F2">
      <w:pPr>
        <w:ind w:firstLine="640" w:firstLineChars="200"/>
        <w:outlineLvl w:val="0"/>
        <w:rPr>
          <w:rFonts w:eastAsia="黑体"/>
          <w:bCs/>
          <w:color w:val="000000"/>
          <w:sz w:val="32"/>
          <w:szCs w:val="32"/>
          <w:highlight w:val="none"/>
        </w:rPr>
      </w:pPr>
      <w:r>
        <w:rPr>
          <w:rFonts w:hint="eastAsia" w:eastAsia="黑体"/>
          <w:bCs/>
          <w:color w:val="000000"/>
          <w:sz w:val="32"/>
          <w:szCs w:val="32"/>
          <w:highlight w:val="none"/>
          <w:lang w:val="en-US" w:eastAsia="zh-CN"/>
        </w:rPr>
        <w:t>七</w:t>
      </w:r>
      <w:r>
        <w:rPr>
          <w:rFonts w:eastAsia="黑体"/>
          <w:bCs/>
          <w:color w:val="000000"/>
          <w:sz w:val="32"/>
          <w:szCs w:val="32"/>
          <w:highlight w:val="none"/>
        </w:rPr>
        <w:t>、</w:t>
      </w:r>
      <w:r>
        <w:rPr>
          <w:rFonts w:hint="eastAsia" w:eastAsia="黑体"/>
          <w:bCs/>
          <w:color w:val="000000"/>
          <w:sz w:val="32"/>
          <w:szCs w:val="32"/>
          <w:highlight w:val="none"/>
        </w:rPr>
        <w:t>后续实施计划</w:t>
      </w:r>
    </w:p>
    <w:p w14:paraId="2116014C">
      <w:pPr>
        <w:ind w:firstLine="640" w:firstLineChars="200"/>
        <w:rPr>
          <w:rFonts w:eastAsia="楷体_GB2312"/>
          <w:bCs/>
          <w:color w:val="000000"/>
          <w:sz w:val="32"/>
          <w:szCs w:val="32"/>
          <w:highlight w:val="none"/>
        </w:rPr>
      </w:pPr>
      <w:r>
        <w:rPr>
          <w:rFonts w:eastAsia="楷体_GB2312"/>
          <w:bCs/>
          <w:color w:val="000000"/>
          <w:sz w:val="32"/>
          <w:szCs w:val="32"/>
          <w:highlight w:val="none"/>
        </w:rPr>
        <w:t>（一）</w:t>
      </w:r>
      <w:r>
        <w:rPr>
          <w:rFonts w:hint="eastAsia" w:eastAsia="楷体_GB2312"/>
          <w:bCs/>
          <w:color w:val="000000"/>
          <w:sz w:val="32"/>
          <w:szCs w:val="32"/>
          <w:highlight w:val="none"/>
        </w:rPr>
        <w:t>预期目标</w:t>
      </w:r>
    </w:p>
    <w:p w14:paraId="4CA2E523">
      <w:pPr>
        <w:ind w:firstLine="640" w:firstLineChars="200"/>
        <w:rPr>
          <w:rFonts w:eastAsia="楷体_GB2312"/>
          <w:bCs/>
          <w:color w:val="000000"/>
          <w:sz w:val="32"/>
          <w:szCs w:val="32"/>
          <w:highlight w:val="none"/>
        </w:rPr>
      </w:pPr>
      <w:r>
        <w:rPr>
          <w:rFonts w:hint="eastAsia" w:eastAsia="楷体_GB2312"/>
          <w:bCs/>
          <w:color w:val="000000"/>
          <w:sz w:val="32"/>
          <w:szCs w:val="32"/>
          <w:highlight w:val="none"/>
        </w:rPr>
        <w:t>（二）</w:t>
      </w:r>
      <w:r>
        <w:rPr>
          <w:rFonts w:eastAsia="楷体_GB2312"/>
          <w:bCs/>
          <w:color w:val="000000"/>
          <w:sz w:val="32"/>
          <w:szCs w:val="32"/>
          <w:highlight w:val="none"/>
        </w:rPr>
        <w:t>下一步建设主要内容和实施计划</w:t>
      </w:r>
    </w:p>
    <w:p w14:paraId="7585D29F">
      <w:pPr>
        <w:ind w:firstLine="640" w:firstLineChars="200"/>
        <w:rPr>
          <w:rFonts w:eastAsia="楷体_GB2312"/>
          <w:bCs/>
          <w:color w:val="000000"/>
          <w:sz w:val="32"/>
          <w:szCs w:val="32"/>
          <w:highlight w:val="none"/>
        </w:rPr>
      </w:pPr>
      <w:r>
        <w:rPr>
          <w:rFonts w:eastAsia="楷体_GB2312"/>
          <w:bCs/>
          <w:color w:val="000000"/>
          <w:sz w:val="32"/>
          <w:szCs w:val="32"/>
          <w:highlight w:val="none"/>
        </w:rPr>
        <w:t>（</w:t>
      </w:r>
      <w:r>
        <w:rPr>
          <w:rFonts w:hint="eastAsia" w:eastAsia="楷体_GB2312"/>
          <w:bCs/>
          <w:color w:val="000000"/>
          <w:sz w:val="32"/>
          <w:szCs w:val="32"/>
          <w:highlight w:val="none"/>
        </w:rPr>
        <w:t>三</w:t>
      </w:r>
      <w:r>
        <w:rPr>
          <w:rFonts w:eastAsia="楷体_GB2312"/>
          <w:bCs/>
          <w:color w:val="000000"/>
          <w:sz w:val="32"/>
          <w:szCs w:val="32"/>
          <w:highlight w:val="none"/>
        </w:rPr>
        <w:t>）成长性分析</w:t>
      </w:r>
    </w:p>
    <w:p w14:paraId="0A54E988">
      <w:pPr>
        <w:ind w:firstLine="640" w:firstLineChars="200"/>
        <w:rPr>
          <w:rFonts w:eastAsia="黑体"/>
          <w:bCs/>
          <w:color w:val="000000"/>
          <w:sz w:val="32"/>
          <w:szCs w:val="32"/>
          <w:highlight w:val="none"/>
        </w:rPr>
      </w:pPr>
      <w:r>
        <w:rPr>
          <w:rFonts w:eastAsia="楷体_GB2312"/>
          <w:bCs/>
          <w:color w:val="000000"/>
          <w:sz w:val="32"/>
          <w:szCs w:val="32"/>
          <w:highlight w:val="none"/>
        </w:rPr>
        <w:t>（</w:t>
      </w:r>
      <w:r>
        <w:rPr>
          <w:rFonts w:hint="eastAsia" w:eastAsia="楷体_GB2312"/>
          <w:bCs/>
          <w:color w:val="000000"/>
          <w:sz w:val="32"/>
          <w:szCs w:val="32"/>
          <w:highlight w:val="none"/>
        </w:rPr>
        <w:t>四</w:t>
      </w:r>
      <w:r>
        <w:rPr>
          <w:rFonts w:eastAsia="楷体_GB2312"/>
          <w:bCs/>
          <w:color w:val="000000"/>
          <w:sz w:val="32"/>
          <w:szCs w:val="32"/>
          <w:highlight w:val="none"/>
        </w:rPr>
        <w:t>）推广</w:t>
      </w:r>
      <w:r>
        <w:rPr>
          <w:rFonts w:hint="eastAsia" w:eastAsia="楷体_GB2312"/>
          <w:bCs/>
          <w:color w:val="000000"/>
          <w:sz w:val="32"/>
          <w:szCs w:val="32"/>
          <w:highlight w:val="none"/>
        </w:rPr>
        <w:t>应用计划</w:t>
      </w:r>
    </w:p>
    <w:p w14:paraId="1F9962C8">
      <w:pPr>
        <w:rPr>
          <w:color w:val="000000"/>
          <w:highlight w:val="none"/>
        </w:rPr>
      </w:pPr>
    </w:p>
    <w:p w14:paraId="30D88BE6">
      <w:pPr>
        <w:rPr>
          <w:color w:val="000000"/>
          <w:highlight w:val="none"/>
        </w:rPr>
      </w:pPr>
    </w:p>
    <w:p w14:paraId="298CE9CB">
      <w:pPr>
        <w:rPr>
          <w:color w:val="000000"/>
          <w:highlight w:val="none"/>
        </w:rPr>
      </w:pPr>
    </w:p>
    <w:p w14:paraId="197C7DBA">
      <w:pPr>
        <w:rPr>
          <w:color w:val="000000"/>
          <w:highlight w:val="none"/>
        </w:rPr>
      </w:pPr>
    </w:p>
    <w:p w14:paraId="0A25FE44">
      <w:pPr>
        <w:rPr>
          <w:color w:val="000000"/>
          <w:highlight w:val="none"/>
        </w:rPr>
      </w:pPr>
    </w:p>
    <w:p w14:paraId="48D7031E">
      <w:pPr>
        <w:rPr>
          <w:color w:val="000000"/>
          <w:highlight w:val="none"/>
        </w:rPr>
      </w:pPr>
    </w:p>
    <w:p w14:paraId="39662148">
      <w:pPr>
        <w:rPr>
          <w:color w:val="000000"/>
          <w:highlight w:val="none"/>
        </w:rPr>
      </w:pPr>
    </w:p>
    <w:p w14:paraId="2EDDF6F0">
      <w:pPr>
        <w:rPr>
          <w:color w:val="000000"/>
          <w:highlight w:val="none"/>
        </w:rPr>
      </w:pPr>
    </w:p>
    <w:p w14:paraId="454D0873">
      <w:pPr>
        <w:rPr>
          <w:color w:val="000000"/>
          <w:highlight w:val="none"/>
        </w:rPr>
      </w:pPr>
    </w:p>
    <w:p w14:paraId="17E65A81">
      <w:pPr>
        <w:rPr>
          <w:color w:val="000000"/>
          <w:highlight w:val="none"/>
        </w:rPr>
      </w:pPr>
    </w:p>
    <w:p w14:paraId="32E28ECA">
      <w:pPr>
        <w:rPr>
          <w:color w:val="000000"/>
          <w:highlight w:val="none"/>
        </w:rPr>
      </w:pPr>
    </w:p>
    <w:p w14:paraId="6547E2A2">
      <w:pPr>
        <w:rPr>
          <w:color w:val="000000"/>
          <w:highlight w:val="none"/>
        </w:rPr>
      </w:pPr>
    </w:p>
    <w:p w14:paraId="0D6E81BE">
      <w:pPr>
        <w:rPr>
          <w:color w:val="000000"/>
          <w:highlight w:val="none"/>
        </w:rPr>
      </w:pPr>
    </w:p>
    <w:p w14:paraId="00737EF5">
      <w:pPr>
        <w:rPr>
          <w:color w:val="000000"/>
          <w:highlight w:val="none"/>
        </w:rPr>
      </w:pPr>
    </w:p>
    <w:p w14:paraId="70F25C41">
      <w:pPr>
        <w:rPr>
          <w:color w:val="000000"/>
          <w:highlight w:val="none"/>
        </w:rPr>
      </w:pPr>
    </w:p>
    <w:p w14:paraId="01553FBA">
      <w:pPr>
        <w:rPr>
          <w:color w:val="000000"/>
          <w:highlight w:val="none"/>
        </w:rPr>
      </w:pPr>
    </w:p>
    <w:p w14:paraId="35035991">
      <w:pPr>
        <w:rPr>
          <w:color w:val="000000"/>
          <w:highlight w:val="none"/>
        </w:rPr>
      </w:pPr>
    </w:p>
    <w:p w14:paraId="63F140AC">
      <w:pPr>
        <w:rPr>
          <w:color w:val="000000"/>
          <w:highlight w:val="none"/>
        </w:rPr>
      </w:pPr>
    </w:p>
    <w:p w14:paraId="40C8F870">
      <w:pPr>
        <w:rPr>
          <w:color w:val="000000"/>
          <w:highlight w:val="none"/>
        </w:rPr>
      </w:pPr>
    </w:p>
    <w:p w14:paraId="48F4BFD3">
      <w:pPr>
        <w:rPr>
          <w:color w:val="000000"/>
          <w:highlight w:val="none"/>
        </w:rPr>
      </w:pPr>
    </w:p>
    <w:p w14:paraId="4DC14C50">
      <w:pPr>
        <w:rPr>
          <w:color w:val="000000"/>
          <w:highlight w:val="none"/>
        </w:rPr>
      </w:pPr>
    </w:p>
    <w:p w14:paraId="637CD1FC">
      <w:pPr>
        <w:rPr>
          <w:color w:val="000000"/>
          <w:highlight w:val="none"/>
        </w:rPr>
      </w:pPr>
    </w:p>
    <w:p w14:paraId="5CAB25F0">
      <w:pPr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八、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证明材料</w:t>
      </w:r>
    </w:p>
    <w:p w14:paraId="298A46FD">
      <w:pPr>
        <w:ind w:firstLine="643" w:firstLineChars="200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企业营业执照复印件；</w:t>
      </w:r>
    </w:p>
    <w:p w14:paraId="63C88E39">
      <w:pPr>
        <w:ind w:firstLine="643" w:firstLineChars="200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企业征信情况报告；</w:t>
      </w:r>
    </w:p>
    <w:p w14:paraId="5551E0FC">
      <w:pPr>
        <w:ind w:firstLine="643" w:firstLineChars="200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.企业近三年公司财务情况佐证材料；</w:t>
      </w:r>
    </w:p>
    <w:p w14:paraId="2EBF0C3A">
      <w:pPr>
        <w:ind w:firstLine="643" w:firstLineChars="200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.智能制造能力成熟度评估报告；</w:t>
      </w:r>
    </w:p>
    <w:p w14:paraId="1224AC14">
      <w:pPr>
        <w:ind w:firstLine="643" w:firstLineChars="200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.其它证明材料如：企业行业地位等证明材料；申报单位在工厂建设方面取得的知识产权、专利、标准等证明材料。</w:t>
      </w:r>
    </w:p>
    <w:p w14:paraId="6573E594">
      <w:pPr>
        <w:ind w:firstLine="640" w:firstLineChars="200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九、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相关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</w:p>
    <w:p w14:paraId="26272920">
      <w:pPr>
        <w:ind w:firstLine="643" w:firstLineChars="200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附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每个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场景实例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描述</w:t>
      </w:r>
    </w:p>
    <w:p w14:paraId="2942E4E8">
      <w:pPr>
        <w:ind w:firstLine="643" w:firstLineChars="200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附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2.采用的关键装备、软件、工艺、技术情况</w:t>
      </w:r>
    </w:p>
    <w:p w14:paraId="496BAD49">
      <w:pPr>
        <w:ind w:firstLine="643" w:firstLineChars="200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附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3.项目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突破的关键技术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/装备/软件系统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清单（选填）</w:t>
      </w:r>
    </w:p>
    <w:p w14:paraId="64DF4EAD">
      <w:pPr>
        <w:ind w:firstLine="643" w:firstLineChars="200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附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4.项目建设过程中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形成的标准清单（选填）</w:t>
      </w:r>
    </w:p>
    <w:p w14:paraId="696E58D8">
      <w:pPr>
        <w:ind w:firstLine="643" w:firstLineChars="200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附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5.项目建设过程中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形成的专利清单（选填）</w:t>
      </w:r>
    </w:p>
    <w:p w14:paraId="0E85E5E3">
      <w:pPr>
        <w:rPr>
          <w:color w:val="000000"/>
          <w:highlight w:val="none"/>
        </w:rPr>
        <w:sectPr>
          <w:headerReference r:id="rId7" w:type="default"/>
          <w:footerReference r:id="rId8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附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.项目建设过程中已形成的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人工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智能模型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清单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（选填）</w:t>
      </w:r>
    </w:p>
    <w:p w14:paraId="7B412817">
      <w:pPr>
        <w:spacing w:after="156" w:afterLines="50"/>
        <w:rPr>
          <w:rFonts w:hint="eastAsia" w:eastAsia="黑体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黑体"/>
          <w:bCs/>
          <w:color w:val="000000"/>
          <w:sz w:val="32"/>
          <w:szCs w:val="32"/>
          <w:highlight w:val="none"/>
          <w:lang w:eastAsia="zh-CN"/>
        </w:rPr>
        <w:t>附件1</w:t>
      </w:r>
    </w:p>
    <w:p w14:paraId="0AC04136">
      <w:pPr>
        <w:spacing w:after="156" w:afterLines="50"/>
        <w:jc w:val="center"/>
        <w:rPr>
          <w:rFonts w:eastAsia="黑体"/>
          <w:bCs/>
          <w:color w:val="000000"/>
          <w:sz w:val="36"/>
          <w:szCs w:val="36"/>
          <w:highlight w:val="none"/>
        </w:rPr>
      </w:pPr>
      <w:r>
        <w:rPr>
          <w:rFonts w:hint="eastAsia" w:eastAsia="黑体"/>
          <w:bCs/>
          <w:color w:val="000000"/>
          <w:sz w:val="36"/>
          <w:szCs w:val="36"/>
          <w:highlight w:val="none"/>
          <w:lang w:val="en-US" w:eastAsia="zh-CN"/>
        </w:rPr>
        <w:t>每个</w:t>
      </w:r>
      <w:r>
        <w:rPr>
          <w:rFonts w:hint="eastAsia" w:eastAsia="黑体"/>
          <w:bCs/>
          <w:color w:val="000000"/>
          <w:sz w:val="36"/>
          <w:szCs w:val="36"/>
          <w:highlight w:val="none"/>
          <w:lang w:eastAsia="zh-CN"/>
        </w:rPr>
        <w:t>场景实例</w:t>
      </w:r>
      <w:r>
        <w:rPr>
          <w:rFonts w:eastAsia="黑体"/>
          <w:bCs/>
          <w:color w:val="000000"/>
          <w:sz w:val="36"/>
          <w:szCs w:val="36"/>
          <w:highlight w:val="none"/>
        </w:rPr>
        <w:t>描述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1"/>
        <w:gridCol w:w="7309"/>
      </w:tblGrid>
      <w:tr w14:paraId="165F3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78" w:type="pct"/>
            <w:noWrap w:val="0"/>
            <w:vAlign w:val="center"/>
          </w:tcPr>
          <w:p w14:paraId="2FDFC35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环节名称</w:t>
            </w:r>
          </w:p>
        </w:tc>
        <w:tc>
          <w:tcPr>
            <w:tcW w:w="3421" w:type="pct"/>
            <w:noWrap w:val="0"/>
            <w:vAlign w:val="center"/>
          </w:tcPr>
          <w:p w14:paraId="0267CE64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生产作业</w:t>
            </w:r>
          </w:p>
        </w:tc>
      </w:tr>
      <w:tr w14:paraId="667E5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578" w:type="pct"/>
            <w:noWrap w:val="0"/>
            <w:vAlign w:val="center"/>
          </w:tcPr>
          <w:p w14:paraId="7523E2B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场景名称</w:t>
            </w:r>
          </w:p>
        </w:tc>
        <w:tc>
          <w:tcPr>
            <w:tcW w:w="3421" w:type="pct"/>
            <w:noWrap w:val="0"/>
            <w:vAlign w:val="center"/>
          </w:tcPr>
          <w:p w14:paraId="78CDF769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人机协同作业</w:t>
            </w:r>
          </w:p>
        </w:tc>
      </w:tr>
      <w:tr w14:paraId="2B1EC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78" w:type="pct"/>
            <w:noWrap w:val="0"/>
            <w:vAlign w:val="center"/>
          </w:tcPr>
          <w:p w14:paraId="3A0DA89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场景实例名称</w:t>
            </w:r>
          </w:p>
        </w:tc>
        <w:tc>
          <w:tcPr>
            <w:tcW w:w="3421" w:type="pct"/>
            <w:noWrap w:val="0"/>
            <w:vAlign w:val="center"/>
          </w:tcPr>
          <w:p w14:paraId="2DF31DC6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多机协同的发动机壳体柔性加工与检测</w:t>
            </w:r>
          </w:p>
        </w:tc>
      </w:tr>
      <w:tr w14:paraId="67B03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78" w:type="pct"/>
            <w:noWrap w:val="0"/>
            <w:vAlign w:val="center"/>
          </w:tcPr>
          <w:p w14:paraId="0C7E396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场景解决方案供应商名称</w:t>
            </w:r>
          </w:p>
        </w:tc>
        <w:tc>
          <w:tcPr>
            <w:tcW w:w="3421" w:type="pct"/>
            <w:noWrap w:val="0"/>
            <w:vAlign w:val="center"/>
          </w:tcPr>
          <w:p w14:paraId="5932286F">
            <w:pPr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……</w:t>
            </w:r>
          </w:p>
        </w:tc>
      </w:tr>
      <w:tr w14:paraId="2F706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78" w:type="pct"/>
            <w:noWrap w:val="0"/>
            <w:vAlign w:val="center"/>
          </w:tcPr>
          <w:p w14:paraId="40D0F00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是否成效突出且具备推广价值</w:t>
            </w:r>
          </w:p>
        </w:tc>
        <w:tc>
          <w:tcPr>
            <w:tcW w:w="3421" w:type="pct"/>
            <w:noWrap w:val="0"/>
            <w:vAlign w:val="center"/>
          </w:tcPr>
          <w:p w14:paraId="31861B78">
            <w:pPr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□ 是  □ 否</w:t>
            </w:r>
          </w:p>
        </w:tc>
      </w:tr>
      <w:tr w14:paraId="01F2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78" w:type="pct"/>
            <w:noWrap w:val="0"/>
            <w:vAlign w:val="center"/>
          </w:tcPr>
          <w:p w14:paraId="056F6A8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3421" w:type="pct"/>
            <w:noWrap w:val="0"/>
            <w:vAlign w:val="center"/>
          </w:tcPr>
          <w:p w14:paraId="1EFBEFBA">
            <w:pPr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……</w:t>
            </w:r>
          </w:p>
        </w:tc>
      </w:tr>
      <w:tr w14:paraId="11AC9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78" w:type="pct"/>
            <w:noWrap w:val="0"/>
            <w:vAlign w:val="center"/>
          </w:tcPr>
          <w:p w14:paraId="7105D60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场景建设起止日期</w:t>
            </w:r>
          </w:p>
        </w:tc>
        <w:tc>
          <w:tcPr>
            <w:tcW w:w="3421" w:type="pct"/>
            <w:noWrap w:val="0"/>
            <w:vAlign w:val="center"/>
          </w:tcPr>
          <w:p w14:paraId="5069C329">
            <w:pPr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……</w:t>
            </w:r>
          </w:p>
        </w:tc>
      </w:tr>
      <w:tr w14:paraId="11EEC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78" w:type="pct"/>
            <w:noWrap w:val="0"/>
            <w:vAlign w:val="center"/>
          </w:tcPr>
          <w:p w14:paraId="18B7BFC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场景建设总投资（万元）</w:t>
            </w:r>
          </w:p>
        </w:tc>
        <w:tc>
          <w:tcPr>
            <w:tcW w:w="3421" w:type="pct"/>
            <w:noWrap w:val="0"/>
            <w:vAlign w:val="center"/>
          </w:tcPr>
          <w:p w14:paraId="191C69A8">
            <w:pPr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……</w:t>
            </w:r>
          </w:p>
        </w:tc>
      </w:tr>
      <w:tr w14:paraId="16200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78" w:type="pct"/>
            <w:noWrap w:val="0"/>
            <w:vAlign w:val="center"/>
          </w:tcPr>
          <w:p w14:paraId="4E73A33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是否应用人工智能技术</w:t>
            </w:r>
          </w:p>
        </w:tc>
        <w:tc>
          <w:tcPr>
            <w:tcW w:w="3421" w:type="pct"/>
            <w:noWrap w:val="0"/>
            <w:vAlign w:val="center"/>
          </w:tcPr>
          <w:p w14:paraId="0B6A6CD5">
            <w:pPr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□ 是（如勾选此项，请描述人工智能技术应用情况，300字以内）</w:t>
            </w:r>
          </w:p>
          <w:p w14:paraId="7E3433CE">
            <w:pPr>
              <w:spacing w:line="400" w:lineRule="exact"/>
              <w:jc w:val="left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□ 否</w:t>
            </w:r>
          </w:p>
        </w:tc>
      </w:tr>
      <w:tr w14:paraId="4513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578" w:type="pct"/>
            <w:noWrap w:val="0"/>
            <w:vAlign w:val="center"/>
          </w:tcPr>
          <w:p w14:paraId="63E58FB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场景实例描述（结合要素条件进行描述，</w:t>
            </w:r>
            <w:r>
              <w:rPr>
                <w:rStyle w:val="11"/>
                <w:rFonts w:eastAsia="仿宋_GB2312"/>
                <w:sz w:val="24"/>
                <w:szCs w:val="24"/>
                <w:highlight w:val="none"/>
                <w:lang w:val="en-US" w:eastAsia="zh-CN" w:bidi="ar"/>
              </w:rPr>
              <w:t>300</w:t>
            </w:r>
            <w:r>
              <w:rPr>
                <w:rStyle w:val="12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>字</w:t>
            </w:r>
            <w:r>
              <w:rPr>
                <w:rStyle w:val="12"/>
                <w:rFonts w:hint="eastAsia"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>以</w:t>
            </w:r>
            <w:r>
              <w:rPr>
                <w:rStyle w:val="12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>内，可配图）</w:t>
            </w:r>
          </w:p>
        </w:tc>
        <w:tc>
          <w:tcPr>
            <w:tcW w:w="3421" w:type="pct"/>
            <w:noWrap w:val="0"/>
            <w:vAlign w:val="center"/>
          </w:tcPr>
          <w:p w14:paraId="582908B9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针对发动机壳体加工，搭建多台五轴机床</w:t>
            </w:r>
            <w:r>
              <w:rPr>
                <w:rStyle w:val="13"/>
                <w:rFonts w:eastAsia="仿宋_GB2312"/>
                <w:sz w:val="24"/>
                <w:szCs w:val="24"/>
                <w:highlight w:val="none"/>
                <w:lang w:val="en-US" w:eastAsia="zh-CN" w:bidi="ar"/>
              </w:rPr>
              <w:t>+</w:t>
            </w:r>
            <w:r>
              <w:rPr>
                <w:rStyle w:val="14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>多台机器人组成柔性加工单元。</w:t>
            </w:r>
          </w:p>
        </w:tc>
      </w:tr>
      <w:tr w14:paraId="2664C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78" w:type="pct"/>
            <w:noWrap w:val="0"/>
            <w:vAlign w:val="center"/>
          </w:tcPr>
          <w:p w14:paraId="4FF659D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解决的痛点问题描述（</w:t>
            </w:r>
            <w:r>
              <w:rPr>
                <w:rStyle w:val="11"/>
                <w:rFonts w:eastAsia="仿宋_GB2312"/>
                <w:sz w:val="24"/>
                <w:szCs w:val="24"/>
                <w:highlight w:val="none"/>
                <w:lang w:val="en-US" w:eastAsia="zh-CN" w:bidi="ar"/>
              </w:rPr>
              <w:t>300</w:t>
            </w:r>
            <w:r>
              <w:rPr>
                <w:rStyle w:val="12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>字以内）</w:t>
            </w:r>
          </w:p>
        </w:tc>
        <w:tc>
          <w:tcPr>
            <w:tcW w:w="3421" w:type="pct"/>
            <w:noWrap w:val="0"/>
            <w:vAlign w:val="center"/>
          </w:tcPr>
          <w:p w14:paraId="7E6B0EA1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解决复杂壳体加工效率低、质量不高等突出问题</w:t>
            </w:r>
            <w:r>
              <w:rPr>
                <w:rStyle w:val="14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>。</w:t>
            </w:r>
          </w:p>
        </w:tc>
      </w:tr>
      <w:tr w14:paraId="7C841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578" w:type="pct"/>
            <w:noWrap w:val="0"/>
            <w:vAlign w:val="center"/>
          </w:tcPr>
          <w:p w14:paraId="74BD0CB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采用的技术方案（</w:t>
            </w:r>
            <w:r>
              <w:rPr>
                <w:rStyle w:val="11"/>
                <w:rFonts w:eastAsia="仿宋_GB2312"/>
                <w:sz w:val="24"/>
                <w:szCs w:val="24"/>
                <w:highlight w:val="none"/>
                <w:lang w:val="en-US" w:eastAsia="zh-CN" w:bidi="ar"/>
              </w:rPr>
              <w:t>500</w:t>
            </w:r>
            <w:r>
              <w:rPr>
                <w:rStyle w:val="12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>字</w:t>
            </w:r>
            <w:r>
              <w:rPr>
                <w:rStyle w:val="12"/>
                <w:rFonts w:hint="eastAsia"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>以</w:t>
            </w:r>
            <w:r>
              <w:rPr>
                <w:rStyle w:val="12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>内，可配图）</w:t>
            </w:r>
          </w:p>
        </w:tc>
        <w:tc>
          <w:tcPr>
            <w:tcW w:w="3421" w:type="pct"/>
            <w:noWrap w:val="0"/>
            <w:vAlign w:val="center"/>
          </w:tcPr>
          <w:p w14:paraId="06125654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已有五轴数控机床的基础上，配置上下料机器人、三坐标测量仪等，通过机器人进行自动上下料、自动变换装夹位置，通过三坐标测量仪对关键加工部位的精度、粗糙度进行自动检测，在检测不合格的情况下自动预警。这一解决方案是由</w:t>
            </w:r>
            <w:r>
              <w:rPr>
                <w:rStyle w:val="13"/>
                <w:rFonts w:hint="eastAsia" w:eastAsia="仿宋_GB2312"/>
                <w:sz w:val="24"/>
                <w:szCs w:val="24"/>
                <w:highlight w:val="none"/>
                <w:lang w:val="en-US" w:eastAsia="zh-CN" w:bidi="ar"/>
              </w:rPr>
              <w:t>XXX</w:t>
            </w:r>
            <w:r>
              <w:rPr>
                <w:rStyle w:val="14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>公司进行改造实施。</w:t>
            </w:r>
          </w:p>
        </w:tc>
      </w:tr>
      <w:tr w14:paraId="156B2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578" w:type="pct"/>
            <w:noWrap w:val="0"/>
            <w:vAlign w:val="center"/>
          </w:tcPr>
          <w:p w14:paraId="4FFA26F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2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>实施成效（</w:t>
            </w:r>
            <w:r>
              <w:rPr>
                <w:rStyle w:val="12"/>
                <w:rFonts w:hint="eastAsia"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>包括经济效益、场景推广情况等，</w:t>
            </w:r>
            <w:r>
              <w:rPr>
                <w:rStyle w:val="12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>最好通过量化指标描述，</w:t>
            </w:r>
            <w:r>
              <w:rPr>
                <w:rStyle w:val="11"/>
                <w:rFonts w:hint="eastAsia" w:eastAsia="仿宋_GB2312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Style w:val="11"/>
                <w:rFonts w:eastAsia="仿宋_GB2312"/>
                <w:sz w:val="24"/>
                <w:szCs w:val="24"/>
                <w:highlight w:val="none"/>
                <w:lang w:val="en-US" w:eastAsia="zh-CN" w:bidi="ar"/>
              </w:rPr>
              <w:t>00</w:t>
            </w:r>
            <w:r>
              <w:rPr>
                <w:rStyle w:val="12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>字以内）</w:t>
            </w:r>
          </w:p>
        </w:tc>
        <w:tc>
          <w:tcPr>
            <w:tcW w:w="3421" w:type="pct"/>
            <w:noWrap w:val="0"/>
            <w:vAlign w:val="center"/>
          </w:tcPr>
          <w:p w14:paraId="58207CA2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建设完成后</w:t>
            </w:r>
            <w:r>
              <w:rPr>
                <w:rStyle w:val="14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>，目前操作人员已从</w:t>
            </w:r>
            <w:r>
              <w:rPr>
                <w:rStyle w:val="13"/>
                <w:rFonts w:hint="eastAsia" w:eastAsia="仿宋_GB2312"/>
                <w:sz w:val="24"/>
                <w:szCs w:val="24"/>
                <w:highlight w:val="none"/>
                <w:lang w:val="en-US" w:eastAsia="zh-CN" w:bidi="ar"/>
              </w:rPr>
              <w:t>XX</w:t>
            </w:r>
            <w:r>
              <w:rPr>
                <w:rStyle w:val="14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>人减少至</w:t>
            </w:r>
            <w:r>
              <w:rPr>
                <w:rStyle w:val="13"/>
                <w:rFonts w:hint="eastAsia" w:eastAsia="仿宋_GB2312"/>
                <w:sz w:val="24"/>
                <w:szCs w:val="24"/>
                <w:highlight w:val="none"/>
                <w:lang w:val="en-US" w:eastAsia="zh-CN" w:bidi="ar"/>
              </w:rPr>
              <w:t>XX</w:t>
            </w:r>
            <w:r>
              <w:rPr>
                <w:rStyle w:val="14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>人，加工效率提升了</w:t>
            </w:r>
            <w:r>
              <w:rPr>
                <w:rStyle w:val="13"/>
                <w:rFonts w:hint="eastAsia" w:eastAsia="仿宋_GB2312"/>
                <w:sz w:val="24"/>
                <w:szCs w:val="24"/>
                <w:highlight w:val="none"/>
                <w:lang w:val="en-US" w:eastAsia="zh-CN" w:bidi="ar"/>
              </w:rPr>
              <w:t>XX</w:t>
            </w:r>
            <w:r>
              <w:rPr>
                <w:rStyle w:val="13"/>
                <w:rFonts w:eastAsia="仿宋_GB2312"/>
                <w:sz w:val="24"/>
                <w:szCs w:val="24"/>
                <w:highlight w:val="none"/>
                <w:lang w:val="en-US" w:eastAsia="zh-CN" w:bidi="ar"/>
              </w:rPr>
              <w:t>%</w:t>
            </w:r>
            <w:r>
              <w:rPr>
                <w:rStyle w:val="14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>，产品不良品率降低</w:t>
            </w:r>
            <w:r>
              <w:rPr>
                <w:rStyle w:val="13"/>
                <w:rFonts w:hint="eastAsia" w:eastAsia="仿宋_GB2312"/>
                <w:sz w:val="24"/>
                <w:szCs w:val="24"/>
                <w:highlight w:val="none"/>
                <w:lang w:val="en-US" w:eastAsia="zh-CN" w:bidi="ar"/>
              </w:rPr>
              <w:t>XX</w:t>
            </w:r>
            <w:r>
              <w:rPr>
                <w:rStyle w:val="13"/>
                <w:rFonts w:eastAsia="仿宋_GB2312"/>
                <w:sz w:val="24"/>
                <w:szCs w:val="24"/>
                <w:highlight w:val="none"/>
                <w:lang w:val="en-US" w:eastAsia="zh-CN" w:bidi="ar"/>
              </w:rPr>
              <w:t>%</w:t>
            </w:r>
            <w:r>
              <w:rPr>
                <w:rStyle w:val="13"/>
                <w:rFonts w:hint="eastAsia" w:eastAsia="仿宋_GB2312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该场景总计花费</w:t>
            </w:r>
            <w:r>
              <w:rPr>
                <w:rStyle w:val="13"/>
                <w:rFonts w:hint="eastAsia" w:eastAsia="仿宋_GB2312"/>
                <w:sz w:val="24"/>
                <w:szCs w:val="24"/>
                <w:highlight w:val="none"/>
                <w:lang w:val="en-US" w:eastAsia="zh-CN" w:bidi="ar"/>
              </w:rPr>
              <w:t>XX</w:t>
            </w:r>
            <w:r>
              <w:rPr>
                <w:rStyle w:val="14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>万元，但每年为公司节省超过</w:t>
            </w:r>
            <w:r>
              <w:rPr>
                <w:rStyle w:val="13"/>
                <w:rFonts w:hint="eastAsia" w:eastAsia="仿宋_GB2312"/>
                <w:sz w:val="24"/>
                <w:szCs w:val="24"/>
                <w:highlight w:val="none"/>
                <w:lang w:val="en-US" w:eastAsia="zh-CN" w:bidi="ar"/>
              </w:rPr>
              <w:t>XX</w:t>
            </w:r>
            <w:r>
              <w:rPr>
                <w:rStyle w:val="14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>万，</w:t>
            </w:r>
            <w:r>
              <w:rPr>
                <w:rStyle w:val="14"/>
                <w:rFonts w:hint="eastAsia"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>目前已向XXX等XX家企业推广。</w:t>
            </w:r>
          </w:p>
        </w:tc>
      </w:tr>
    </w:tbl>
    <w:p w14:paraId="7055E1DB">
      <w:pPr>
        <w:spacing w:after="156" w:afterLines="50"/>
        <w:ind w:firstLine="640" w:firstLineChars="200"/>
        <w:rPr>
          <w:rFonts w:eastAsia="黑体"/>
          <w:bCs/>
          <w:color w:val="000000"/>
          <w:sz w:val="32"/>
          <w:szCs w:val="32"/>
          <w:highlight w:val="none"/>
        </w:rPr>
        <w:sectPr>
          <w:headerReference r:id="rId9" w:type="default"/>
          <w:pgSz w:w="11906" w:h="16838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4869FC2E">
      <w:pPr>
        <w:spacing w:after="156" w:afterLines="50"/>
        <w:rPr>
          <w:rFonts w:hint="eastAsia" w:eastAsia="黑体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黑体"/>
          <w:bCs/>
          <w:color w:val="000000"/>
          <w:sz w:val="32"/>
          <w:szCs w:val="32"/>
          <w:highlight w:val="none"/>
          <w:lang w:eastAsia="zh-CN"/>
        </w:rPr>
        <w:t>附件2</w:t>
      </w:r>
    </w:p>
    <w:p w14:paraId="2FEB19D9">
      <w:pPr>
        <w:spacing w:after="156" w:afterLines="50"/>
        <w:jc w:val="center"/>
        <w:rPr>
          <w:rFonts w:eastAsia="黑体"/>
          <w:bCs/>
          <w:color w:val="000000"/>
          <w:sz w:val="36"/>
          <w:szCs w:val="36"/>
          <w:highlight w:val="none"/>
        </w:rPr>
      </w:pPr>
      <w:r>
        <w:rPr>
          <w:rFonts w:hint="eastAsia" w:eastAsia="黑体"/>
          <w:bCs/>
          <w:color w:val="000000"/>
          <w:sz w:val="36"/>
          <w:szCs w:val="36"/>
          <w:highlight w:val="none"/>
          <w:lang w:val="en-US" w:eastAsia="zh-CN"/>
        </w:rPr>
        <w:t>每个</w:t>
      </w:r>
      <w:r>
        <w:rPr>
          <w:rFonts w:hint="eastAsia" w:eastAsia="黑体"/>
          <w:bCs/>
          <w:color w:val="000000"/>
          <w:sz w:val="36"/>
          <w:szCs w:val="36"/>
          <w:highlight w:val="none"/>
          <w:lang w:eastAsia="zh-CN"/>
        </w:rPr>
        <w:t>场景实例</w:t>
      </w:r>
      <w:r>
        <w:rPr>
          <w:rFonts w:eastAsia="黑体"/>
          <w:bCs/>
          <w:color w:val="000000"/>
          <w:sz w:val="36"/>
          <w:szCs w:val="36"/>
          <w:highlight w:val="none"/>
        </w:rPr>
        <w:t>采用的关键装备、软件</w:t>
      </w:r>
      <w:r>
        <w:rPr>
          <w:rFonts w:hint="eastAsia" w:eastAsia="黑体"/>
          <w:bCs/>
          <w:color w:val="000000"/>
          <w:sz w:val="36"/>
          <w:szCs w:val="36"/>
          <w:highlight w:val="none"/>
        </w:rPr>
        <w:t>、工艺、</w:t>
      </w:r>
      <w:r>
        <w:rPr>
          <w:rFonts w:eastAsia="黑体"/>
          <w:bCs/>
          <w:color w:val="000000"/>
          <w:sz w:val="36"/>
          <w:szCs w:val="36"/>
          <w:highlight w:val="none"/>
        </w:rPr>
        <w:t>技术情况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5"/>
        <w:gridCol w:w="998"/>
        <w:gridCol w:w="2013"/>
        <w:gridCol w:w="1838"/>
      </w:tblGrid>
      <w:tr w14:paraId="18ED7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053B4B81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  <w:highlight w:val="none"/>
                <w:lang w:eastAsia="zh-CN"/>
              </w:rPr>
              <w:t>场景实例</w:t>
            </w:r>
            <w:r>
              <w:rPr>
                <w:rFonts w:hint="eastAsia" w:eastAsia="仿宋_GB2312"/>
                <w:b/>
                <w:color w:val="000000"/>
                <w:sz w:val="24"/>
                <w:szCs w:val="24"/>
                <w:highlight w:val="none"/>
              </w:rPr>
              <w:t>名称（与上面表格对应）</w:t>
            </w:r>
          </w:p>
        </w:tc>
      </w:tr>
      <w:tr w14:paraId="7DC2B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198" w:type="pct"/>
            <w:noWrap w:val="0"/>
            <w:vAlign w:val="center"/>
          </w:tcPr>
          <w:p w14:paraId="50DE3752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  <w:t>关键装备</w:t>
            </w:r>
            <w:r>
              <w:rPr>
                <w:rFonts w:hint="eastAsia" w:eastAsia="仿宋_GB2312"/>
                <w:b/>
                <w:color w:val="000000"/>
                <w:sz w:val="24"/>
                <w:szCs w:val="24"/>
                <w:highlight w:val="none"/>
              </w:rPr>
              <w:t>种类</w:t>
            </w:r>
          </w:p>
        </w:tc>
        <w:tc>
          <w:tcPr>
            <w:tcW w:w="371" w:type="pct"/>
            <w:noWrap w:val="0"/>
            <w:vAlign w:val="center"/>
          </w:tcPr>
          <w:p w14:paraId="5D14DAD5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48" w:type="pct"/>
            <w:noWrap w:val="0"/>
            <w:vAlign w:val="center"/>
          </w:tcPr>
          <w:p w14:paraId="0543EAFA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  <w:highlight w:val="none"/>
              </w:rPr>
              <w:t>规格/型号</w:t>
            </w:r>
          </w:p>
        </w:tc>
        <w:tc>
          <w:tcPr>
            <w:tcW w:w="681" w:type="pct"/>
            <w:noWrap w:val="0"/>
            <w:vAlign w:val="center"/>
          </w:tcPr>
          <w:p w14:paraId="292CECAB">
            <w:pPr>
              <w:jc w:val="center"/>
              <w:rPr>
                <w:rFonts w:hint="eastAsia" w:eastAsia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  <w:highlight w:val="none"/>
              </w:rPr>
              <w:t>供应商</w:t>
            </w:r>
          </w:p>
        </w:tc>
      </w:tr>
      <w:tr w14:paraId="60EF9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8" w:type="pct"/>
            <w:noWrap w:val="0"/>
            <w:vAlign w:val="center"/>
          </w:tcPr>
          <w:p w14:paraId="62CA16A1">
            <w:pPr>
              <w:rPr>
                <w:rFonts w:eastAsia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  <w:highlight w:val="none"/>
              </w:rPr>
              <w:t>（在系统中选择高档数控机床</w:t>
            </w:r>
            <w:r>
              <w:rPr>
                <w:rFonts w:hint="eastAsia" w:eastAsia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eastAsia="仿宋_GB2312"/>
                <w:bCs/>
                <w:color w:val="000000"/>
                <w:sz w:val="24"/>
                <w:szCs w:val="24"/>
                <w:highlight w:val="none"/>
              </w:rPr>
              <w:t>工业机器人、增材制造装备、智能传感与控制装备、智能检测与装配装备、智能物流与仓储装备、行业成套装备，可填写多个）</w:t>
            </w:r>
          </w:p>
        </w:tc>
        <w:tc>
          <w:tcPr>
            <w:tcW w:w="371" w:type="pct"/>
            <w:noWrap w:val="0"/>
            <w:vAlign w:val="center"/>
          </w:tcPr>
          <w:p w14:paraId="5AFC9BD2">
            <w:pPr>
              <w:rPr>
                <w:rFonts w:eastAsia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48" w:type="pct"/>
            <w:noWrap w:val="0"/>
            <w:vAlign w:val="center"/>
          </w:tcPr>
          <w:p w14:paraId="45D561E8">
            <w:pPr>
              <w:rPr>
                <w:rFonts w:eastAsia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81" w:type="pct"/>
            <w:noWrap w:val="0"/>
            <w:vAlign w:val="center"/>
          </w:tcPr>
          <w:p w14:paraId="089E9839">
            <w:pPr>
              <w:pStyle w:val="2"/>
              <w:rPr>
                <w:color w:val="000000"/>
                <w:highlight w:val="none"/>
              </w:rPr>
            </w:pPr>
          </w:p>
        </w:tc>
      </w:tr>
      <w:tr w14:paraId="08F0F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8" w:type="pct"/>
            <w:noWrap w:val="0"/>
            <w:vAlign w:val="center"/>
          </w:tcPr>
          <w:p w14:paraId="60B339B2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  <w:t>关键</w:t>
            </w:r>
            <w:r>
              <w:rPr>
                <w:rFonts w:hint="eastAsia" w:eastAsia="仿宋_GB2312"/>
                <w:b/>
                <w:color w:val="000000"/>
                <w:sz w:val="24"/>
                <w:szCs w:val="24"/>
                <w:highlight w:val="none"/>
              </w:rPr>
              <w:t>软件种类</w:t>
            </w:r>
          </w:p>
        </w:tc>
        <w:tc>
          <w:tcPr>
            <w:tcW w:w="371" w:type="pct"/>
            <w:noWrap w:val="0"/>
            <w:vAlign w:val="center"/>
          </w:tcPr>
          <w:p w14:paraId="172C3298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48" w:type="pct"/>
            <w:noWrap w:val="0"/>
            <w:vAlign w:val="center"/>
          </w:tcPr>
          <w:p w14:paraId="612BE648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  <w:highlight w:val="none"/>
              </w:rPr>
              <w:t>规格/型号</w:t>
            </w:r>
          </w:p>
        </w:tc>
        <w:tc>
          <w:tcPr>
            <w:tcW w:w="681" w:type="pct"/>
            <w:noWrap w:val="0"/>
            <w:vAlign w:val="center"/>
          </w:tcPr>
          <w:p w14:paraId="308A3B77">
            <w:pPr>
              <w:jc w:val="center"/>
              <w:rPr>
                <w:rFonts w:hint="eastAsia" w:eastAsia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  <w:highlight w:val="none"/>
              </w:rPr>
              <w:t>供应商</w:t>
            </w:r>
          </w:p>
        </w:tc>
      </w:tr>
      <w:tr w14:paraId="41CB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8" w:type="pct"/>
            <w:noWrap w:val="0"/>
            <w:vAlign w:val="center"/>
          </w:tcPr>
          <w:p w14:paraId="6C9E245F">
            <w:pPr>
              <w:rPr>
                <w:rFonts w:eastAsia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  <w:highlight w:val="none"/>
              </w:rPr>
              <w:t>（在系统中选择研发设计类、生产制造类、经营管理类、控制执行类、行业专用类、新型软件，可填写多个）</w:t>
            </w:r>
          </w:p>
        </w:tc>
        <w:tc>
          <w:tcPr>
            <w:tcW w:w="371" w:type="pct"/>
            <w:noWrap w:val="0"/>
            <w:vAlign w:val="center"/>
          </w:tcPr>
          <w:p w14:paraId="6244D0C4">
            <w:pPr>
              <w:rPr>
                <w:rFonts w:eastAsia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48" w:type="pct"/>
            <w:noWrap w:val="0"/>
            <w:vAlign w:val="center"/>
          </w:tcPr>
          <w:p w14:paraId="40B5E4A8">
            <w:pPr>
              <w:rPr>
                <w:rFonts w:eastAsia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81" w:type="pct"/>
            <w:noWrap w:val="0"/>
            <w:vAlign w:val="center"/>
          </w:tcPr>
          <w:p w14:paraId="63EFCB36">
            <w:pPr>
              <w:rPr>
                <w:rFonts w:eastAsia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5E205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8" w:type="pct"/>
            <w:noWrap w:val="0"/>
            <w:vAlign w:val="center"/>
          </w:tcPr>
          <w:p w14:paraId="2374EBC1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  <w:highlight w:val="none"/>
              </w:rPr>
              <w:t>工艺名称</w:t>
            </w:r>
          </w:p>
        </w:tc>
        <w:tc>
          <w:tcPr>
            <w:tcW w:w="1801" w:type="pct"/>
            <w:gridSpan w:val="3"/>
            <w:noWrap w:val="0"/>
            <w:vAlign w:val="center"/>
          </w:tcPr>
          <w:p w14:paraId="3CF53724">
            <w:pPr>
              <w:jc w:val="center"/>
              <w:rPr>
                <w:rFonts w:hint="eastAsia" w:eastAsia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  <w:highlight w:val="none"/>
              </w:rPr>
              <w:t>应用描述</w:t>
            </w:r>
          </w:p>
        </w:tc>
      </w:tr>
      <w:tr w14:paraId="73060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8" w:type="pct"/>
            <w:noWrap w:val="0"/>
            <w:vAlign w:val="center"/>
          </w:tcPr>
          <w:p w14:paraId="3B1823EC">
            <w:pPr>
              <w:rPr>
                <w:rFonts w:eastAsia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  <w:highlight w:val="none"/>
              </w:rPr>
              <w:t>（可填写多个）</w:t>
            </w:r>
          </w:p>
        </w:tc>
        <w:tc>
          <w:tcPr>
            <w:tcW w:w="1801" w:type="pct"/>
            <w:gridSpan w:val="3"/>
            <w:noWrap w:val="0"/>
            <w:vAlign w:val="center"/>
          </w:tcPr>
          <w:p w14:paraId="6DC2DD7F">
            <w:pPr>
              <w:rPr>
                <w:rFonts w:eastAsia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4AC37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8" w:type="pct"/>
            <w:noWrap w:val="0"/>
            <w:vAlign w:val="center"/>
          </w:tcPr>
          <w:p w14:paraId="1DC7AEA2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  <w:highlight w:val="none"/>
              </w:rPr>
              <w:t>技术名称</w:t>
            </w:r>
          </w:p>
        </w:tc>
        <w:tc>
          <w:tcPr>
            <w:tcW w:w="1801" w:type="pct"/>
            <w:gridSpan w:val="3"/>
            <w:noWrap w:val="0"/>
            <w:vAlign w:val="center"/>
          </w:tcPr>
          <w:p w14:paraId="192A4930">
            <w:pPr>
              <w:jc w:val="center"/>
              <w:rPr>
                <w:rFonts w:hint="eastAsia" w:eastAsia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  <w:highlight w:val="none"/>
              </w:rPr>
              <w:t>应用描述</w:t>
            </w:r>
          </w:p>
        </w:tc>
      </w:tr>
      <w:tr w14:paraId="7F610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8" w:type="pct"/>
            <w:noWrap w:val="0"/>
            <w:vAlign w:val="center"/>
          </w:tcPr>
          <w:p w14:paraId="2D9AC7D9">
            <w:pPr>
              <w:rPr>
                <w:rFonts w:eastAsia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  <w:highlight w:val="none"/>
              </w:rPr>
              <w:t>（可填写多个）</w:t>
            </w:r>
          </w:p>
        </w:tc>
        <w:tc>
          <w:tcPr>
            <w:tcW w:w="1801" w:type="pct"/>
            <w:gridSpan w:val="3"/>
            <w:noWrap w:val="0"/>
            <w:vAlign w:val="center"/>
          </w:tcPr>
          <w:p w14:paraId="149206EF">
            <w:pPr>
              <w:rPr>
                <w:rFonts w:eastAsia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356C7DEF">
      <w:pPr>
        <w:rPr>
          <w:color w:val="000000"/>
          <w:highlight w:val="none"/>
        </w:rPr>
        <w:sectPr>
          <w:headerReference r:id="rId10" w:type="default"/>
          <w:pgSz w:w="16838" w:h="11906" w:orient="landscape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225EAAAA">
      <w:pPr>
        <w:spacing w:after="156" w:afterLines="50"/>
        <w:rPr>
          <w:rFonts w:eastAsia="黑体"/>
          <w:bCs/>
          <w:color w:val="000000"/>
          <w:sz w:val="32"/>
          <w:szCs w:val="32"/>
          <w:highlight w:val="none"/>
        </w:rPr>
      </w:pPr>
      <w:r>
        <w:rPr>
          <w:rFonts w:eastAsia="黑体"/>
          <w:bCs/>
          <w:color w:val="000000"/>
          <w:sz w:val="32"/>
          <w:szCs w:val="32"/>
          <w:highlight w:val="none"/>
        </w:rPr>
        <w:t>附</w:t>
      </w:r>
      <w:r>
        <w:rPr>
          <w:rFonts w:hint="eastAsia" w:eastAsia="黑体"/>
          <w:bCs/>
          <w:color w:val="000000"/>
          <w:sz w:val="32"/>
          <w:szCs w:val="32"/>
          <w:highlight w:val="none"/>
          <w:lang w:val="en-US" w:eastAsia="zh-CN"/>
        </w:rPr>
        <w:t>件</w:t>
      </w:r>
      <w:r>
        <w:rPr>
          <w:rFonts w:eastAsia="黑体"/>
          <w:bCs/>
          <w:color w:val="000000"/>
          <w:sz w:val="32"/>
          <w:szCs w:val="32"/>
          <w:highlight w:val="none"/>
        </w:rPr>
        <w:t>3</w:t>
      </w:r>
    </w:p>
    <w:p w14:paraId="160B48C4">
      <w:pPr>
        <w:spacing w:after="156" w:afterLines="50"/>
        <w:jc w:val="center"/>
        <w:rPr>
          <w:rFonts w:eastAsia="黑体"/>
          <w:bCs/>
          <w:color w:val="000000"/>
          <w:sz w:val="36"/>
          <w:szCs w:val="36"/>
        </w:rPr>
      </w:pPr>
      <w:r>
        <w:rPr>
          <w:rFonts w:hint="eastAsia" w:eastAsia="黑体"/>
          <w:bCs/>
          <w:color w:val="000000"/>
          <w:sz w:val="36"/>
          <w:szCs w:val="36"/>
        </w:rPr>
        <w:t>项目</w:t>
      </w:r>
      <w:r>
        <w:rPr>
          <w:rFonts w:hint="eastAsia" w:eastAsia="黑体"/>
          <w:bCs/>
          <w:color w:val="000000"/>
          <w:sz w:val="36"/>
          <w:szCs w:val="36"/>
          <w:lang w:val="en-US" w:eastAsia="zh-CN"/>
        </w:rPr>
        <w:t>已</w:t>
      </w:r>
      <w:r>
        <w:rPr>
          <w:rFonts w:eastAsia="黑体"/>
          <w:bCs/>
          <w:color w:val="000000"/>
          <w:sz w:val="36"/>
          <w:szCs w:val="36"/>
        </w:rPr>
        <w:t>突破的关键技术</w:t>
      </w:r>
      <w:r>
        <w:rPr>
          <w:rFonts w:hint="eastAsia" w:eastAsia="黑体"/>
          <w:bCs/>
          <w:color w:val="000000"/>
          <w:sz w:val="36"/>
          <w:szCs w:val="36"/>
          <w:lang w:val="en-US" w:eastAsia="zh-CN"/>
        </w:rPr>
        <w:t>/装备/软件系统</w:t>
      </w:r>
      <w:r>
        <w:rPr>
          <w:rFonts w:eastAsia="黑体"/>
          <w:bCs/>
          <w:color w:val="000000"/>
          <w:sz w:val="36"/>
          <w:szCs w:val="36"/>
        </w:rPr>
        <w:t>清单（选填）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2694"/>
        <w:gridCol w:w="3198"/>
        <w:gridCol w:w="5316"/>
        <w:gridCol w:w="1735"/>
      </w:tblGrid>
      <w:tr w14:paraId="497D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432" w:type="pct"/>
            <w:noWrap w:val="0"/>
            <w:vAlign w:val="center"/>
          </w:tcPr>
          <w:p w14:paraId="4BE1DA8F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50" w:type="pct"/>
            <w:noWrap w:val="0"/>
            <w:vAlign w:val="center"/>
          </w:tcPr>
          <w:p w14:paraId="0A24B384">
            <w:pPr>
              <w:jc w:val="center"/>
              <w:rPr>
                <w:rFonts w:hint="eastAsia" w:eastAsia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  <w:lang w:val="en-US" w:eastAsia="zh-CN"/>
              </w:rPr>
              <w:t>类别</w:t>
            </w:r>
          </w:p>
          <w:p w14:paraId="655A5D28">
            <w:pPr>
              <w:jc w:val="center"/>
              <w:rPr>
                <w:rFonts w:hint="eastAsia" w:eastAsia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  <w:lang w:val="en-US" w:eastAsia="zh-CN"/>
              </w:rPr>
              <w:t>（技术/装备/软件系统）</w:t>
            </w:r>
          </w:p>
        </w:tc>
        <w:tc>
          <w:tcPr>
            <w:tcW w:w="1128" w:type="pct"/>
            <w:noWrap w:val="0"/>
            <w:vAlign w:val="center"/>
          </w:tcPr>
          <w:p w14:paraId="0A9FB7BA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75" w:type="pct"/>
            <w:noWrap w:val="0"/>
            <w:vAlign w:val="center"/>
          </w:tcPr>
          <w:p w14:paraId="001CBE1E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关键参数（两到三个核心参数）</w:t>
            </w:r>
          </w:p>
        </w:tc>
        <w:tc>
          <w:tcPr>
            <w:tcW w:w="612" w:type="pct"/>
            <w:noWrap w:val="0"/>
            <w:vAlign w:val="center"/>
          </w:tcPr>
          <w:p w14:paraId="0ECA066D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备注</w:t>
            </w:r>
          </w:p>
        </w:tc>
      </w:tr>
      <w:tr w14:paraId="2728F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pct"/>
            <w:noWrap w:val="0"/>
            <w:vAlign w:val="top"/>
          </w:tcPr>
          <w:p w14:paraId="6B93AEC0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noWrap w:val="0"/>
            <w:vAlign w:val="top"/>
          </w:tcPr>
          <w:p w14:paraId="422A1950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8" w:type="pct"/>
            <w:noWrap w:val="0"/>
            <w:vAlign w:val="top"/>
          </w:tcPr>
          <w:p w14:paraId="543E3EEC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pct"/>
            <w:noWrap w:val="0"/>
            <w:vAlign w:val="top"/>
          </w:tcPr>
          <w:p w14:paraId="205C126D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noWrap w:val="0"/>
            <w:vAlign w:val="top"/>
          </w:tcPr>
          <w:p w14:paraId="5891581F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010FD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pct"/>
            <w:noWrap w:val="0"/>
            <w:vAlign w:val="top"/>
          </w:tcPr>
          <w:p w14:paraId="4CF9CB7E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noWrap w:val="0"/>
            <w:vAlign w:val="top"/>
          </w:tcPr>
          <w:p w14:paraId="1F992DD1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8" w:type="pct"/>
            <w:noWrap w:val="0"/>
            <w:vAlign w:val="top"/>
          </w:tcPr>
          <w:p w14:paraId="2D3B9857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pct"/>
            <w:noWrap w:val="0"/>
            <w:vAlign w:val="top"/>
          </w:tcPr>
          <w:p w14:paraId="7FB7C162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noWrap w:val="0"/>
            <w:vAlign w:val="top"/>
          </w:tcPr>
          <w:p w14:paraId="04E6BD98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64329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pct"/>
            <w:noWrap w:val="0"/>
            <w:vAlign w:val="top"/>
          </w:tcPr>
          <w:p w14:paraId="44A5FC2D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noWrap w:val="0"/>
            <w:vAlign w:val="top"/>
          </w:tcPr>
          <w:p w14:paraId="7B9B169D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8" w:type="pct"/>
            <w:noWrap w:val="0"/>
            <w:vAlign w:val="top"/>
          </w:tcPr>
          <w:p w14:paraId="1B19F2AC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pct"/>
            <w:noWrap w:val="0"/>
            <w:vAlign w:val="top"/>
          </w:tcPr>
          <w:p w14:paraId="1F10272A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noWrap w:val="0"/>
            <w:vAlign w:val="top"/>
          </w:tcPr>
          <w:p w14:paraId="78C8E37D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5F5E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pct"/>
            <w:noWrap w:val="0"/>
            <w:vAlign w:val="top"/>
          </w:tcPr>
          <w:p w14:paraId="4B63DD2C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noWrap w:val="0"/>
            <w:vAlign w:val="top"/>
          </w:tcPr>
          <w:p w14:paraId="397AC3EE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8" w:type="pct"/>
            <w:noWrap w:val="0"/>
            <w:vAlign w:val="top"/>
          </w:tcPr>
          <w:p w14:paraId="0320B3F7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pct"/>
            <w:noWrap w:val="0"/>
            <w:vAlign w:val="top"/>
          </w:tcPr>
          <w:p w14:paraId="595909CF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noWrap w:val="0"/>
            <w:vAlign w:val="top"/>
          </w:tcPr>
          <w:p w14:paraId="07A578D5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7C125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pct"/>
            <w:noWrap w:val="0"/>
            <w:vAlign w:val="top"/>
          </w:tcPr>
          <w:p w14:paraId="46EEDC70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noWrap w:val="0"/>
            <w:vAlign w:val="top"/>
          </w:tcPr>
          <w:p w14:paraId="222A0887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8" w:type="pct"/>
            <w:noWrap w:val="0"/>
            <w:vAlign w:val="top"/>
          </w:tcPr>
          <w:p w14:paraId="7B920D4D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pct"/>
            <w:noWrap w:val="0"/>
            <w:vAlign w:val="top"/>
          </w:tcPr>
          <w:p w14:paraId="7405847B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noWrap w:val="0"/>
            <w:vAlign w:val="top"/>
          </w:tcPr>
          <w:p w14:paraId="773E560E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420E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pct"/>
            <w:noWrap w:val="0"/>
            <w:vAlign w:val="top"/>
          </w:tcPr>
          <w:p w14:paraId="18E5D08A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noWrap w:val="0"/>
            <w:vAlign w:val="top"/>
          </w:tcPr>
          <w:p w14:paraId="03EA93E3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8" w:type="pct"/>
            <w:noWrap w:val="0"/>
            <w:vAlign w:val="top"/>
          </w:tcPr>
          <w:p w14:paraId="6482525C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pct"/>
            <w:noWrap w:val="0"/>
            <w:vAlign w:val="top"/>
          </w:tcPr>
          <w:p w14:paraId="2411C443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noWrap w:val="0"/>
            <w:vAlign w:val="top"/>
          </w:tcPr>
          <w:p w14:paraId="12CD92AA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584EE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pct"/>
            <w:noWrap w:val="0"/>
            <w:vAlign w:val="top"/>
          </w:tcPr>
          <w:p w14:paraId="0E43AC7C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noWrap w:val="0"/>
            <w:vAlign w:val="top"/>
          </w:tcPr>
          <w:p w14:paraId="591A93A0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8" w:type="pct"/>
            <w:noWrap w:val="0"/>
            <w:vAlign w:val="top"/>
          </w:tcPr>
          <w:p w14:paraId="1BEDC366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pct"/>
            <w:noWrap w:val="0"/>
            <w:vAlign w:val="top"/>
          </w:tcPr>
          <w:p w14:paraId="46FC38E6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noWrap w:val="0"/>
            <w:vAlign w:val="top"/>
          </w:tcPr>
          <w:p w14:paraId="6F6331D8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28FBD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pct"/>
            <w:noWrap w:val="0"/>
            <w:vAlign w:val="top"/>
          </w:tcPr>
          <w:p w14:paraId="5ECF2E7A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noWrap w:val="0"/>
            <w:vAlign w:val="top"/>
          </w:tcPr>
          <w:p w14:paraId="4AC9537C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8" w:type="pct"/>
            <w:noWrap w:val="0"/>
            <w:vAlign w:val="top"/>
          </w:tcPr>
          <w:p w14:paraId="238C6CF7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pct"/>
            <w:noWrap w:val="0"/>
            <w:vAlign w:val="top"/>
          </w:tcPr>
          <w:p w14:paraId="29AE6FF3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noWrap w:val="0"/>
            <w:vAlign w:val="top"/>
          </w:tcPr>
          <w:p w14:paraId="2DCC9BA3">
            <w:pPr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</w:tbl>
    <w:p w14:paraId="04388BF0">
      <w:pPr>
        <w:rPr>
          <w:rFonts w:eastAsia="黑体"/>
          <w:bCs/>
          <w:color w:val="000000"/>
          <w:sz w:val="32"/>
          <w:szCs w:val="32"/>
          <w:highlight w:val="none"/>
        </w:rPr>
      </w:pPr>
    </w:p>
    <w:p w14:paraId="5672326E">
      <w:pPr>
        <w:pStyle w:val="2"/>
        <w:rPr>
          <w:color w:val="000000"/>
          <w:highlight w:val="none"/>
        </w:rPr>
        <w:sectPr>
          <w:headerReference r:id="rId11" w:type="default"/>
          <w:footerReference r:id="rId12" w:type="default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12E9E798">
      <w:pPr>
        <w:spacing w:after="156" w:afterLines="50"/>
        <w:rPr>
          <w:rFonts w:eastAsia="黑体"/>
          <w:bCs/>
          <w:color w:val="000000"/>
          <w:sz w:val="32"/>
          <w:szCs w:val="32"/>
          <w:highlight w:val="none"/>
        </w:rPr>
      </w:pPr>
      <w:r>
        <w:rPr>
          <w:rFonts w:eastAsia="黑体"/>
          <w:bCs/>
          <w:color w:val="000000"/>
          <w:sz w:val="32"/>
          <w:szCs w:val="32"/>
          <w:highlight w:val="none"/>
        </w:rPr>
        <w:t>附</w:t>
      </w:r>
      <w:r>
        <w:rPr>
          <w:rFonts w:hint="eastAsia" w:eastAsia="黑体"/>
          <w:bCs/>
          <w:color w:val="000000"/>
          <w:sz w:val="32"/>
          <w:szCs w:val="32"/>
          <w:highlight w:val="none"/>
          <w:lang w:val="en-US" w:eastAsia="zh-CN"/>
        </w:rPr>
        <w:t>件4</w:t>
      </w:r>
    </w:p>
    <w:p w14:paraId="2B96203A">
      <w:pPr>
        <w:spacing w:after="156" w:afterLines="50"/>
        <w:jc w:val="center"/>
        <w:rPr>
          <w:rFonts w:eastAsia="黑体"/>
          <w:bCs/>
          <w:color w:val="000000"/>
          <w:sz w:val="32"/>
          <w:szCs w:val="32"/>
          <w:highlight w:val="none"/>
        </w:rPr>
      </w:pPr>
      <w:r>
        <w:rPr>
          <w:rFonts w:hint="eastAsia" w:eastAsia="黑体"/>
          <w:bCs/>
          <w:color w:val="000000"/>
          <w:sz w:val="32"/>
          <w:szCs w:val="32"/>
          <w:highlight w:val="none"/>
        </w:rPr>
        <w:t>项目</w:t>
      </w:r>
      <w:r>
        <w:rPr>
          <w:rFonts w:eastAsia="黑体"/>
          <w:bCs/>
          <w:color w:val="000000"/>
          <w:sz w:val="32"/>
          <w:szCs w:val="32"/>
          <w:highlight w:val="none"/>
        </w:rPr>
        <w:t>建设过程中</w:t>
      </w:r>
      <w:r>
        <w:rPr>
          <w:rFonts w:hint="eastAsia" w:eastAsia="黑体"/>
          <w:bCs/>
          <w:color w:val="000000"/>
          <w:sz w:val="32"/>
          <w:szCs w:val="32"/>
          <w:highlight w:val="none"/>
          <w:lang w:val="en-US" w:eastAsia="zh-CN"/>
        </w:rPr>
        <w:t>已</w:t>
      </w:r>
      <w:r>
        <w:rPr>
          <w:rFonts w:eastAsia="黑体"/>
          <w:bCs/>
          <w:color w:val="000000"/>
          <w:sz w:val="32"/>
          <w:szCs w:val="32"/>
          <w:highlight w:val="none"/>
        </w:rPr>
        <w:t>形成的标准清单（选填）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4536"/>
        <w:gridCol w:w="1899"/>
        <w:gridCol w:w="2038"/>
        <w:gridCol w:w="2931"/>
        <w:gridCol w:w="1854"/>
      </w:tblGrid>
      <w:tr w14:paraId="0735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20" w:type="pct"/>
            <w:noWrap w:val="0"/>
            <w:vAlign w:val="center"/>
          </w:tcPr>
          <w:p w14:paraId="2360809D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</w:pPr>
            <w:bookmarkStart w:id="0" w:name="_Hlk86786321"/>
            <w:r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600" w:type="pct"/>
            <w:noWrap w:val="0"/>
            <w:vAlign w:val="center"/>
          </w:tcPr>
          <w:p w14:paraId="1AA204B2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670" w:type="pct"/>
            <w:noWrap w:val="0"/>
            <w:vAlign w:val="center"/>
          </w:tcPr>
          <w:p w14:paraId="22176358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  <w:t>标准类型（选填国标、行标、团标、企标）</w:t>
            </w:r>
          </w:p>
        </w:tc>
        <w:tc>
          <w:tcPr>
            <w:tcW w:w="719" w:type="pct"/>
            <w:noWrap w:val="0"/>
            <w:vAlign w:val="center"/>
          </w:tcPr>
          <w:p w14:paraId="5EF76C13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  <w:t>标准状态（选填已发布、草案）</w:t>
            </w:r>
          </w:p>
        </w:tc>
        <w:tc>
          <w:tcPr>
            <w:tcW w:w="1034" w:type="pct"/>
            <w:noWrap w:val="0"/>
            <w:vAlign w:val="center"/>
          </w:tcPr>
          <w:p w14:paraId="7E37CCC3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  <w:t>标准号</w:t>
            </w:r>
          </w:p>
        </w:tc>
        <w:tc>
          <w:tcPr>
            <w:tcW w:w="654" w:type="pct"/>
            <w:noWrap w:val="0"/>
            <w:vAlign w:val="center"/>
          </w:tcPr>
          <w:p w14:paraId="7CA71A3A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  <w:t>备注</w:t>
            </w:r>
          </w:p>
        </w:tc>
      </w:tr>
      <w:tr w14:paraId="22CC9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  <w:noWrap w:val="0"/>
            <w:vAlign w:val="top"/>
          </w:tcPr>
          <w:p w14:paraId="3267DBD0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00" w:type="pct"/>
            <w:noWrap w:val="0"/>
            <w:vAlign w:val="top"/>
          </w:tcPr>
          <w:p w14:paraId="442A86F4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70" w:type="pct"/>
            <w:noWrap w:val="0"/>
            <w:vAlign w:val="top"/>
          </w:tcPr>
          <w:p w14:paraId="48AF378B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 w14:paraId="7A071BB7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4" w:type="pct"/>
            <w:noWrap w:val="0"/>
            <w:vAlign w:val="top"/>
          </w:tcPr>
          <w:p w14:paraId="6EA0061F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54" w:type="pct"/>
            <w:noWrap w:val="0"/>
            <w:vAlign w:val="top"/>
          </w:tcPr>
          <w:p w14:paraId="6F64C5C9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0588F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  <w:noWrap w:val="0"/>
            <w:vAlign w:val="top"/>
          </w:tcPr>
          <w:p w14:paraId="5BC1FB51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00" w:type="pct"/>
            <w:noWrap w:val="0"/>
            <w:vAlign w:val="top"/>
          </w:tcPr>
          <w:p w14:paraId="1A8261FE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70" w:type="pct"/>
            <w:noWrap w:val="0"/>
            <w:vAlign w:val="top"/>
          </w:tcPr>
          <w:p w14:paraId="33EDB647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 w14:paraId="4F762118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4" w:type="pct"/>
            <w:noWrap w:val="0"/>
            <w:vAlign w:val="top"/>
          </w:tcPr>
          <w:p w14:paraId="57D54605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54" w:type="pct"/>
            <w:noWrap w:val="0"/>
            <w:vAlign w:val="top"/>
          </w:tcPr>
          <w:p w14:paraId="0F481167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74E5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  <w:noWrap w:val="0"/>
            <w:vAlign w:val="top"/>
          </w:tcPr>
          <w:p w14:paraId="03A4C310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00" w:type="pct"/>
            <w:noWrap w:val="0"/>
            <w:vAlign w:val="top"/>
          </w:tcPr>
          <w:p w14:paraId="02F56705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70" w:type="pct"/>
            <w:noWrap w:val="0"/>
            <w:vAlign w:val="top"/>
          </w:tcPr>
          <w:p w14:paraId="6D3BAB25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 w14:paraId="0ABF155D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4" w:type="pct"/>
            <w:noWrap w:val="0"/>
            <w:vAlign w:val="top"/>
          </w:tcPr>
          <w:p w14:paraId="639B57EC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54" w:type="pct"/>
            <w:noWrap w:val="0"/>
            <w:vAlign w:val="top"/>
          </w:tcPr>
          <w:p w14:paraId="2EFDA4D5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1DFCC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  <w:noWrap w:val="0"/>
            <w:vAlign w:val="top"/>
          </w:tcPr>
          <w:p w14:paraId="435961AC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00" w:type="pct"/>
            <w:noWrap w:val="0"/>
            <w:vAlign w:val="top"/>
          </w:tcPr>
          <w:p w14:paraId="3345ACFA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70" w:type="pct"/>
            <w:noWrap w:val="0"/>
            <w:vAlign w:val="top"/>
          </w:tcPr>
          <w:p w14:paraId="246C24A0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 w14:paraId="221BE197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4" w:type="pct"/>
            <w:noWrap w:val="0"/>
            <w:vAlign w:val="top"/>
          </w:tcPr>
          <w:p w14:paraId="17270DD8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54" w:type="pct"/>
            <w:noWrap w:val="0"/>
            <w:vAlign w:val="top"/>
          </w:tcPr>
          <w:p w14:paraId="782B6428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4195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  <w:noWrap w:val="0"/>
            <w:vAlign w:val="top"/>
          </w:tcPr>
          <w:p w14:paraId="30E829E8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00" w:type="pct"/>
            <w:noWrap w:val="0"/>
            <w:vAlign w:val="top"/>
          </w:tcPr>
          <w:p w14:paraId="57072A27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70" w:type="pct"/>
            <w:noWrap w:val="0"/>
            <w:vAlign w:val="top"/>
          </w:tcPr>
          <w:p w14:paraId="2382C5B4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 w14:paraId="1373BF5B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4" w:type="pct"/>
            <w:noWrap w:val="0"/>
            <w:vAlign w:val="top"/>
          </w:tcPr>
          <w:p w14:paraId="4A045FE0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54" w:type="pct"/>
            <w:noWrap w:val="0"/>
            <w:vAlign w:val="top"/>
          </w:tcPr>
          <w:p w14:paraId="58117551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074B4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  <w:noWrap w:val="0"/>
            <w:vAlign w:val="top"/>
          </w:tcPr>
          <w:p w14:paraId="7587B583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00" w:type="pct"/>
            <w:noWrap w:val="0"/>
            <w:vAlign w:val="top"/>
          </w:tcPr>
          <w:p w14:paraId="224C3074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70" w:type="pct"/>
            <w:noWrap w:val="0"/>
            <w:vAlign w:val="top"/>
          </w:tcPr>
          <w:p w14:paraId="6CC42F1C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 w14:paraId="6C99F039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4" w:type="pct"/>
            <w:noWrap w:val="0"/>
            <w:vAlign w:val="top"/>
          </w:tcPr>
          <w:p w14:paraId="0ECB6CA6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54" w:type="pct"/>
            <w:noWrap w:val="0"/>
            <w:vAlign w:val="top"/>
          </w:tcPr>
          <w:p w14:paraId="24A57C18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01400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  <w:noWrap w:val="0"/>
            <w:vAlign w:val="top"/>
          </w:tcPr>
          <w:p w14:paraId="5EF7EB89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00" w:type="pct"/>
            <w:noWrap w:val="0"/>
            <w:vAlign w:val="top"/>
          </w:tcPr>
          <w:p w14:paraId="7046DDEA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70" w:type="pct"/>
            <w:noWrap w:val="0"/>
            <w:vAlign w:val="top"/>
          </w:tcPr>
          <w:p w14:paraId="78BE6F36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 w14:paraId="4B3DF3C3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4" w:type="pct"/>
            <w:noWrap w:val="0"/>
            <w:vAlign w:val="top"/>
          </w:tcPr>
          <w:p w14:paraId="51C776D3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54" w:type="pct"/>
            <w:noWrap w:val="0"/>
            <w:vAlign w:val="top"/>
          </w:tcPr>
          <w:p w14:paraId="438D114F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bookmarkEnd w:id="0"/>
    </w:tbl>
    <w:p w14:paraId="6593E745">
      <w:pPr>
        <w:rPr>
          <w:rFonts w:eastAsia="方正小标宋简体"/>
          <w:bCs/>
          <w:color w:val="000000"/>
          <w:sz w:val="32"/>
          <w:szCs w:val="32"/>
          <w:highlight w:val="none"/>
        </w:rPr>
        <w:sectPr>
          <w:headerReference r:id="rId13" w:type="default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11DD7A50">
      <w:pPr>
        <w:spacing w:after="156" w:afterLines="50"/>
        <w:rPr>
          <w:rFonts w:eastAsia="黑体"/>
          <w:bCs/>
          <w:color w:val="000000"/>
          <w:sz w:val="32"/>
          <w:szCs w:val="32"/>
          <w:highlight w:val="none"/>
        </w:rPr>
      </w:pPr>
      <w:r>
        <w:rPr>
          <w:rFonts w:eastAsia="黑体"/>
          <w:bCs/>
          <w:color w:val="000000"/>
          <w:sz w:val="32"/>
          <w:szCs w:val="32"/>
          <w:highlight w:val="none"/>
        </w:rPr>
        <w:t>附</w:t>
      </w:r>
      <w:r>
        <w:rPr>
          <w:rFonts w:hint="eastAsia" w:eastAsia="黑体"/>
          <w:bCs/>
          <w:color w:val="000000"/>
          <w:sz w:val="32"/>
          <w:szCs w:val="32"/>
          <w:highlight w:val="none"/>
          <w:lang w:val="en-US" w:eastAsia="zh-CN"/>
        </w:rPr>
        <w:t>件5</w:t>
      </w:r>
    </w:p>
    <w:p w14:paraId="2516CE23">
      <w:pPr>
        <w:spacing w:after="156" w:afterLines="50"/>
        <w:jc w:val="center"/>
        <w:rPr>
          <w:rFonts w:eastAsia="黑体"/>
          <w:bCs/>
          <w:color w:val="000000"/>
          <w:sz w:val="32"/>
          <w:szCs w:val="32"/>
          <w:highlight w:val="none"/>
        </w:rPr>
      </w:pPr>
      <w:r>
        <w:rPr>
          <w:rFonts w:hint="eastAsia" w:eastAsia="黑体"/>
          <w:bCs/>
          <w:color w:val="000000"/>
          <w:sz w:val="32"/>
          <w:szCs w:val="32"/>
          <w:highlight w:val="none"/>
        </w:rPr>
        <w:t>项目</w:t>
      </w:r>
      <w:r>
        <w:rPr>
          <w:rFonts w:eastAsia="黑体"/>
          <w:bCs/>
          <w:color w:val="000000"/>
          <w:sz w:val="32"/>
          <w:szCs w:val="32"/>
          <w:highlight w:val="none"/>
        </w:rPr>
        <w:t>建设过程中</w:t>
      </w:r>
      <w:r>
        <w:rPr>
          <w:rFonts w:hint="eastAsia" w:eastAsia="黑体"/>
          <w:bCs/>
          <w:color w:val="000000"/>
          <w:sz w:val="32"/>
          <w:szCs w:val="32"/>
          <w:highlight w:val="none"/>
          <w:lang w:val="en-US" w:eastAsia="zh-CN"/>
        </w:rPr>
        <w:t>已</w:t>
      </w:r>
      <w:r>
        <w:rPr>
          <w:rFonts w:eastAsia="黑体"/>
          <w:bCs/>
          <w:color w:val="000000"/>
          <w:sz w:val="32"/>
          <w:szCs w:val="32"/>
          <w:highlight w:val="none"/>
        </w:rPr>
        <w:t>形成的专利清单（选填）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4306"/>
        <w:gridCol w:w="1803"/>
        <w:gridCol w:w="1935"/>
        <w:gridCol w:w="2786"/>
        <w:gridCol w:w="1760"/>
      </w:tblGrid>
      <w:tr w14:paraId="677D2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19" w:type="pct"/>
            <w:noWrap w:val="0"/>
            <w:vAlign w:val="center"/>
          </w:tcPr>
          <w:p w14:paraId="22A0FAD3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600" w:type="pct"/>
            <w:noWrap w:val="0"/>
            <w:vAlign w:val="center"/>
          </w:tcPr>
          <w:p w14:paraId="10151AE8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  <w:t>专利名称</w:t>
            </w:r>
          </w:p>
        </w:tc>
        <w:tc>
          <w:tcPr>
            <w:tcW w:w="670" w:type="pct"/>
            <w:noWrap w:val="0"/>
            <w:vAlign w:val="center"/>
          </w:tcPr>
          <w:p w14:paraId="4B5E7F1B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  <w:t>专利类型（选填发明、实用新型、外观、软著）</w:t>
            </w:r>
          </w:p>
        </w:tc>
        <w:tc>
          <w:tcPr>
            <w:tcW w:w="719" w:type="pct"/>
            <w:noWrap w:val="0"/>
            <w:vAlign w:val="center"/>
          </w:tcPr>
          <w:p w14:paraId="6F26D372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  <w:t>专利状态（选填已发布、审查中）</w:t>
            </w:r>
          </w:p>
        </w:tc>
        <w:tc>
          <w:tcPr>
            <w:tcW w:w="1035" w:type="pct"/>
            <w:noWrap w:val="0"/>
            <w:vAlign w:val="center"/>
          </w:tcPr>
          <w:p w14:paraId="0DD97E43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  <w:t>专利号</w:t>
            </w:r>
          </w:p>
        </w:tc>
        <w:tc>
          <w:tcPr>
            <w:tcW w:w="654" w:type="pct"/>
            <w:noWrap w:val="0"/>
            <w:vAlign w:val="center"/>
          </w:tcPr>
          <w:p w14:paraId="2F91D81F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  <w:t>备注</w:t>
            </w:r>
          </w:p>
        </w:tc>
      </w:tr>
      <w:tr w14:paraId="700E3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noWrap w:val="0"/>
            <w:vAlign w:val="top"/>
          </w:tcPr>
          <w:p w14:paraId="3426FEA0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00" w:type="pct"/>
            <w:noWrap w:val="0"/>
            <w:vAlign w:val="top"/>
          </w:tcPr>
          <w:p w14:paraId="0C8786CF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70" w:type="pct"/>
            <w:noWrap w:val="0"/>
            <w:vAlign w:val="top"/>
          </w:tcPr>
          <w:p w14:paraId="2E7A2F40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 w14:paraId="4F9410AF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pct"/>
            <w:noWrap w:val="0"/>
            <w:vAlign w:val="top"/>
          </w:tcPr>
          <w:p w14:paraId="6F468908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54" w:type="pct"/>
            <w:noWrap w:val="0"/>
            <w:vAlign w:val="top"/>
          </w:tcPr>
          <w:p w14:paraId="6851983F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6B33C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noWrap w:val="0"/>
            <w:vAlign w:val="top"/>
          </w:tcPr>
          <w:p w14:paraId="57C68F52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00" w:type="pct"/>
            <w:noWrap w:val="0"/>
            <w:vAlign w:val="top"/>
          </w:tcPr>
          <w:p w14:paraId="409F73F9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70" w:type="pct"/>
            <w:noWrap w:val="0"/>
            <w:vAlign w:val="top"/>
          </w:tcPr>
          <w:p w14:paraId="658801BB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 w14:paraId="246BF014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pct"/>
            <w:noWrap w:val="0"/>
            <w:vAlign w:val="top"/>
          </w:tcPr>
          <w:p w14:paraId="0B9F1896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54" w:type="pct"/>
            <w:noWrap w:val="0"/>
            <w:vAlign w:val="top"/>
          </w:tcPr>
          <w:p w14:paraId="7122ED4C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6C1DB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noWrap w:val="0"/>
            <w:vAlign w:val="top"/>
          </w:tcPr>
          <w:p w14:paraId="18DD2B2D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00" w:type="pct"/>
            <w:noWrap w:val="0"/>
            <w:vAlign w:val="top"/>
          </w:tcPr>
          <w:p w14:paraId="72501C73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70" w:type="pct"/>
            <w:noWrap w:val="0"/>
            <w:vAlign w:val="top"/>
          </w:tcPr>
          <w:p w14:paraId="05D29950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 w14:paraId="4F3B8753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pct"/>
            <w:noWrap w:val="0"/>
            <w:vAlign w:val="top"/>
          </w:tcPr>
          <w:p w14:paraId="3BC2E766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54" w:type="pct"/>
            <w:noWrap w:val="0"/>
            <w:vAlign w:val="top"/>
          </w:tcPr>
          <w:p w14:paraId="710FF140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19D0D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noWrap w:val="0"/>
            <w:vAlign w:val="top"/>
          </w:tcPr>
          <w:p w14:paraId="6256EB3C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00" w:type="pct"/>
            <w:noWrap w:val="0"/>
            <w:vAlign w:val="top"/>
          </w:tcPr>
          <w:p w14:paraId="15066802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70" w:type="pct"/>
            <w:noWrap w:val="0"/>
            <w:vAlign w:val="top"/>
          </w:tcPr>
          <w:p w14:paraId="688CF5EB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 w14:paraId="3E3542B1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pct"/>
            <w:noWrap w:val="0"/>
            <w:vAlign w:val="top"/>
          </w:tcPr>
          <w:p w14:paraId="026D82AD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54" w:type="pct"/>
            <w:noWrap w:val="0"/>
            <w:vAlign w:val="top"/>
          </w:tcPr>
          <w:p w14:paraId="344C8F9F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0ADF4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noWrap w:val="0"/>
            <w:vAlign w:val="top"/>
          </w:tcPr>
          <w:p w14:paraId="577CAF1A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00" w:type="pct"/>
            <w:noWrap w:val="0"/>
            <w:vAlign w:val="top"/>
          </w:tcPr>
          <w:p w14:paraId="1D000A7C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70" w:type="pct"/>
            <w:noWrap w:val="0"/>
            <w:vAlign w:val="top"/>
          </w:tcPr>
          <w:p w14:paraId="4CCD2EB4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 w14:paraId="1DB5E90B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pct"/>
            <w:noWrap w:val="0"/>
            <w:vAlign w:val="top"/>
          </w:tcPr>
          <w:p w14:paraId="2E50DC4E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54" w:type="pct"/>
            <w:noWrap w:val="0"/>
            <w:vAlign w:val="top"/>
          </w:tcPr>
          <w:p w14:paraId="3D900CB6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63592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noWrap w:val="0"/>
            <w:vAlign w:val="top"/>
          </w:tcPr>
          <w:p w14:paraId="2AE60AD6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00" w:type="pct"/>
            <w:noWrap w:val="0"/>
            <w:vAlign w:val="top"/>
          </w:tcPr>
          <w:p w14:paraId="3689FEA0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70" w:type="pct"/>
            <w:noWrap w:val="0"/>
            <w:vAlign w:val="top"/>
          </w:tcPr>
          <w:p w14:paraId="0E452151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 w14:paraId="2D9FE6B4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pct"/>
            <w:noWrap w:val="0"/>
            <w:vAlign w:val="top"/>
          </w:tcPr>
          <w:p w14:paraId="26D6B7B3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54" w:type="pct"/>
            <w:noWrap w:val="0"/>
            <w:vAlign w:val="top"/>
          </w:tcPr>
          <w:p w14:paraId="3C066FFD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3A6C7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noWrap w:val="0"/>
            <w:vAlign w:val="top"/>
          </w:tcPr>
          <w:p w14:paraId="13A10EC2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00" w:type="pct"/>
            <w:noWrap w:val="0"/>
            <w:vAlign w:val="top"/>
          </w:tcPr>
          <w:p w14:paraId="6146054F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70" w:type="pct"/>
            <w:noWrap w:val="0"/>
            <w:vAlign w:val="top"/>
          </w:tcPr>
          <w:p w14:paraId="6AF24BFD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 w14:paraId="39C5A1A2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pct"/>
            <w:noWrap w:val="0"/>
            <w:vAlign w:val="top"/>
          </w:tcPr>
          <w:p w14:paraId="3A9A4EAA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54" w:type="pct"/>
            <w:noWrap w:val="0"/>
            <w:vAlign w:val="top"/>
          </w:tcPr>
          <w:p w14:paraId="425D4F92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1559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noWrap w:val="0"/>
            <w:vAlign w:val="top"/>
          </w:tcPr>
          <w:p w14:paraId="09231532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00" w:type="pct"/>
            <w:noWrap w:val="0"/>
            <w:vAlign w:val="top"/>
          </w:tcPr>
          <w:p w14:paraId="1B2184F9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70" w:type="pct"/>
            <w:noWrap w:val="0"/>
            <w:vAlign w:val="top"/>
          </w:tcPr>
          <w:p w14:paraId="67AF260E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 w14:paraId="77EFD76E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pct"/>
            <w:noWrap w:val="0"/>
            <w:vAlign w:val="top"/>
          </w:tcPr>
          <w:p w14:paraId="3A2484A5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54" w:type="pct"/>
            <w:noWrap w:val="0"/>
            <w:vAlign w:val="top"/>
          </w:tcPr>
          <w:p w14:paraId="23B05686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1BD928B6">
      <w:pPr>
        <w:rPr>
          <w:highlight w:val="none"/>
        </w:rPr>
        <w:sectPr>
          <w:headerReference r:id="rId14" w:type="default"/>
          <w:footerReference r:id="rId15" w:type="default"/>
          <w:pgSz w:w="16838" w:h="11906" w:orient="landscape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17070E96">
      <w:pPr>
        <w:spacing w:after="156" w:afterLines="50"/>
        <w:rPr>
          <w:rFonts w:hint="default" w:eastAsia="黑体"/>
          <w:bCs/>
          <w:color w:val="000000"/>
          <w:sz w:val="32"/>
          <w:szCs w:val="32"/>
          <w:highlight w:val="none"/>
          <w:lang w:val="en-US"/>
        </w:rPr>
      </w:pPr>
      <w:r>
        <w:rPr>
          <w:rFonts w:eastAsia="黑体"/>
          <w:bCs/>
          <w:color w:val="000000"/>
          <w:sz w:val="32"/>
          <w:szCs w:val="32"/>
          <w:highlight w:val="none"/>
        </w:rPr>
        <w:t>附</w:t>
      </w:r>
      <w:r>
        <w:rPr>
          <w:rFonts w:hint="eastAsia" w:eastAsia="黑体"/>
          <w:bCs/>
          <w:color w:val="000000"/>
          <w:sz w:val="32"/>
          <w:szCs w:val="32"/>
          <w:highlight w:val="none"/>
          <w:lang w:val="en-US" w:eastAsia="zh-CN"/>
        </w:rPr>
        <w:t>件6</w:t>
      </w:r>
    </w:p>
    <w:p w14:paraId="17EE4FE8">
      <w:pPr>
        <w:spacing w:after="156" w:afterLines="50"/>
        <w:jc w:val="center"/>
        <w:rPr>
          <w:rFonts w:eastAsia="黑体"/>
          <w:bCs/>
          <w:color w:val="000000"/>
          <w:sz w:val="32"/>
          <w:szCs w:val="32"/>
          <w:highlight w:val="none"/>
        </w:rPr>
      </w:pPr>
      <w:r>
        <w:rPr>
          <w:rFonts w:hint="eastAsia" w:eastAsia="黑体"/>
          <w:bCs/>
          <w:color w:val="000000"/>
          <w:sz w:val="32"/>
          <w:szCs w:val="32"/>
          <w:highlight w:val="none"/>
        </w:rPr>
        <w:t>项目建设过程中已形成的</w:t>
      </w:r>
      <w:r>
        <w:rPr>
          <w:rFonts w:hint="eastAsia" w:eastAsia="黑体"/>
          <w:bCs/>
          <w:color w:val="000000"/>
          <w:sz w:val="32"/>
          <w:szCs w:val="32"/>
          <w:highlight w:val="none"/>
          <w:lang w:val="en-US" w:eastAsia="zh-CN"/>
        </w:rPr>
        <w:t>人工</w:t>
      </w:r>
      <w:r>
        <w:rPr>
          <w:rFonts w:hint="eastAsia" w:eastAsia="黑体"/>
          <w:bCs/>
          <w:color w:val="000000"/>
          <w:sz w:val="32"/>
          <w:szCs w:val="32"/>
          <w:highlight w:val="none"/>
        </w:rPr>
        <w:t>智能模型</w:t>
      </w:r>
      <w:r>
        <w:rPr>
          <w:rFonts w:hint="eastAsia" w:eastAsia="黑体"/>
          <w:bCs/>
          <w:color w:val="000000"/>
          <w:sz w:val="32"/>
          <w:szCs w:val="32"/>
          <w:highlight w:val="none"/>
          <w:lang w:val="en-US" w:eastAsia="zh-CN"/>
        </w:rPr>
        <w:t>清单</w:t>
      </w:r>
      <w:r>
        <w:rPr>
          <w:rFonts w:eastAsia="黑体"/>
          <w:bCs/>
          <w:color w:val="000000"/>
          <w:sz w:val="32"/>
          <w:szCs w:val="32"/>
          <w:highlight w:val="none"/>
        </w:rPr>
        <w:t>（选填）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5260"/>
        <w:gridCol w:w="2207"/>
      </w:tblGrid>
      <w:tr w14:paraId="61002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618" w:type="pct"/>
            <w:noWrap w:val="0"/>
            <w:vAlign w:val="center"/>
          </w:tcPr>
          <w:p w14:paraId="373C0091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086" w:type="pct"/>
            <w:noWrap w:val="0"/>
            <w:vAlign w:val="center"/>
          </w:tcPr>
          <w:p w14:paraId="7F1358A1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模型</w:t>
            </w:r>
            <w:r>
              <w:rPr>
                <w:rFonts w:eastAsia="仿宋_GB2312"/>
                <w:b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294" w:type="pct"/>
            <w:noWrap w:val="0"/>
            <w:vAlign w:val="center"/>
          </w:tcPr>
          <w:p w14:paraId="1E3C62A1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模型功能</w:t>
            </w:r>
          </w:p>
        </w:tc>
      </w:tr>
      <w:tr w14:paraId="7F706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18" w:type="pct"/>
            <w:noWrap w:val="0"/>
            <w:vAlign w:val="top"/>
          </w:tcPr>
          <w:p w14:paraId="1F87102C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6" w:type="pct"/>
            <w:noWrap w:val="0"/>
            <w:vAlign w:val="top"/>
          </w:tcPr>
          <w:p w14:paraId="5B5B202E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94" w:type="pct"/>
            <w:noWrap w:val="0"/>
            <w:vAlign w:val="top"/>
          </w:tcPr>
          <w:p w14:paraId="5A62BF03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7F1C8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  <w:noWrap w:val="0"/>
            <w:vAlign w:val="top"/>
          </w:tcPr>
          <w:p w14:paraId="48D8572C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6" w:type="pct"/>
            <w:noWrap w:val="0"/>
            <w:vAlign w:val="top"/>
          </w:tcPr>
          <w:p w14:paraId="58A4E73E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94" w:type="pct"/>
            <w:noWrap w:val="0"/>
            <w:vAlign w:val="top"/>
          </w:tcPr>
          <w:p w14:paraId="014B83A4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5B800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  <w:noWrap w:val="0"/>
            <w:vAlign w:val="top"/>
          </w:tcPr>
          <w:p w14:paraId="1A26DA05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6" w:type="pct"/>
            <w:noWrap w:val="0"/>
            <w:vAlign w:val="top"/>
          </w:tcPr>
          <w:p w14:paraId="79BEC470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94" w:type="pct"/>
            <w:noWrap w:val="0"/>
            <w:vAlign w:val="top"/>
          </w:tcPr>
          <w:p w14:paraId="64E9ADF4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1D650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  <w:noWrap w:val="0"/>
            <w:vAlign w:val="top"/>
          </w:tcPr>
          <w:p w14:paraId="6A47144A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6" w:type="pct"/>
            <w:noWrap w:val="0"/>
            <w:vAlign w:val="top"/>
          </w:tcPr>
          <w:p w14:paraId="2A723324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94" w:type="pct"/>
            <w:noWrap w:val="0"/>
            <w:vAlign w:val="top"/>
          </w:tcPr>
          <w:p w14:paraId="0A2F7622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64348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  <w:noWrap w:val="0"/>
            <w:vAlign w:val="top"/>
          </w:tcPr>
          <w:p w14:paraId="387F0CEE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6" w:type="pct"/>
            <w:noWrap w:val="0"/>
            <w:vAlign w:val="top"/>
          </w:tcPr>
          <w:p w14:paraId="25057CD3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94" w:type="pct"/>
            <w:noWrap w:val="0"/>
            <w:vAlign w:val="top"/>
          </w:tcPr>
          <w:p w14:paraId="481E2B05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55BEA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  <w:noWrap w:val="0"/>
            <w:vAlign w:val="top"/>
          </w:tcPr>
          <w:p w14:paraId="1FA78E4C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6" w:type="pct"/>
            <w:noWrap w:val="0"/>
            <w:vAlign w:val="top"/>
          </w:tcPr>
          <w:p w14:paraId="6F2C60B2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94" w:type="pct"/>
            <w:noWrap w:val="0"/>
            <w:vAlign w:val="top"/>
          </w:tcPr>
          <w:p w14:paraId="36069C3A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2FA14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  <w:noWrap w:val="0"/>
            <w:vAlign w:val="top"/>
          </w:tcPr>
          <w:p w14:paraId="590EC477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6" w:type="pct"/>
            <w:noWrap w:val="0"/>
            <w:vAlign w:val="top"/>
          </w:tcPr>
          <w:p w14:paraId="78E4641B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94" w:type="pct"/>
            <w:noWrap w:val="0"/>
            <w:vAlign w:val="top"/>
          </w:tcPr>
          <w:p w14:paraId="47DE3032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61A71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  <w:noWrap w:val="0"/>
            <w:vAlign w:val="top"/>
          </w:tcPr>
          <w:p w14:paraId="799D0FAB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6" w:type="pct"/>
            <w:noWrap w:val="0"/>
            <w:vAlign w:val="top"/>
          </w:tcPr>
          <w:p w14:paraId="730D9C0D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94" w:type="pct"/>
            <w:noWrap w:val="0"/>
            <w:vAlign w:val="top"/>
          </w:tcPr>
          <w:p w14:paraId="089640F7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2C98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  <w:noWrap w:val="0"/>
            <w:vAlign w:val="top"/>
          </w:tcPr>
          <w:p w14:paraId="785326C8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6" w:type="pct"/>
            <w:noWrap w:val="0"/>
            <w:vAlign w:val="top"/>
          </w:tcPr>
          <w:p w14:paraId="1D53C3D7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94" w:type="pct"/>
            <w:noWrap w:val="0"/>
            <w:vAlign w:val="top"/>
          </w:tcPr>
          <w:p w14:paraId="274A02D5">
            <w:pP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4B39CF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color w:val="000000"/>
        </w:rPr>
      </w:pPr>
    </w:p>
    <w:p w14:paraId="183DF17D">
      <w:bookmarkStart w:id="1" w:name="_GoBack"/>
      <w:bookmarkEnd w:id="1"/>
    </w:p>
    <w:sectPr>
      <w:headerReference r:id="rId16" w:type="default"/>
      <w:footerReference r:id="rId1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B952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3B4D68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97vqatIBAACjAwAADgAAAAAAAAABACAAAAAi&#10;AQAAZHJzL2Uyb0RvYy54bWxQSwUGAAAAAAYABgBZAQAAZg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3B4D68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BDAFF">
    <w:pPr>
      <w:snapToGrid w:val="0"/>
      <w:jc w:val="center"/>
      <w:rPr>
        <w:rFonts w:hint="eastAsia" w:ascii="Times New Roman" w:hAnsi="Times New Roman" w:eastAsia="宋体" w:cs="Times New Roman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165963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KLKOTSAQAAow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oso5NIBAACjAwAADgAAAAAAAAABACAAAAAi&#10;AQAAZHJzL2Uyb0RvYy54bWxQSwUGAAAAAAYABgBZAQAAZg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165963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  <w:sz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DD9CD44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DD9CD44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13BFD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667EFB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667EFB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D990C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5A7CEE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5A7CEE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4CD5A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441014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yezdItIBAACjAwAADgAAAAAAAAABACAAAAAi&#10;AQAAZHJzL2Uyb0RvYy54bWxQSwUGAAAAAAYABgBZAQAAZg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441014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0263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D6E570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Cb0YQf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D6E570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r>
        <w:separator/>
      </w:r>
    </w:p>
  </w:footnote>
  <w:footnote w:type="continuationSeparator" w:id="9">
    <w:p>
      <w:r>
        <w:continuationSeparator/>
      </w:r>
    </w:p>
  </w:footnote>
  <w:footnote w:id="0">
    <w:p w14:paraId="35912A72">
      <w:pPr>
        <w:pStyle w:val="6"/>
        <w:rPr>
          <w:rFonts w:ascii="Times New Roman" w:hAnsi="Times New Roman" w:eastAsia="宋体" w:cs="Times New Roman"/>
        </w:rPr>
      </w:pPr>
      <w:r>
        <w:rPr>
          <w:rStyle w:val="9"/>
          <w:rFonts w:ascii="Times New Roman" w:hAnsi="Times New Roman" w:eastAsia="宋体" w:cs="Times New Roman"/>
          <w:sz w:val="21"/>
        </w:rPr>
        <w:footnoteRef/>
      </w:r>
      <w:r>
        <w:rPr>
          <w:rFonts w:ascii="Times New Roman" w:hAnsi="Times New Roman" w:eastAsia="宋体" w:cs="Times New Roman"/>
        </w:rPr>
        <w:t xml:space="preserve"> 根据《统计上大中小微型企业划分办法（2017）》《关于印发中小企业划型标准规定的通知》规定，工业企业大、中、小、微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1">
    <w:p w14:paraId="1268DACB">
      <w:pPr>
        <w:pStyle w:val="6"/>
        <w:rPr>
          <w:rFonts w:eastAsia="宋体"/>
        </w:rPr>
      </w:pPr>
      <w:r>
        <w:rPr>
          <w:rStyle w:val="9"/>
          <w:rFonts w:ascii="Times New Roman" w:hAnsi="Times New Roman" w:eastAsia="宋体" w:cs="Times New Roman"/>
          <w:sz w:val="21"/>
        </w:rPr>
        <w:footnoteRef/>
      </w:r>
      <w:r>
        <w:rPr>
          <w:rFonts w:ascii="Times New Roman" w:hAnsi="Times New Roman" w:eastAsia="宋体" w:cs="Times New Roman"/>
        </w:rPr>
        <w:t xml:space="preserve"> 所属行业大类和中类，根据《国民经济行业分类与代码（GB/T 4754-2017）》进行选填。</w:t>
      </w:r>
    </w:p>
  </w:footnote>
  <w:footnote w:id="2">
    <w:p w14:paraId="0A73BCDD">
      <w:pPr>
        <w:pStyle w:val="6"/>
        <w:rPr>
          <w:rFonts w:ascii="Times New Roman" w:hAnsi="Times New Roman" w:eastAsia="宋体" w:cs="Times New Roman"/>
          <w:color w:val="0000FF"/>
        </w:rPr>
      </w:pPr>
      <w:r>
        <w:rPr>
          <w:rFonts w:hint="eastAsia" w:ascii="Times New Roman" w:hAnsi="Times New Roman" w:eastAsia="宋体" w:cs="Times New Roman"/>
          <w:vertAlign w:val="superscript"/>
          <w:lang w:val="en-US" w:eastAsia="zh-CN"/>
        </w:rPr>
        <w:t>3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</w:rPr>
        <w:t>较大及以上</w:t>
      </w:r>
      <w:r>
        <w:rPr>
          <w:rFonts w:ascii="Times New Roman" w:hAnsi="Times New Roman" w:eastAsia="宋体" w:cs="Times New Roman"/>
          <w:color w:val="070707"/>
        </w:rPr>
        <w:t>安全生产事故认定标准见《生产安全事故报告和调查处理条例》（中华人民共和国国务院令第493号），</w:t>
      </w:r>
      <w:r>
        <w:rPr>
          <w:rFonts w:hint="eastAsia" w:ascii="Times New Roman" w:hAnsi="Times New Roman" w:eastAsia="宋体" w:cs="Times New Roman"/>
          <w:color w:val="070707"/>
        </w:rPr>
        <w:t>较大及以上</w:t>
      </w:r>
      <w:r>
        <w:rPr>
          <w:rFonts w:ascii="Times New Roman" w:hAnsi="Times New Roman" w:eastAsia="宋体" w:cs="Times New Roman"/>
          <w:color w:val="070707"/>
        </w:rPr>
        <w:t>环境事故认定标准见《国家突发环境事件应急预案》（国办函〔2014〕119号）附件1</w:t>
      </w:r>
      <w:r>
        <w:rPr>
          <w:rFonts w:ascii="Times New Roman" w:hAnsi="Times New Roman" w:eastAsia="宋体" w:cs="Times New Roman"/>
        </w:rPr>
        <w:t>。</w:t>
      </w:r>
    </w:p>
  </w:footnote>
  <w:footnote w:id="3">
    <w:p w14:paraId="055BB632">
      <w:pPr>
        <w:pStyle w:val="6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Style w:val="9"/>
          <w:rFonts w:ascii="Times New Roman" w:hAnsi="Times New Roman" w:eastAsia="宋体" w:cs="Times New Roman"/>
          <w:sz w:val="21"/>
        </w:rPr>
        <w:footnoteRef/>
      </w:r>
      <w:r>
        <w:rPr>
          <w:rFonts w:ascii="Times New Roman" w:hAnsi="Times New Roman" w:eastAsia="宋体" w:cs="Times New Roman"/>
        </w:rPr>
        <w:t xml:space="preserve"> 结合</w:t>
      </w:r>
      <w:r>
        <w:rPr>
          <w:rFonts w:hint="eastAsia" w:ascii="Times New Roman" w:hAnsi="Times New Roman" w:eastAsia="宋体" w:cs="Times New Roman"/>
          <w:lang w:val="en-US" w:eastAsia="zh-CN"/>
        </w:rPr>
        <w:t>工厂建设</w:t>
      </w:r>
      <w:r>
        <w:rPr>
          <w:rFonts w:ascii="Times New Roman" w:hAnsi="Times New Roman" w:eastAsia="宋体" w:cs="Times New Roman"/>
        </w:rPr>
        <w:t>具体情况认真填写，其中*为必填项。</w:t>
      </w:r>
      <w:r>
        <w:rPr>
          <w:rFonts w:hint="eastAsia" w:ascii="Times New Roman" w:hAnsi="Times New Roman" w:eastAsia="宋体" w:cs="Times New Roman"/>
          <w:lang w:val="en-US" w:eastAsia="zh-CN"/>
        </w:rPr>
        <w:t>若建设前基数为0，变化率可填“∞”。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E0D98">
    <w:pPr>
      <w:pStyle w:val="5"/>
      <w:pBdr>
        <w:bottom w:val="none" w:color="auto" w:sz="0" w:space="1"/>
      </w:pBdr>
      <w:rPr>
        <w:rFonts w:ascii="Times New Roman" w:hAnsi="Times New Roman" w:eastAsia="宋体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FFCA1">
    <w:pPr>
      <w:pStyle w:val="5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06079">
    <w:pPr>
      <w:pStyle w:val="5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C2EDD">
    <w:pPr>
      <w:pStyle w:val="5"/>
      <w:pBdr>
        <w:bottom w:val="none" w:color="auto" w:sz="0" w:space="1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C8EAD">
    <w:pPr>
      <w:pStyle w:val="5"/>
      <w:pBdr>
        <w:bottom w:val="none" w:color="auto" w:sz="0" w:space="1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A1128">
    <w:pPr>
      <w:pStyle w:val="5"/>
      <w:pBdr>
        <w:bottom w:val="none" w:color="auto" w:sz="0" w:space="1"/>
      </w:pBd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E6754">
    <w:pPr>
      <w:pStyle w:val="5"/>
      <w:pBdr>
        <w:bottom w:val="none" w:color="auto" w:sz="0" w:space="1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B6839">
    <w:pPr>
      <w:pStyle w:val="5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8"/>
    <w:footnote w:id="9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D6213"/>
    <w:rsid w:val="569D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unhideWhenUsed/>
    <w:qFormat/>
    <w:uiPriority w:val="0"/>
    <w:pPr>
      <w:widowControl w:val="0"/>
      <w:snapToGrid w:val="0"/>
      <w:jc w:val="left"/>
    </w:pPr>
    <w:rPr>
      <w:rFonts w:ascii="Calibri" w:hAnsi="Calibri" w:eastAsia="宋体" w:cs="黑体"/>
      <w:kern w:val="2"/>
      <w:sz w:val="18"/>
      <w:szCs w:val="22"/>
      <w:lang w:val="en-US" w:eastAsia="zh-CN" w:bidi="ar-SA"/>
    </w:rPr>
  </w:style>
  <w:style w:type="character" w:styleId="9">
    <w:name w:val="footnote reference"/>
    <w:unhideWhenUsed/>
    <w:qFormat/>
    <w:uiPriority w:val="0"/>
    <w:rPr>
      <w:vertAlign w:val="superscript"/>
    </w:rPr>
  </w:style>
  <w:style w:type="paragraph" w:customStyle="1" w:styleId="10">
    <w:name w:val="_Style 3"/>
    <w:next w:val="1"/>
    <w:qFormat/>
    <w:uiPriority w:val="0"/>
    <w:pPr>
      <w:keepNext/>
      <w:keepLines/>
      <w:widowControl w:val="0"/>
      <w:spacing w:before="480" w:beforeLines="0" w:beforeAutospacing="0" w:after="0" w:afterLines="0" w:afterAutospacing="0" w:line="276" w:lineRule="auto"/>
      <w:jc w:val="center"/>
      <w:outlineLvl w:val="9"/>
    </w:pPr>
    <w:rPr>
      <w:rFonts w:ascii="仿宋" w:hAnsi="仿宋" w:eastAsia="仿宋" w:cs="Times New Roman"/>
      <w:color w:val="000000"/>
      <w:kern w:val="0"/>
      <w:sz w:val="32"/>
      <w:szCs w:val="32"/>
      <w:lang w:val="en-US" w:eastAsia="zh-CN" w:bidi="ar-SA"/>
    </w:rPr>
  </w:style>
  <w:style w:type="character" w:customStyle="1" w:styleId="11">
    <w:name w:val="font3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2">
    <w:name w:val="font1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3.xml"/><Relationship Id="rId7" Type="http://schemas.openxmlformats.org/officeDocument/2006/relationships/header" Target="header2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theme" Target="theme/theme1.xml"/><Relationship Id="rId17" Type="http://schemas.openxmlformats.org/officeDocument/2006/relationships/footer" Target="footer6.xml"/><Relationship Id="rId16" Type="http://schemas.openxmlformats.org/officeDocument/2006/relationships/header" Target="header8.xml"/><Relationship Id="rId15" Type="http://schemas.openxmlformats.org/officeDocument/2006/relationships/footer" Target="footer5.xml"/><Relationship Id="rId14" Type="http://schemas.openxmlformats.org/officeDocument/2006/relationships/header" Target="header7.xml"/><Relationship Id="rId13" Type="http://schemas.openxmlformats.org/officeDocument/2006/relationships/header" Target="header6.xml"/><Relationship Id="rId12" Type="http://schemas.openxmlformats.org/officeDocument/2006/relationships/footer" Target="footer4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2025-08-04T02:22:00Z</dcterms:created>
  <dc:creator>夏天的海～</dc:creator>
  <cp:lastModifiedBy>夏天的海～</cp:lastModifiedBy>
  <dcterms:modified xsi:type="dcterms:W3CDTF">2025-08-04T02:23:05Z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C00D567FB1AB427D8A788A71262241AA_11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