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20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F0F602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拟资助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公示网址</w:t>
      </w:r>
    </w:p>
    <w:p w14:paraId="3F551000"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2E98D25"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https://bjt.beijing.gov.cn/renzheng/open/login/goUserLogin?client_id=100100000880&amp;redirect_uri=https://nsf.kw.beijing.gov.cn/bjnsfweb/login.do?method=ZRRLogin&amp;response_type=code&amp;scope=user_info&amp;state=</w:t>
      </w:r>
    </w:p>
    <w:p w14:paraId="06C47B96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OWFjOTU4MmRjNDU1ZWU4OWM4NDI1YjQzZjYwZDcifQ=="/>
  </w:docVars>
  <w:rsids>
    <w:rsidRoot w:val="2C92511E"/>
    <w:rsid w:val="013F32D8"/>
    <w:rsid w:val="10515B9D"/>
    <w:rsid w:val="15EB4C48"/>
    <w:rsid w:val="280D45B6"/>
    <w:rsid w:val="2C92511E"/>
    <w:rsid w:val="2E5E7750"/>
    <w:rsid w:val="306E3C02"/>
    <w:rsid w:val="355D101B"/>
    <w:rsid w:val="3B4A6233"/>
    <w:rsid w:val="47997CE8"/>
    <w:rsid w:val="4A7E4C15"/>
    <w:rsid w:val="515B4953"/>
    <w:rsid w:val="535844AE"/>
    <w:rsid w:val="54484523"/>
    <w:rsid w:val="609A61D9"/>
    <w:rsid w:val="6391306F"/>
    <w:rsid w:val="765B1D9D"/>
    <w:rsid w:val="7B466777"/>
    <w:rsid w:val="7C3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outlineLvl w:val="0"/>
    </w:pPr>
    <w:rPr>
      <w:rFonts w:ascii="Calibri" w:hAnsi="Calibri" w:eastAsia="方正小标宋_GBK" w:cs="Times New Roman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272</Characters>
  <Lines>0</Lines>
  <Paragraphs>0</Paragraphs>
  <TotalTime>2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2023-12-22T03:16:00Z</dcterms:created>
  <dc:creator>seven</dc:creator>
  <cp:lastModifiedBy>罗祥</cp:lastModifiedBy>
  <dcterms:modified xsi:type="dcterms:W3CDTF">2025-12-11T10:12:40Z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951AF46624D445D1A772EA0E8FD072FD_13</vt:lpwstr>
  </property>
  <property fmtid="{D5CDD505-2E9C-101B-9397-08002B2CF9AE}" pid="4" name="KSOTemplateDocerSaveRecord">
    <vt:lpwstr>eyJoZGlkIjoiYzE4MGFkYTkwNjZjODA3YTU3OGUyNDFjZDZiMjMyMWMiLCJ1c2VySWQiOiIyNzAxMjk3MzUifQ==</vt:lpwstr>
  </property>
</Properties>
</file>