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20" w:lineRule="exact"/>
        <w:rPr>
          <w:rFonts w:hint="default" w:ascii="Times New Roman" w:hAnsi="Times New Roman" w:eastAsia="黑体" w:cs="Times New Roman"/>
          <w:color w:val="000000"/>
          <w:kern w:val="0"/>
          <w:sz w:val="32"/>
          <w:szCs w:val="32"/>
          <w:highlight w:val="none"/>
          <w:lang w:val="en-US" w:eastAsia="zh-CN"/>
        </w:rPr>
      </w:pPr>
      <w:r>
        <w:rPr>
          <w:rFonts w:hint="default" w:ascii="Times New Roman" w:hAnsi="Times New Roman" w:eastAsia="黑体" w:cs="Times New Roman"/>
          <w:color w:val="000000"/>
          <w:kern w:val="0"/>
          <w:sz w:val="32"/>
          <w:szCs w:val="32"/>
          <w:highlight w:val="none"/>
          <w:lang w:val="en-US" w:eastAsia="zh-CN"/>
        </w:rPr>
        <w:t>附件1</w:t>
      </w:r>
    </w:p>
    <w:p>
      <w:pPr>
        <w:autoSpaceDE w:val="0"/>
        <w:autoSpaceDN w:val="0"/>
        <w:adjustRightInd w:val="0"/>
        <w:spacing w:line="520" w:lineRule="exact"/>
        <w:rPr>
          <w:rFonts w:hint="eastAsia" w:eastAsia="黑体"/>
          <w:color w:val="000000"/>
          <w:kern w:val="0"/>
          <w:sz w:val="32"/>
          <w:szCs w:val="32"/>
          <w:highlight w:val="none"/>
          <w:lang w:val="en-US" w:eastAsia="zh-CN"/>
        </w:rPr>
      </w:pPr>
    </w:p>
    <w:p>
      <w:pPr>
        <w:spacing w:line="560" w:lineRule="exact"/>
        <w:jc w:val="center"/>
        <w:outlineLvl w:val="0"/>
        <w:rPr>
          <w:rFonts w:ascii="Times New Roman" w:hAnsi="Times New Roman" w:eastAsia="方正小标宋简体" w:cs="方正小标宋简体"/>
          <w:sz w:val="44"/>
          <w:szCs w:val="44"/>
          <w:highlight w:val="none"/>
        </w:rPr>
      </w:pPr>
      <w:r>
        <w:rPr>
          <w:rFonts w:ascii="Times New Roman" w:hAnsi="Times New Roman" w:eastAsia="方正小标宋简体"/>
          <w:sz w:val="44"/>
          <w:szCs w:val="44"/>
          <w:highlight w:val="none"/>
        </w:rPr>
        <w:t>202</w:t>
      </w:r>
      <w:r>
        <w:rPr>
          <w:rFonts w:hint="eastAsia" w:eastAsia="方正小标宋简体"/>
          <w:sz w:val="44"/>
          <w:szCs w:val="44"/>
          <w:highlight w:val="none"/>
          <w:lang w:val="en-US" w:eastAsia="zh-CN"/>
        </w:rPr>
        <w:t>5</w:t>
      </w:r>
      <w:r>
        <w:rPr>
          <w:rFonts w:hint="eastAsia" w:ascii="Times New Roman" w:hAnsi="Times New Roman" w:eastAsia="方正小标宋简体" w:cs="方正小标宋简体"/>
          <w:sz w:val="44"/>
          <w:szCs w:val="44"/>
          <w:highlight w:val="none"/>
        </w:rPr>
        <w:t>年度朝阳区实体书店资金扶持项目</w:t>
      </w:r>
    </w:p>
    <w:p>
      <w:pPr>
        <w:spacing w:line="560" w:lineRule="exact"/>
        <w:jc w:val="center"/>
        <w:outlineLvl w:val="0"/>
        <w:rPr>
          <w:rFonts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申报指南</w:t>
      </w:r>
    </w:p>
    <w:p>
      <w:pPr>
        <w:spacing w:line="560" w:lineRule="exact"/>
        <w:jc w:val="center"/>
        <w:rPr>
          <w:rFonts w:ascii="Times New Roman" w:hAnsi="Times New Roman" w:eastAsia="方正小标宋简体" w:cs="方正小标宋简体"/>
          <w:sz w:val="44"/>
          <w:szCs w:val="44"/>
          <w:highlight w:val="none"/>
        </w:rPr>
      </w:pPr>
    </w:p>
    <w:p>
      <w:pPr>
        <w:keepNext w:val="0"/>
        <w:keepLines w:val="0"/>
        <w:pageBreakBefore w:val="0"/>
        <w:kinsoku/>
        <w:wordWrap/>
        <w:overflowPunct/>
        <w:topLinePunct w:val="0"/>
        <w:bidi w:val="0"/>
        <w:spacing w:line="520" w:lineRule="exact"/>
        <w:ind w:left="0" w:right="0" w:rightChars="0" w:firstLine="64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依据</w:t>
      </w:r>
      <w:bookmarkStart w:id="0" w:name="_Hlk47169710"/>
      <w:r>
        <w:rPr>
          <w:rFonts w:ascii="Times New Roman" w:hAnsi="Times New Roman" w:eastAsia="仿宋_GB2312"/>
          <w:sz w:val="32"/>
          <w:szCs w:val="32"/>
          <w:highlight w:val="none"/>
        </w:rPr>
        <w:t>北京市《关于支持实体书店发展的实施意见》</w:t>
      </w:r>
      <w:bookmarkEnd w:id="0"/>
      <w:r>
        <w:rPr>
          <w:rFonts w:ascii="Times New Roman" w:hAnsi="Times New Roman" w:eastAsia="仿宋_GB2312"/>
          <w:sz w:val="32"/>
          <w:szCs w:val="32"/>
          <w:highlight w:val="none"/>
        </w:rPr>
        <w:t>，以及《朝阳区关于支持实体书店发展的实施意见》和</w:t>
      </w:r>
      <w:r>
        <w:rPr>
          <w:rFonts w:ascii="Times New Roman" w:hAnsi="Times New Roman" w:eastAsia="仿宋_GB2312"/>
          <w:sz w:val="32"/>
          <w:szCs w:val="32"/>
          <w:highlight w:val="none"/>
          <w:shd w:val="clear" w:color="auto" w:fill="auto"/>
        </w:rPr>
        <w:t>《朝阳区实体书店扶持资金管理办法（</w:t>
      </w:r>
      <w:r>
        <w:rPr>
          <w:rFonts w:hint="eastAsia" w:ascii="Times New Roman" w:hAnsi="Times New Roman" w:eastAsia="仿宋_GB2312"/>
          <w:sz w:val="32"/>
          <w:szCs w:val="32"/>
          <w:highlight w:val="none"/>
          <w:shd w:val="clear" w:color="auto" w:fill="auto"/>
        </w:rPr>
        <w:t>修订</w:t>
      </w:r>
      <w:r>
        <w:rPr>
          <w:rFonts w:ascii="Times New Roman" w:hAnsi="Times New Roman" w:eastAsia="仿宋_GB2312"/>
          <w:sz w:val="32"/>
          <w:szCs w:val="32"/>
          <w:highlight w:val="none"/>
          <w:shd w:val="clear" w:color="auto" w:fill="auto"/>
        </w:rPr>
        <w:t>）》等有关规定，</w:t>
      </w:r>
      <w:r>
        <w:rPr>
          <w:rFonts w:ascii="Times New Roman" w:hAnsi="Times New Roman" w:eastAsia="仿宋_GB2312"/>
          <w:sz w:val="32"/>
          <w:szCs w:val="32"/>
          <w:highlight w:val="none"/>
        </w:rPr>
        <w:t>编制本申报指南。</w:t>
      </w:r>
    </w:p>
    <w:p>
      <w:pPr>
        <w:keepNext w:val="0"/>
        <w:keepLines w:val="0"/>
        <w:pageBreakBefore w:val="0"/>
        <w:kinsoku/>
        <w:wordWrap/>
        <w:overflowPunct/>
        <w:topLinePunct w:val="0"/>
        <w:bidi w:val="0"/>
        <w:spacing w:line="520" w:lineRule="exact"/>
        <w:ind w:left="0" w:right="0" w:rightChars="0" w:firstLine="640"/>
        <w:jc w:val="both"/>
        <w:textAlignment w:val="auto"/>
        <w:rPr>
          <w:rFonts w:ascii="Times New Roman" w:hAnsi="Times New Roman" w:eastAsia="黑体"/>
          <w:color w:val="000000"/>
          <w:sz w:val="32"/>
          <w:szCs w:val="32"/>
          <w:highlight w:val="none"/>
        </w:rPr>
      </w:pPr>
      <w:r>
        <w:rPr>
          <w:rFonts w:hint="eastAsia" w:ascii="Times New Roman" w:hAnsi="Times New Roman" w:eastAsia="黑体"/>
          <w:color w:val="000000"/>
          <w:sz w:val="32"/>
          <w:szCs w:val="32"/>
          <w:highlight w:val="none"/>
          <w:lang w:val="en-US" w:eastAsia="zh-CN"/>
        </w:rPr>
        <w:t>一、</w:t>
      </w:r>
      <w:r>
        <w:rPr>
          <w:rFonts w:ascii="Times New Roman" w:hAnsi="Times New Roman" w:eastAsia="黑体"/>
          <w:color w:val="000000"/>
          <w:sz w:val="32"/>
          <w:szCs w:val="32"/>
          <w:highlight w:val="none"/>
        </w:rPr>
        <w:t>申报条件</w:t>
      </w:r>
    </w:p>
    <w:p>
      <w:pPr>
        <w:keepNext w:val="0"/>
        <w:keepLines w:val="0"/>
        <w:pageBreakBefore w:val="0"/>
        <w:kinsoku/>
        <w:wordWrap/>
        <w:overflowPunct/>
        <w:topLinePunct w:val="0"/>
        <w:bidi w:val="0"/>
        <w:snapToGrid w:val="0"/>
        <w:spacing w:line="520" w:lineRule="exact"/>
        <w:ind w:left="0" w:right="0" w:rightChars="0" w:firstLine="64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1.申报单位为在朝阳区</w:t>
      </w:r>
      <w:r>
        <w:rPr>
          <w:rFonts w:hint="eastAsia" w:eastAsia="仿宋_GB2312"/>
          <w:sz w:val="32"/>
          <w:szCs w:val="32"/>
          <w:highlight w:val="none"/>
          <w:lang w:eastAsia="zh-CN"/>
        </w:rPr>
        <w:t>依法注册设立</w:t>
      </w:r>
      <w:r>
        <w:rPr>
          <w:rFonts w:ascii="Times New Roman" w:hAnsi="Times New Roman" w:eastAsia="仿宋_GB2312"/>
          <w:sz w:val="32"/>
          <w:szCs w:val="32"/>
          <w:highlight w:val="none"/>
        </w:rPr>
        <w:t>且实际办公</w:t>
      </w:r>
      <w:r>
        <w:rPr>
          <w:rFonts w:hint="eastAsia" w:eastAsia="仿宋_GB2312"/>
          <w:sz w:val="32"/>
          <w:szCs w:val="32"/>
          <w:highlight w:val="none"/>
          <w:lang w:eastAsia="zh-CN"/>
        </w:rPr>
        <w:t>经营</w:t>
      </w:r>
      <w:r>
        <w:rPr>
          <w:rFonts w:ascii="Times New Roman" w:hAnsi="Times New Roman" w:eastAsia="仿宋_GB2312"/>
          <w:sz w:val="32"/>
          <w:szCs w:val="32"/>
          <w:highlight w:val="none"/>
        </w:rPr>
        <w:t>，取得《营业执照》和《出版物经营许可证》，有固定经营场所，从事图书、报纸、期刊、电子出版物、音像制品等出版物销售和阅读服务为主营业务的实体书店。</w:t>
      </w:r>
    </w:p>
    <w:p>
      <w:pPr>
        <w:keepNext w:val="0"/>
        <w:keepLines w:val="0"/>
        <w:pageBreakBefore w:val="0"/>
        <w:widowControl/>
        <w:kinsoku/>
        <w:wordWrap/>
        <w:overflowPunct/>
        <w:topLinePunct w:val="0"/>
        <w:bidi w:val="0"/>
        <w:spacing w:line="520" w:lineRule="exact"/>
        <w:ind w:left="0" w:right="0" w:rightChars="0" w:firstLine="64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2.书店</w:t>
      </w:r>
      <w:r>
        <w:rPr>
          <w:rFonts w:hint="eastAsia" w:eastAsia="仿宋_GB2312"/>
          <w:sz w:val="32"/>
          <w:szCs w:val="32"/>
          <w:highlight w:val="none"/>
          <w:lang w:eastAsia="zh-CN"/>
        </w:rPr>
        <w:t>营业</w:t>
      </w:r>
      <w:r>
        <w:rPr>
          <w:rFonts w:ascii="Times New Roman" w:hAnsi="Times New Roman" w:eastAsia="仿宋_GB2312"/>
          <w:sz w:val="32"/>
          <w:szCs w:val="32"/>
          <w:highlight w:val="none"/>
        </w:rPr>
        <w:t>面积不少于30平米（新开办书店不少于100平米），其中</w:t>
      </w:r>
      <w:r>
        <w:rPr>
          <w:rFonts w:hint="eastAsia" w:ascii="Times New Roman" w:hAnsi="Times New Roman" w:eastAsia="仿宋_GB2312"/>
          <w:color w:val="0C0C0C"/>
          <w:sz w:val="32"/>
          <w:szCs w:val="32"/>
        </w:rPr>
        <w:t>出版物经营面积超过</w:t>
      </w:r>
      <w:r>
        <w:rPr>
          <w:rFonts w:hint="eastAsia" w:eastAsia="仿宋_GB2312"/>
          <w:color w:val="0C0C0C"/>
          <w:sz w:val="32"/>
          <w:szCs w:val="32"/>
          <w:u w:val="none"/>
          <w:lang w:eastAsia="zh-CN"/>
        </w:rPr>
        <w:t>营业面积的</w:t>
      </w:r>
      <w:r>
        <w:rPr>
          <w:rFonts w:hint="eastAsia" w:ascii="Times New Roman" w:hAnsi="Times New Roman" w:eastAsia="仿宋_GB2312"/>
          <w:color w:val="0C0C0C"/>
          <w:sz w:val="32"/>
          <w:szCs w:val="32"/>
        </w:rPr>
        <w:t>50%；上架经营出版物不少于2000册，品种不少于500种。</w:t>
      </w:r>
    </w:p>
    <w:p>
      <w:pPr>
        <w:keepNext w:val="0"/>
        <w:keepLines w:val="0"/>
        <w:pageBreakBefore w:val="0"/>
        <w:kinsoku/>
        <w:wordWrap/>
        <w:overflowPunct/>
        <w:topLinePunct w:val="0"/>
        <w:bidi w:val="0"/>
        <w:spacing w:line="520" w:lineRule="exact"/>
        <w:ind w:left="0" w:right="0" w:rightChars="0" w:firstLine="640"/>
        <w:jc w:val="both"/>
        <w:textAlignment w:val="auto"/>
        <w:rPr>
          <w:rFonts w:ascii="Times New Roman" w:hAnsi="Times New Roman" w:eastAsia="黑体"/>
          <w:color w:val="000000"/>
          <w:sz w:val="32"/>
          <w:szCs w:val="32"/>
          <w:highlight w:val="none"/>
        </w:rPr>
      </w:pPr>
      <w:r>
        <w:rPr>
          <w:rFonts w:ascii="Times New Roman" w:hAnsi="Times New Roman" w:eastAsia="黑体"/>
          <w:color w:val="000000"/>
          <w:sz w:val="32"/>
          <w:szCs w:val="32"/>
          <w:highlight w:val="none"/>
        </w:rPr>
        <w:t>二、支持方向</w:t>
      </w:r>
    </w:p>
    <w:p>
      <w:pPr>
        <w:snapToGrid w:val="0"/>
        <w:spacing w:line="560" w:lineRule="exact"/>
        <w:ind w:firstLine="640" w:firstLineChars="200"/>
        <w:rPr>
          <w:rFonts w:ascii="Times New Roman" w:hAnsi="Times New Roman" w:eastAsia="仿宋_GB2312"/>
          <w:sz w:val="32"/>
          <w:szCs w:val="32"/>
          <w:u w:val="none"/>
        </w:rPr>
      </w:pPr>
      <w:bookmarkStart w:id="1" w:name="_Hlk88439600"/>
      <w:r>
        <w:rPr>
          <w:rFonts w:ascii="Times New Roman" w:hAnsi="Times New Roman" w:eastAsia="仿宋_GB2312"/>
          <w:sz w:val="32"/>
          <w:szCs w:val="32"/>
          <w:u w:val="none"/>
        </w:rPr>
        <w:t>（一）积极宣传习近平新时代中国特色社会主义思想，传播党的理论路线方针政策。弘扬社会主义核心价值观，宣传中华优秀传统文化和北京历史文化，传播古都文化、红色文化、京味文化、创新文化，传承首都文脉</w:t>
      </w:r>
      <w:r>
        <w:rPr>
          <w:rFonts w:hint="eastAsia" w:eastAsia="仿宋_GB2312"/>
          <w:sz w:val="32"/>
          <w:szCs w:val="32"/>
          <w:u w:val="none"/>
          <w:lang w:eastAsia="zh-CN"/>
        </w:rPr>
        <w:t>，挖掘推广朝阳文化内涵</w:t>
      </w:r>
      <w:r>
        <w:rPr>
          <w:rFonts w:ascii="Times New Roman" w:hAnsi="Times New Roman" w:eastAsia="仿宋_GB2312"/>
          <w:sz w:val="32"/>
          <w:szCs w:val="32"/>
          <w:u w:val="none"/>
        </w:rPr>
        <w:t>。</w:t>
      </w:r>
    </w:p>
    <w:p>
      <w:pPr>
        <w:snapToGrid w:val="0"/>
        <w:spacing w:line="560" w:lineRule="exact"/>
        <w:ind w:firstLine="640" w:firstLineChars="200"/>
        <w:rPr>
          <w:rFonts w:ascii="Times New Roman" w:hAnsi="Times New Roman" w:eastAsia="仿宋_GB2312"/>
          <w:sz w:val="32"/>
          <w:szCs w:val="32"/>
          <w:u w:val="none"/>
        </w:rPr>
      </w:pPr>
      <w:r>
        <w:rPr>
          <w:rFonts w:ascii="Times New Roman" w:hAnsi="Times New Roman" w:eastAsia="仿宋_GB2312"/>
          <w:sz w:val="32"/>
          <w:szCs w:val="32"/>
          <w:u w:val="none"/>
        </w:rPr>
        <w:t>（</w:t>
      </w:r>
      <w:r>
        <w:rPr>
          <w:rFonts w:hint="eastAsia" w:eastAsia="仿宋_GB2312"/>
          <w:sz w:val="32"/>
          <w:szCs w:val="32"/>
          <w:u w:val="none"/>
          <w:lang w:eastAsia="zh-CN"/>
        </w:rPr>
        <w:t>二</w:t>
      </w:r>
      <w:r>
        <w:rPr>
          <w:rFonts w:ascii="Times New Roman" w:hAnsi="Times New Roman" w:eastAsia="仿宋_GB2312"/>
          <w:sz w:val="32"/>
          <w:szCs w:val="32"/>
          <w:u w:val="none"/>
        </w:rPr>
        <w:t>）符合</w:t>
      </w:r>
      <w:r>
        <w:rPr>
          <w:rFonts w:hint="eastAsia" w:eastAsia="仿宋_GB2312"/>
          <w:sz w:val="32"/>
          <w:szCs w:val="32"/>
          <w:u w:val="none"/>
          <w:lang w:eastAsia="zh-CN"/>
        </w:rPr>
        <w:t>首都和</w:t>
      </w:r>
      <w:r>
        <w:rPr>
          <w:rFonts w:ascii="Times New Roman" w:hAnsi="Times New Roman" w:eastAsia="仿宋_GB2312"/>
          <w:sz w:val="32"/>
          <w:szCs w:val="32"/>
          <w:u w:val="none"/>
        </w:rPr>
        <w:t>朝阳区功能定位</w:t>
      </w:r>
      <w:r>
        <w:rPr>
          <w:rFonts w:hint="eastAsia" w:eastAsia="仿宋_GB2312"/>
          <w:sz w:val="32"/>
          <w:szCs w:val="32"/>
          <w:u w:val="none"/>
          <w:lang w:eastAsia="zh-CN"/>
        </w:rPr>
        <w:t>、</w:t>
      </w:r>
      <w:r>
        <w:rPr>
          <w:rFonts w:ascii="Times New Roman" w:hAnsi="Times New Roman" w:eastAsia="仿宋_GB2312"/>
          <w:sz w:val="32"/>
          <w:szCs w:val="32"/>
          <w:u w:val="none"/>
        </w:rPr>
        <w:t>区域布局与市民群众实际需求，主动融入城市公共文化服务体系，与新型公共文化空间、公共文化设施融合发展，提供丰富公共阅读资源</w:t>
      </w:r>
      <w:r>
        <w:rPr>
          <w:rFonts w:hint="eastAsia" w:eastAsia="仿宋_GB2312"/>
          <w:sz w:val="32"/>
          <w:szCs w:val="32"/>
          <w:u w:val="none"/>
          <w:lang w:eastAsia="zh-CN"/>
        </w:rPr>
        <w:t>，社会效益突出。</w:t>
      </w:r>
    </w:p>
    <w:p>
      <w:pPr>
        <w:snapToGrid w:val="0"/>
        <w:spacing w:line="560" w:lineRule="exact"/>
        <w:ind w:firstLine="640" w:firstLineChars="200"/>
        <w:rPr>
          <w:rFonts w:hint="eastAsia" w:ascii="Times New Roman" w:hAnsi="Times New Roman" w:eastAsia="仿宋_GB2312"/>
          <w:sz w:val="32"/>
          <w:szCs w:val="32"/>
          <w:u w:val="none"/>
          <w:lang w:eastAsia="zh-CN"/>
        </w:rPr>
      </w:pPr>
      <w:r>
        <w:rPr>
          <w:rFonts w:hint="eastAsia" w:eastAsia="仿宋_GB2312"/>
          <w:sz w:val="32"/>
          <w:szCs w:val="32"/>
          <w:u w:val="none"/>
          <w:lang w:eastAsia="zh-CN"/>
        </w:rPr>
        <w:t>（三）</w:t>
      </w:r>
      <w:r>
        <w:rPr>
          <w:rFonts w:ascii="Times New Roman" w:hAnsi="Times New Roman" w:eastAsia="仿宋_GB2312"/>
          <w:sz w:val="32"/>
          <w:szCs w:val="32"/>
          <w:u w:val="none"/>
        </w:rPr>
        <w:t>书店环境优雅、特色鲜明、管理先进、服务优质，以经营出版物为主业，图书品质高、品类丰富</w:t>
      </w:r>
      <w:r>
        <w:rPr>
          <w:rFonts w:hint="eastAsia" w:eastAsia="仿宋_GB2312"/>
          <w:sz w:val="32"/>
          <w:szCs w:val="32"/>
          <w:u w:val="none"/>
          <w:lang w:eastAsia="zh-CN"/>
        </w:rPr>
        <w:t>。注重打造品牌，探索创新经营，优化阅读体验，有效促进文化消费。</w:t>
      </w:r>
    </w:p>
    <w:p>
      <w:pPr>
        <w:snapToGrid w:val="0"/>
        <w:spacing w:line="560" w:lineRule="exact"/>
        <w:ind w:firstLine="640" w:firstLineChars="200"/>
        <w:rPr>
          <w:rFonts w:hint="eastAsia" w:eastAsia="仿宋_GB2312"/>
          <w:sz w:val="32"/>
          <w:szCs w:val="32"/>
          <w:u w:val="none"/>
          <w:lang w:eastAsia="zh-CN"/>
        </w:rPr>
      </w:pPr>
      <w:r>
        <w:rPr>
          <w:rFonts w:ascii="Times New Roman" w:hAnsi="Times New Roman" w:eastAsia="仿宋_GB2312"/>
          <w:sz w:val="32"/>
          <w:szCs w:val="32"/>
          <w:u w:val="none"/>
        </w:rPr>
        <w:t>（</w:t>
      </w:r>
      <w:r>
        <w:rPr>
          <w:rFonts w:hint="eastAsia" w:eastAsia="仿宋_GB2312"/>
          <w:sz w:val="32"/>
          <w:szCs w:val="32"/>
          <w:u w:val="none"/>
          <w:lang w:eastAsia="zh-CN"/>
        </w:rPr>
        <w:t>四</w:t>
      </w:r>
      <w:r>
        <w:rPr>
          <w:rFonts w:ascii="Times New Roman" w:hAnsi="Times New Roman" w:eastAsia="仿宋_GB2312"/>
          <w:sz w:val="32"/>
          <w:szCs w:val="32"/>
          <w:u w:val="none"/>
        </w:rPr>
        <w:t>）</w:t>
      </w:r>
      <w:r>
        <w:rPr>
          <w:rFonts w:hint="eastAsia" w:eastAsia="仿宋_GB2312"/>
          <w:sz w:val="32"/>
          <w:szCs w:val="32"/>
          <w:u w:val="none"/>
          <w:lang w:eastAsia="zh-CN"/>
        </w:rPr>
        <w:t>助力全民阅读，策划举办主题突出、内容丰富、形式新颖、读者认可的公益性阅读文化活动。积极参与各级政府主办的公共文化活动，</w:t>
      </w:r>
      <w:r>
        <w:rPr>
          <w:rFonts w:ascii="Times New Roman" w:hAnsi="Times New Roman" w:eastAsia="仿宋_GB2312"/>
          <w:sz w:val="32"/>
          <w:szCs w:val="32"/>
          <w:u w:val="none"/>
        </w:rPr>
        <w:t>注重打造</w:t>
      </w:r>
      <w:r>
        <w:rPr>
          <w:rFonts w:hint="eastAsia" w:eastAsia="仿宋_GB2312"/>
          <w:sz w:val="32"/>
          <w:szCs w:val="32"/>
          <w:u w:val="none"/>
          <w:lang w:eastAsia="zh-CN"/>
        </w:rPr>
        <w:t>公益性文化</w:t>
      </w:r>
      <w:r>
        <w:rPr>
          <w:rFonts w:ascii="Times New Roman" w:hAnsi="Times New Roman" w:eastAsia="仿宋_GB2312"/>
          <w:sz w:val="32"/>
          <w:szCs w:val="32"/>
          <w:u w:val="none"/>
        </w:rPr>
        <w:t>品牌，</w:t>
      </w:r>
      <w:r>
        <w:rPr>
          <w:rFonts w:hint="eastAsia" w:eastAsia="仿宋_GB2312"/>
          <w:sz w:val="32"/>
          <w:szCs w:val="32"/>
          <w:u w:val="none"/>
          <w:lang w:eastAsia="zh-CN"/>
        </w:rPr>
        <w:t>丰富首都和朝阳区假日文化供给，满足市民群众丰富多样的精神文化需求。</w:t>
      </w:r>
    </w:p>
    <w:bookmarkEnd w:id="1"/>
    <w:p>
      <w:pPr>
        <w:keepNext w:val="0"/>
        <w:keepLines w:val="0"/>
        <w:pageBreakBefore w:val="0"/>
        <w:kinsoku/>
        <w:wordWrap/>
        <w:overflowPunct/>
        <w:topLinePunct w:val="0"/>
        <w:bidi w:val="0"/>
        <w:spacing w:line="520" w:lineRule="exact"/>
        <w:ind w:left="0" w:right="0" w:rightChars="0" w:firstLine="640"/>
        <w:jc w:val="both"/>
        <w:textAlignment w:val="auto"/>
        <w:outlineLvl w:val="0"/>
        <w:rPr>
          <w:rFonts w:ascii="Times New Roman" w:hAnsi="Times New Roman" w:eastAsia="黑体"/>
          <w:color w:val="000000"/>
          <w:sz w:val="32"/>
          <w:szCs w:val="32"/>
          <w:highlight w:val="none"/>
        </w:rPr>
      </w:pPr>
      <w:r>
        <w:rPr>
          <w:rFonts w:ascii="Times New Roman" w:hAnsi="Times New Roman" w:eastAsia="黑体"/>
          <w:color w:val="000000"/>
          <w:sz w:val="32"/>
          <w:szCs w:val="32"/>
          <w:highlight w:val="none"/>
        </w:rPr>
        <w:t>三、支持范围与标准</w:t>
      </w:r>
    </w:p>
    <w:p>
      <w:pPr>
        <w:keepNext w:val="0"/>
        <w:keepLines w:val="0"/>
        <w:pageBreakBefore w:val="0"/>
        <w:kinsoku/>
        <w:wordWrap/>
        <w:overflowPunct/>
        <w:topLinePunct w:val="0"/>
        <w:autoSpaceDE w:val="0"/>
        <w:autoSpaceDN w:val="0"/>
        <w:bidi w:val="0"/>
        <w:adjustRightInd w:val="0"/>
        <w:spacing w:line="520" w:lineRule="exact"/>
        <w:ind w:right="0" w:rightChars="0"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根据扶持对象不同，给予相应资金奖励或补贴支持。</w:t>
      </w:r>
      <w:r>
        <w:rPr>
          <w:rFonts w:hint="eastAsia" w:eastAsia="仿宋_GB2312" w:cs="仿宋_GB2312"/>
          <w:color w:val="auto"/>
          <w:sz w:val="32"/>
          <w:szCs w:val="32"/>
          <w:highlight w:val="none"/>
          <w:u w:val="none"/>
          <w:lang w:val="en-US" w:eastAsia="zh-CN"/>
        </w:rPr>
        <w:t>阅读文化活动</w:t>
      </w:r>
      <w:r>
        <w:rPr>
          <w:rFonts w:hint="eastAsia" w:ascii="Times New Roman" w:hAnsi="Times New Roman" w:eastAsia="仿宋_GB2312" w:cs="仿宋_GB2312"/>
          <w:color w:val="auto"/>
          <w:sz w:val="32"/>
          <w:szCs w:val="32"/>
          <w:highlight w:val="none"/>
          <w:u w:val="none"/>
          <w:lang w:val="en-US" w:eastAsia="zh-CN"/>
        </w:rPr>
        <w:t>奖励扶持方向、旧书新知奖励扶持方向可与其他方向（除市级配套奖励外）同时申报，其他扶持方向不能同时申报。</w:t>
      </w:r>
    </w:p>
    <w:p>
      <w:pPr>
        <w:keepNext w:val="0"/>
        <w:keepLines w:val="0"/>
        <w:pageBreakBefore w:val="0"/>
        <w:kinsoku/>
        <w:wordWrap/>
        <w:overflowPunct/>
        <w:topLinePunct w:val="0"/>
        <w:autoSpaceDE w:val="0"/>
        <w:autoSpaceDN w:val="0"/>
        <w:bidi w:val="0"/>
        <w:adjustRightInd w:val="0"/>
        <w:spacing w:line="520" w:lineRule="exact"/>
        <w:ind w:left="0" w:right="0" w:rightChars="0" w:firstLine="640"/>
        <w:jc w:val="both"/>
        <w:textAlignment w:val="auto"/>
        <w:rPr>
          <w:rFonts w:ascii="Times New Roman" w:hAnsi="Times New Roman" w:eastAsia="Times New Roman"/>
          <w:color w:val="000000"/>
          <w:kern w:val="0"/>
          <w:sz w:val="32"/>
          <w:szCs w:val="32"/>
          <w:highlight w:val="none"/>
        </w:rPr>
      </w:pPr>
      <w:r>
        <w:rPr>
          <w:rFonts w:ascii="Times New Roman" w:hAnsi="Times New Roman" w:eastAsia="楷体"/>
          <w:color w:val="000000"/>
          <w:kern w:val="0"/>
          <w:sz w:val="32"/>
          <w:szCs w:val="32"/>
          <w:highlight w:val="none"/>
        </w:rPr>
        <w:t>（一）</w:t>
      </w:r>
      <w:r>
        <w:rPr>
          <w:rFonts w:hint="eastAsia" w:ascii="Times New Roman" w:hAnsi="Times New Roman" w:eastAsia="楷体"/>
          <w:color w:val="000000"/>
          <w:kern w:val="0"/>
          <w:sz w:val="32"/>
          <w:szCs w:val="32"/>
          <w:highlight w:val="none"/>
        </w:rPr>
        <w:t>市级配套奖励</w:t>
      </w:r>
      <w:r>
        <w:rPr>
          <w:rFonts w:ascii="Times New Roman" w:hAnsi="Times New Roman" w:eastAsia="楷体"/>
          <w:color w:val="000000"/>
          <w:kern w:val="0"/>
          <w:sz w:val="32"/>
          <w:szCs w:val="32"/>
          <w:highlight w:val="none"/>
        </w:rPr>
        <w:t xml:space="preserve"> </w:t>
      </w:r>
    </w:p>
    <w:p>
      <w:pPr>
        <w:widowControl/>
        <w:snapToGrid w:val="0"/>
        <w:spacing w:line="560" w:lineRule="exact"/>
        <w:ind w:firstLine="640" w:firstLineChars="200"/>
        <w:rPr>
          <w:rFonts w:hint="default" w:ascii="Times New Roman" w:hAnsi="Times New Roman" w:eastAsia="仿宋_GB2312"/>
          <w:bCs/>
          <w:kern w:val="0"/>
          <w:sz w:val="32"/>
          <w:szCs w:val="32"/>
          <w:highlight w:val="none"/>
          <w:u w:val="none"/>
          <w:lang w:val="en-US" w:eastAsia="zh-CN"/>
        </w:rPr>
      </w:pPr>
      <w:r>
        <w:rPr>
          <w:rFonts w:ascii="Times New Roman" w:hAnsi="Times New Roman" w:eastAsia="仿宋_GB2312"/>
          <w:bCs/>
          <w:kern w:val="0"/>
          <w:sz w:val="32"/>
          <w:szCs w:val="32"/>
          <w:highlight w:val="none"/>
          <w:u w:val="none"/>
        </w:rPr>
        <w:t>对获得</w:t>
      </w:r>
      <w:r>
        <w:rPr>
          <w:rFonts w:hint="eastAsia" w:eastAsia="仿宋_GB2312"/>
          <w:bCs/>
          <w:kern w:val="0"/>
          <w:sz w:val="32"/>
          <w:szCs w:val="32"/>
          <w:highlight w:val="none"/>
          <w:u w:val="none"/>
          <w:lang w:val="en-US" w:eastAsia="zh-CN"/>
        </w:rPr>
        <w:t>2024</w:t>
      </w:r>
      <w:r>
        <w:rPr>
          <w:rFonts w:ascii="Times New Roman" w:hAnsi="Times New Roman" w:eastAsia="仿宋_GB2312"/>
          <w:bCs/>
          <w:kern w:val="0"/>
          <w:sz w:val="32"/>
          <w:szCs w:val="32"/>
          <w:highlight w:val="none"/>
          <w:u w:val="none"/>
        </w:rPr>
        <w:t>年度市级扶持资金的实体书店，给予不超过市级资金30%的匹配性资金奖励</w:t>
      </w:r>
      <w:r>
        <w:rPr>
          <w:rFonts w:hint="eastAsia" w:ascii="Times New Roman" w:hAnsi="Times New Roman" w:eastAsia="仿宋_GB2312"/>
          <w:bCs/>
          <w:kern w:val="0"/>
          <w:sz w:val="32"/>
          <w:szCs w:val="32"/>
          <w:highlight w:val="none"/>
          <w:u w:val="none"/>
          <w:lang w:eastAsia="zh-CN"/>
        </w:rPr>
        <w:t>，最高不超过</w:t>
      </w:r>
      <w:r>
        <w:rPr>
          <w:rFonts w:hint="eastAsia" w:ascii="Times New Roman" w:hAnsi="Times New Roman" w:eastAsia="仿宋_GB2312"/>
          <w:bCs/>
          <w:kern w:val="0"/>
          <w:sz w:val="32"/>
          <w:szCs w:val="32"/>
          <w:highlight w:val="none"/>
          <w:u w:val="none"/>
          <w:lang w:val="en-US" w:eastAsia="zh-CN"/>
        </w:rPr>
        <w:t>15万元。</w:t>
      </w:r>
    </w:p>
    <w:p>
      <w:pPr>
        <w:keepNext w:val="0"/>
        <w:keepLines w:val="0"/>
        <w:pageBreakBefore w:val="0"/>
        <w:kinsoku/>
        <w:wordWrap/>
        <w:overflowPunct/>
        <w:topLinePunct w:val="0"/>
        <w:autoSpaceDE w:val="0"/>
        <w:autoSpaceDN w:val="0"/>
        <w:bidi w:val="0"/>
        <w:adjustRightInd w:val="0"/>
        <w:spacing w:line="520" w:lineRule="exact"/>
        <w:ind w:left="0" w:right="0" w:rightChars="0" w:firstLine="640"/>
        <w:jc w:val="both"/>
        <w:textAlignment w:val="auto"/>
        <w:rPr>
          <w:rFonts w:ascii="Times New Roman" w:hAnsi="Times New Roman" w:eastAsia="Times New Roman"/>
          <w:color w:val="000000"/>
          <w:kern w:val="0"/>
          <w:sz w:val="32"/>
          <w:szCs w:val="32"/>
          <w:highlight w:val="none"/>
        </w:rPr>
      </w:pPr>
      <w:r>
        <w:rPr>
          <w:rFonts w:ascii="Times New Roman" w:hAnsi="Times New Roman" w:eastAsia="楷体"/>
          <w:color w:val="000000"/>
          <w:kern w:val="0"/>
          <w:sz w:val="32"/>
          <w:szCs w:val="32"/>
          <w:highlight w:val="none"/>
        </w:rPr>
        <w:t xml:space="preserve">（二）实体书店运营支持 </w:t>
      </w:r>
    </w:p>
    <w:p>
      <w:pPr>
        <w:keepNext w:val="0"/>
        <w:keepLines w:val="0"/>
        <w:pageBreakBefore w:val="0"/>
        <w:kinsoku/>
        <w:wordWrap/>
        <w:overflowPunct/>
        <w:topLinePunct w:val="0"/>
        <w:autoSpaceDE w:val="0"/>
        <w:autoSpaceDN w:val="0"/>
        <w:bidi w:val="0"/>
        <w:adjustRightInd w:val="0"/>
        <w:spacing w:line="520" w:lineRule="exact"/>
        <w:ind w:left="0" w:right="0" w:rightChars="0" w:firstLine="640"/>
        <w:jc w:val="both"/>
        <w:textAlignment w:val="auto"/>
        <w:rPr>
          <w:rFonts w:ascii="Times New Roman" w:hAnsi="Times New Roman" w:eastAsia="Times New Roman"/>
          <w:color w:val="000000"/>
          <w:kern w:val="0"/>
          <w:sz w:val="32"/>
          <w:szCs w:val="32"/>
          <w:highlight w:val="none"/>
        </w:rPr>
      </w:pPr>
      <w:r>
        <w:rPr>
          <w:rFonts w:ascii="Times New Roman" w:hAnsi="Times New Roman" w:eastAsia="Times New Roman"/>
          <w:color w:val="000000"/>
          <w:kern w:val="0"/>
          <w:sz w:val="32"/>
          <w:szCs w:val="32"/>
          <w:highlight w:val="none"/>
        </w:rPr>
        <w:t xml:space="preserve">1. </w:t>
      </w:r>
      <w:r>
        <w:rPr>
          <w:rFonts w:ascii="Times New Roman" w:hAnsi="Times New Roman" w:eastAsia="仿宋_GB2312"/>
          <w:bCs/>
          <w:kern w:val="0"/>
          <w:sz w:val="32"/>
          <w:szCs w:val="32"/>
          <w:u w:val="none"/>
        </w:rPr>
        <w:t>新开办实体书店补贴</w:t>
      </w:r>
    </w:p>
    <w:p>
      <w:pPr>
        <w:widowControl/>
        <w:snapToGrid w:val="0"/>
        <w:spacing w:line="560" w:lineRule="exact"/>
        <w:ind w:firstLine="660"/>
        <w:rPr>
          <w:rFonts w:ascii="Times New Roman" w:hAnsi="Times New Roman" w:eastAsia="仿宋_GB2312"/>
          <w:kern w:val="0"/>
          <w:sz w:val="32"/>
          <w:szCs w:val="32"/>
          <w:highlight w:val="none"/>
        </w:rPr>
      </w:pPr>
      <w:r>
        <w:rPr>
          <w:rFonts w:ascii="Times New Roman" w:hAnsi="Times New Roman" w:eastAsia="仿宋_GB2312"/>
          <w:bCs/>
          <w:kern w:val="0"/>
          <w:sz w:val="32"/>
          <w:szCs w:val="32"/>
          <w:u w:val="none"/>
        </w:rPr>
        <w:t>对</w:t>
      </w:r>
      <w:r>
        <w:rPr>
          <w:rFonts w:hint="eastAsia" w:eastAsia="仿宋_GB2312"/>
          <w:bCs/>
          <w:kern w:val="0"/>
          <w:sz w:val="32"/>
          <w:szCs w:val="32"/>
          <w:u w:val="none"/>
          <w:lang w:val="en-US" w:eastAsia="zh-CN"/>
        </w:rPr>
        <w:t>2024年度</w:t>
      </w:r>
      <w:r>
        <w:rPr>
          <w:rFonts w:ascii="Times New Roman" w:hAnsi="Times New Roman" w:eastAsia="仿宋_GB2312"/>
          <w:bCs/>
          <w:kern w:val="0"/>
          <w:sz w:val="32"/>
          <w:szCs w:val="32"/>
          <w:u w:val="none"/>
        </w:rPr>
        <w:t>在朝阳区内新开设的、经营规模100平方米以上</w:t>
      </w:r>
      <w:r>
        <w:rPr>
          <w:rFonts w:hint="eastAsia" w:eastAsia="仿宋_GB2312"/>
          <w:bCs/>
          <w:kern w:val="0"/>
          <w:sz w:val="32"/>
          <w:szCs w:val="32"/>
          <w:u w:val="none"/>
          <w:lang w:eastAsia="zh-CN"/>
        </w:rPr>
        <w:t>、符合城市功能定位和区域布局</w:t>
      </w:r>
      <w:r>
        <w:rPr>
          <w:rFonts w:ascii="Times New Roman" w:hAnsi="Times New Roman" w:eastAsia="仿宋_GB2312"/>
          <w:bCs/>
          <w:kern w:val="0"/>
          <w:sz w:val="32"/>
          <w:szCs w:val="32"/>
          <w:u w:val="none"/>
        </w:rPr>
        <w:t>的实体书店，给予一次性补贴支持</w:t>
      </w:r>
      <w:r>
        <w:rPr>
          <w:rFonts w:hint="eastAsia" w:eastAsia="仿宋_GB2312"/>
          <w:bCs/>
          <w:kern w:val="0"/>
          <w:sz w:val="32"/>
          <w:szCs w:val="32"/>
          <w:u w:val="none"/>
          <w:lang w:eastAsia="zh-CN"/>
        </w:rPr>
        <w:t>。</w:t>
      </w:r>
      <w:r>
        <w:rPr>
          <w:rFonts w:hint="eastAsia" w:ascii="Times New Roman" w:hAnsi="Times New Roman" w:eastAsia="仿宋_GB2312"/>
          <w:bCs/>
          <w:kern w:val="0"/>
          <w:sz w:val="32"/>
          <w:szCs w:val="32"/>
          <w:u w:val="none"/>
        </w:rPr>
        <w:t>重点考量新开办实体书店的经营规模和公共服务能力，扶持对象应以出版物相关业务为主营业务，具有良好的公共阅读环境，提供免费阅读座位，所经营的出版物选品优质，品类丰富，上架分类合理</w:t>
      </w:r>
      <w:r>
        <w:rPr>
          <w:rFonts w:ascii="Times New Roman" w:hAnsi="Times New Roman" w:eastAsia="仿宋_GB2312"/>
          <w:bCs/>
          <w:kern w:val="0"/>
          <w:sz w:val="32"/>
          <w:szCs w:val="32"/>
          <w:u w:val="none"/>
        </w:rPr>
        <w:t>。在低于全区万人拥有实体书店指标的街乡开设实体书店的，对其补贴适当上浮</w:t>
      </w:r>
      <w:r>
        <w:rPr>
          <w:rFonts w:hint="eastAsia" w:eastAsia="仿宋_GB2312"/>
          <w:bCs/>
          <w:kern w:val="0"/>
          <w:sz w:val="32"/>
          <w:szCs w:val="32"/>
          <w:u w:val="none"/>
          <w:lang w:eastAsia="zh-CN"/>
        </w:rPr>
        <w:t>。</w:t>
      </w:r>
      <w:r>
        <w:rPr>
          <w:rFonts w:ascii="Times New Roman" w:hAnsi="Times New Roman" w:eastAsia="仿宋_GB2312"/>
          <w:bCs/>
          <w:kern w:val="0"/>
          <w:sz w:val="32"/>
          <w:szCs w:val="32"/>
          <w:u w:val="none"/>
        </w:rPr>
        <w:t>以上补贴数额最高不超过60万元。</w:t>
      </w:r>
    </w:p>
    <w:p>
      <w:pPr>
        <w:widowControl/>
        <w:snapToGrid w:val="0"/>
        <w:spacing w:line="560" w:lineRule="exact"/>
        <w:ind w:firstLine="640" w:firstLineChars="200"/>
        <w:rPr>
          <w:rFonts w:ascii="Times New Roman" w:hAnsi="Times New Roman" w:eastAsia="仿宋_GB2312"/>
          <w:bCs/>
          <w:kern w:val="0"/>
          <w:sz w:val="32"/>
          <w:szCs w:val="32"/>
          <w:u w:val="none"/>
        </w:rPr>
      </w:pPr>
      <w:r>
        <w:rPr>
          <w:rFonts w:hint="eastAsia" w:eastAsia="仿宋_GB2312"/>
          <w:bCs/>
          <w:kern w:val="0"/>
          <w:sz w:val="32"/>
          <w:szCs w:val="32"/>
          <w:u w:val="none"/>
          <w:lang w:val="en-US" w:eastAsia="zh-CN"/>
        </w:rPr>
        <w:t>2.</w:t>
      </w:r>
      <w:r>
        <w:rPr>
          <w:rFonts w:hint="eastAsia" w:eastAsia="仿宋_GB2312"/>
          <w:bCs/>
          <w:kern w:val="0"/>
          <w:sz w:val="32"/>
          <w:szCs w:val="32"/>
          <w:u w:val="none"/>
          <w:lang w:eastAsia="zh-CN"/>
        </w:rPr>
        <w:t>公共文化服务</w:t>
      </w:r>
      <w:r>
        <w:rPr>
          <w:rFonts w:ascii="Times New Roman" w:hAnsi="Times New Roman" w:eastAsia="仿宋_GB2312"/>
          <w:bCs/>
          <w:kern w:val="0"/>
          <w:sz w:val="32"/>
          <w:szCs w:val="32"/>
          <w:u w:val="none"/>
        </w:rPr>
        <w:t>奖励</w:t>
      </w:r>
    </w:p>
    <w:p>
      <w:pPr>
        <w:widowControl/>
        <w:snapToGrid w:val="0"/>
        <w:spacing w:line="560" w:lineRule="exact"/>
        <w:ind w:firstLine="640" w:firstLineChars="200"/>
        <w:rPr>
          <w:rFonts w:ascii="Times New Roman" w:hAnsi="Times New Roman" w:eastAsia="仿宋_GB2312"/>
          <w:kern w:val="0"/>
          <w:sz w:val="32"/>
          <w:szCs w:val="32"/>
          <w:highlight w:val="none"/>
        </w:rPr>
      </w:pPr>
      <w:r>
        <w:rPr>
          <w:rFonts w:hint="eastAsia" w:eastAsia="仿宋_GB2312"/>
          <w:bCs/>
          <w:kern w:val="0"/>
          <w:sz w:val="32"/>
          <w:szCs w:val="32"/>
          <w:u w:val="none"/>
          <w:lang w:eastAsia="zh-CN"/>
        </w:rPr>
        <w:t>对开办时间</w:t>
      </w:r>
      <w:r>
        <w:rPr>
          <w:rFonts w:hint="eastAsia" w:eastAsia="仿宋_GB2312"/>
          <w:bCs/>
          <w:kern w:val="0"/>
          <w:sz w:val="32"/>
          <w:szCs w:val="32"/>
          <w:u w:val="none"/>
          <w:lang w:val="en-US" w:eastAsia="zh-CN"/>
        </w:rPr>
        <w:t>1年以上，</w:t>
      </w:r>
      <w:r>
        <w:rPr>
          <w:rFonts w:ascii="Times New Roman" w:hAnsi="Times New Roman" w:eastAsia="仿宋_GB2312"/>
          <w:bCs/>
          <w:kern w:val="0"/>
          <w:sz w:val="32"/>
          <w:szCs w:val="32"/>
          <w:u w:val="none"/>
        </w:rPr>
        <w:t>在</w:t>
      </w:r>
      <w:r>
        <w:rPr>
          <w:rFonts w:hint="eastAsia" w:eastAsia="仿宋_GB2312"/>
          <w:bCs/>
          <w:kern w:val="0"/>
          <w:sz w:val="32"/>
          <w:szCs w:val="32"/>
          <w:u w:val="none"/>
          <w:lang w:eastAsia="zh-CN"/>
        </w:rPr>
        <w:t>常态化、长效化</w:t>
      </w:r>
      <w:r>
        <w:rPr>
          <w:rFonts w:ascii="Times New Roman" w:hAnsi="Times New Roman" w:eastAsia="仿宋_GB2312"/>
          <w:bCs/>
          <w:kern w:val="0"/>
          <w:sz w:val="32"/>
          <w:szCs w:val="32"/>
          <w:u w:val="none"/>
        </w:rPr>
        <w:t>公共文化服务方面发挥突出作用</w:t>
      </w:r>
      <w:r>
        <w:rPr>
          <w:rFonts w:hint="eastAsia" w:eastAsia="仿宋_GB2312"/>
          <w:bCs/>
          <w:kern w:val="0"/>
          <w:sz w:val="32"/>
          <w:szCs w:val="32"/>
          <w:u w:val="none"/>
          <w:lang w:eastAsia="zh-CN"/>
        </w:rPr>
        <w:t>的实体书店给予奖励，重点综合考量实体书店的经营能力、开展常态化公共文化服务水平和每年参与市区宣传思想文化重点工作情况等方面</w:t>
      </w:r>
      <w:r>
        <w:rPr>
          <w:rFonts w:ascii="Times New Roman" w:hAnsi="Times New Roman" w:eastAsia="仿宋_GB2312"/>
          <w:bCs/>
          <w:kern w:val="0"/>
          <w:sz w:val="32"/>
          <w:szCs w:val="32"/>
          <w:u w:val="none"/>
        </w:rPr>
        <w:t>，给予不超过20万元的奖励。</w:t>
      </w:r>
      <w:r>
        <w:rPr>
          <w:rFonts w:ascii="Times New Roman" w:hAnsi="Times New Roman" w:eastAsia="仿宋_GB2312"/>
          <w:kern w:val="0"/>
          <w:sz w:val="32"/>
          <w:szCs w:val="32"/>
          <w:highlight w:val="none"/>
        </w:rPr>
        <w:t xml:space="preserve"> </w:t>
      </w:r>
    </w:p>
    <w:p>
      <w:pPr>
        <w:keepNext w:val="0"/>
        <w:keepLines w:val="0"/>
        <w:pageBreakBefore w:val="0"/>
        <w:kinsoku/>
        <w:wordWrap/>
        <w:overflowPunct/>
        <w:topLinePunct w:val="0"/>
        <w:autoSpaceDE w:val="0"/>
        <w:autoSpaceDN w:val="0"/>
        <w:bidi w:val="0"/>
        <w:adjustRightInd w:val="0"/>
        <w:spacing w:line="520" w:lineRule="exact"/>
        <w:ind w:left="0" w:right="0" w:rightChars="0" w:firstLine="640"/>
        <w:jc w:val="both"/>
        <w:textAlignment w:val="auto"/>
        <w:rPr>
          <w:rFonts w:hint="eastAsia" w:ascii="Times New Roman" w:hAnsi="Times New Roman" w:eastAsia="仿宋_GB2312"/>
          <w:bCs/>
          <w:kern w:val="0"/>
          <w:sz w:val="32"/>
          <w:szCs w:val="32"/>
          <w:u w:val="none"/>
        </w:rPr>
      </w:pPr>
      <w:r>
        <w:rPr>
          <w:rFonts w:hint="eastAsia" w:eastAsia="仿宋_GB2312"/>
          <w:bCs/>
          <w:kern w:val="0"/>
          <w:sz w:val="32"/>
          <w:szCs w:val="32"/>
          <w:u w:val="none"/>
          <w:lang w:val="en-US" w:eastAsia="zh-CN"/>
        </w:rPr>
        <w:t>3.</w:t>
      </w:r>
      <w:r>
        <w:rPr>
          <w:rFonts w:hint="eastAsia" w:ascii="Times New Roman" w:hAnsi="Times New Roman" w:eastAsia="仿宋_GB2312"/>
          <w:bCs/>
          <w:kern w:val="0"/>
          <w:sz w:val="32"/>
          <w:szCs w:val="32"/>
          <w:u w:val="none"/>
        </w:rPr>
        <w:t>阅读</w:t>
      </w:r>
      <w:r>
        <w:rPr>
          <w:rFonts w:hint="eastAsia" w:eastAsia="仿宋_GB2312"/>
          <w:bCs/>
          <w:kern w:val="0"/>
          <w:sz w:val="32"/>
          <w:szCs w:val="32"/>
          <w:u w:val="none"/>
          <w:lang w:eastAsia="zh-CN"/>
        </w:rPr>
        <w:t>文化活动</w:t>
      </w:r>
      <w:r>
        <w:rPr>
          <w:rFonts w:hint="eastAsia" w:ascii="Times New Roman" w:hAnsi="Times New Roman" w:eastAsia="仿宋_GB2312"/>
          <w:bCs/>
          <w:kern w:val="0"/>
          <w:sz w:val="32"/>
          <w:szCs w:val="32"/>
          <w:u w:val="none"/>
        </w:rPr>
        <w:t>奖励</w:t>
      </w:r>
    </w:p>
    <w:p>
      <w:pPr>
        <w:widowControl/>
        <w:snapToGrid w:val="0"/>
        <w:spacing w:line="560" w:lineRule="exact"/>
        <w:ind w:firstLine="640" w:firstLineChars="200"/>
        <w:rPr>
          <w:rFonts w:ascii="Times New Roman" w:hAnsi="Times New Roman" w:eastAsia="仿宋_GB2312"/>
          <w:bCs/>
          <w:kern w:val="0"/>
          <w:sz w:val="32"/>
          <w:szCs w:val="32"/>
          <w:u w:val="none"/>
        </w:rPr>
      </w:pPr>
      <w:r>
        <w:rPr>
          <w:rFonts w:hint="eastAsia" w:eastAsia="仿宋_GB2312"/>
          <w:bCs/>
          <w:kern w:val="0"/>
          <w:sz w:val="32"/>
          <w:szCs w:val="32"/>
          <w:u w:val="none"/>
          <w:lang w:eastAsia="zh-CN"/>
        </w:rPr>
        <w:t>对作为主办方</w:t>
      </w:r>
      <w:r>
        <w:rPr>
          <w:rFonts w:hint="eastAsia" w:eastAsia="仿宋_GB2312"/>
          <w:bCs/>
          <w:kern w:val="0"/>
          <w:sz w:val="32"/>
          <w:szCs w:val="32"/>
          <w:u w:val="none"/>
          <w:lang w:val="en-US" w:eastAsia="zh-CN"/>
        </w:rPr>
        <w:t>2024年度</w:t>
      </w:r>
      <w:r>
        <w:rPr>
          <w:rFonts w:hint="eastAsia" w:eastAsia="仿宋_GB2312"/>
          <w:bCs/>
          <w:kern w:val="0"/>
          <w:sz w:val="32"/>
          <w:szCs w:val="32"/>
          <w:u w:val="none"/>
          <w:lang w:eastAsia="zh-CN"/>
        </w:rPr>
        <w:t>在朝阳区范围内组织开展符合条件阅读文化活动的实体书店给予奖励。聚焦</w:t>
      </w:r>
      <w:r>
        <w:rPr>
          <w:rFonts w:ascii="Times New Roman" w:hAnsi="Times New Roman" w:eastAsia="仿宋_GB2312"/>
          <w:bCs/>
          <w:kern w:val="0"/>
          <w:sz w:val="32"/>
          <w:szCs w:val="32"/>
          <w:u w:val="none"/>
        </w:rPr>
        <w:t>本区全民阅读推广</w:t>
      </w:r>
      <w:r>
        <w:rPr>
          <w:rFonts w:hint="eastAsia" w:eastAsia="仿宋_GB2312"/>
          <w:bCs/>
          <w:kern w:val="0"/>
          <w:sz w:val="32"/>
          <w:szCs w:val="32"/>
          <w:u w:val="none"/>
          <w:lang w:eastAsia="zh-CN"/>
        </w:rPr>
        <w:t>或阅读文化</w:t>
      </w:r>
      <w:r>
        <w:rPr>
          <w:rFonts w:ascii="Times New Roman" w:hAnsi="Times New Roman" w:eastAsia="仿宋_GB2312"/>
          <w:bCs/>
          <w:kern w:val="0"/>
          <w:sz w:val="32"/>
          <w:szCs w:val="32"/>
          <w:u w:val="none"/>
        </w:rPr>
        <w:t>活动</w:t>
      </w:r>
      <w:r>
        <w:rPr>
          <w:rFonts w:hint="eastAsia" w:eastAsia="仿宋_GB2312"/>
          <w:bCs/>
          <w:kern w:val="0"/>
          <w:sz w:val="32"/>
          <w:szCs w:val="32"/>
          <w:u w:val="none"/>
          <w:lang w:eastAsia="zh-CN"/>
        </w:rPr>
        <w:t>谋划，积极开展符合高质量、公益性要求，体现图书元素，对不特定的公众免费开放参与的阅读文化活动</w:t>
      </w:r>
      <w:r>
        <w:rPr>
          <w:rFonts w:ascii="Times New Roman" w:hAnsi="Times New Roman" w:eastAsia="仿宋_GB2312"/>
          <w:bCs/>
          <w:kern w:val="0"/>
          <w:sz w:val="32"/>
          <w:szCs w:val="32"/>
          <w:u w:val="none"/>
        </w:rPr>
        <w:t>，具有一定社会影响力和品牌效应的实体书店，给予不超过20万元的奖励。</w:t>
      </w:r>
    </w:p>
    <w:p>
      <w:pPr>
        <w:widowControl/>
        <w:snapToGrid w:val="0"/>
        <w:spacing w:line="560" w:lineRule="exact"/>
        <w:ind w:firstLine="640" w:firstLineChars="200"/>
        <w:rPr>
          <w:rFonts w:hint="eastAsia" w:ascii="Times New Roman" w:hAnsi="Times New Roman" w:eastAsia="仿宋_GB2312"/>
          <w:bCs/>
          <w:kern w:val="0"/>
          <w:sz w:val="32"/>
          <w:szCs w:val="32"/>
          <w:u w:val="none"/>
        </w:rPr>
      </w:pPr>
      <w:r>
        <w:rPr>
          <w:rFonts w:hint="eastAsia" w:ascii="Times New Roman" w:hAnsi="Times New Roman" w:eastAsia="仿宋_GB2312"/>
          <w:bCs/>
          <w:kern w:val="0"/>
          <w:sz w:val="32"/>
          <w:szCs w:val="32"/>
          <w:u w:val="none"/>
        </w:rPr>
        <w:t>活动形式包括线下活动和线上活动，单场活动总时长应不少于40分钟。单场线下活动参与人数不少于10人；单场线上活动参与人数峰值不少于30人或累计参与人数不少于100人。线上、线下同步开展的活动，认定为一场活动。</w:t>
      </w:r>
    </w:p>
    <w:p>
      <w:pPr>
        <w:widowControl/>
        <w:snapToGrid w:val="0"/>
        <w:spacing w:line="560" w:lineRule="exact"/>
        <w:ind w:firstLine="640" w:firstLineChars="200"/>
        <w:rPr>
          <w:rFonts w:ascii="Times New Roman" w:hAnsi="Times New Roman" w:eastAsia="仿宋_GB2312"/>
          <w:bCs/>
          <w:kern w:val="0"/>
          <w:sz w:val="32"/>
          <w:szCs w:val="32"/>
          <w:u w:val="none"/>
        </w:rPr>
      </w:pPr>
      <w:r>
        <w:rPr>
          <w:rFonts w:hint="eastAsia" w:ascii="Times New Roman" w:hAnsi="Times New Roman" w:eastAsia="仿宋_GB2312"/>
          <w:bCs/>
          <w:kern w:val="0"/>
          <w:sz w:val="32"/>
          <w:szCs w:val="32"/>
          <w:u w:val="none"/>
        </w:rPr>
        <w:t>申报本项奖励需按场次提供相应的图片、视频等佐证资料，体现活动时间、活动内容、参与人次等信息。提供佐证资料证明力不足的，活动现场情况与活动日期明显不符的，上报参与人数与实际人数差异较大的，不予奖励。</w:t>
      </w:r>
    </w:p>
    <w:p>
      <w:pPr>
        <w:keepNext w:val="0"/>
        <w:keepLines w:val="0"/>
        <w:pageBreakBefore w:val="0"/>
        <w:kinsoku/>
        <w:wordWrap/>
        <w:overflowPunct/>
        <w:topLinePunct w:val="0"/>
        <w:autoSpaceDE w:val="0"/>
        <w:autoSpaceDN w:val="0"/>
        <w:bidi w:val="0"/>
        <w:adjustRightInd w:val="0"/>
        <w:spacing w:line="520" w:lineRule="exact"/>
        <w:ind w:left="0" w:right="0" w:rightChars="0" w:firstLine="640"/>
        <w:jc w:val="both"/>
        <w:textAlignment w:val="auto"/>
        <w:rPr>
          <w:rFonts w:hint="eastAsia" w:eastAsia="仿宋_GB2312"/>
          <w:bCs/>
          <w:kern w:val="0"/>
          <w:sz w:val="32"/>
          <w:szCs w:val="32"/>
          <w:highlight w:val="none"/>
          <w:u w:val="none"/>
          <w:lang w:val="en-US" w:eastAsia="zh-CN"/>
        </w:rPr>
      </w:pPr>
      <w:r>
        <w:rPr>
          <w:rFonts w:hint="eastAsia" w:eastAsia="仿宋_GB2312"/>
          <w:bCs/>
          <w:kern w:val="0"/>
          <w:sz w:val="32"/>
          <w:szCs w:val="32"/>
          <w:highlight w:val="none"/>
          <w:u w:val="none"/>
          <w:lang w:val="en-US" w:eastAsia="zh-CN"/>
        </w:rPr>
        <w:t>4.</w:t>
      </w:r>
      <w:r>
        <w:rPr>
          <w:rFonts w:hint="eastAsia" w:ascii="Times New Roman" w:hAnsi="Times New Roman" w:eastAsia="仿宋_GB2312"/>
          <w:bCs/>
          <w:kern w:val="0"/>
          <w:sz w:val="32"/>
          <w:szCs w:val="32"/>
          <w:highlight w:val="none"/>
          <w:u w:val="none"/>
          <w:lang w:val="en-US" w:eastAsia="zh-CN"/>
        </w:rPr>
        <w:t>旧书新知</w:t>
      </w:r>
      <w:r>
        <w:rPr>
          <w:rFonts w:hint="eastAsia" w:eastAsia="仿宋_GB2312"/>
          <w:bCs/>
          <w:kern w:val="0"/>
          <w:sz w:val="32"/>
          <w:szCs w:val="32"/>
          <w:highlight w:val="none"/>
          <w:u w:val="none"/>
          <w:lang w:val="en-US" w:eastAsia="zh-CN"/>
        </w:rPr>
        <w:t>奖励</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left="0" w:leftChars="0" w:right="0" w:rightChars="0" w:firstLine="640" w:firstLineChars="200"/>
        <w:jc w:val="both"/>
        <w:textAlignment w:val="auto"/>
        <w:rPr>
          <w:rFonts w:ascii="Times New Roman" w:hAnsi="Times New Roman" w:eastAsia="仿宋_GB2312"/>
          <w:kern w:val="0"/>
          <w:sz w:val="32"/>
          <w:szCs w:val="32"/>
          <w:highlight w:val="none"/>
        </w:rPr>
      </w:pPr>
      <w:r>
        <w:rPr>
          <w:rFonts w:hint="eastAsia" w:ascii="Times New Roman" w:hAnsi="Times New Roman" w:eastAsia="仿宋_GB2312"/>
          <w:bCs/>
          <w:kern w:val="0"/>
          <w:sz w:val="32"/>
          <w:szCs w:val="32"/>
          <w:highlight w:val="none"/>
          <w:u w:val="none"/>
          <w:lang w:val="en-US" w:eastAsia="zh-CN"/>
        </w:rPr>
        <w:t>对</w:t>
      </w:r>
      <w:r>
        <w:rPr>
          <w:rFonts w:hint="eastAsia" w:eastAsia="仿宋_GB2312"/>
          <w:bCs/>
          <w:kern w:val="0"/>
          <w:sz w:val="32"/>
          <w:szCs w:val="32"/>
          <w:highlight w:val="none"/>
          <w:u w:val="none"/>
          <w:lang w:val="en-US" w:eastAsia="zh-CN"/>
        </w:rPr>
        <w:t>专门</w:t>
      </w:r>
      <w:r>
        <w:rPr>
          <w:rFonts w:hint="eastAsia" w:ascii="Times New Roman" w:hAnsi="Times New Roman" w:eastAsia="仿宋_GB2312"/>
          <w:bCs/>
          <w:kern w:val="0"/>
          <w:sz w:val="32"/>
          <w:szCs w:val="32"/>
          <w:highlight w:val="none"/>
          <w:u w:val="none"/>
          <w:lang w:val="en-US" w:eastAsia="zh-CN"/>
        </w:rPr>
        <w:t>从事</w:t>
      </w:r>
      <w:r>
        <w:rPr>
          <w:rFonts w:hint="eastAsia" w:eastAsia="仿宋_GB2312"/>
          <w:bCs/>
          <w:kern w:val="0"/>
          <w:sz w:val="32"/>
          <w:szCs w:val="32"/>
          <w:highlight w:val="none"/>
          <w:u w:val="none"/>
          <w:lang w:val="en-US" w:eastAsia="zh-CN"/>
        </w:rPr>
        <w:t>古</w:t>
      </w:r>
      <w:r>
        <w:rPr>
          <w:rFonts w:hint="eastAsia" w:ascii="Times New Roman" w:hAnsi="Times New Roman" w:eastAsia="仿宋_GB2312"/>
          <w:bCs/>
          <w:kern w:val="0"/>
          <w:sz w:val="32"/>
          <w:szCs w:val="32"/>
          <w:highlight w:val="none"/>
          <w:u w:val="none"/>
          <w:lang w:val="en-US" w:eastAsia="zh-CN"/>
        </w:rPr>
        <w:t>旧书业务的书店，或实体书店开辟“旧书新知”专区提供常态化旧书交换、回收、兑换、展示等服务，以及</w:t>
      </w:r>
      <w:r>
        <w:rPr>
          <w:rFonts w:hint="eastAsia" w:eastAsia="仿宋_GB2312"/>
          <w:bCs/>
          <w:kern w:val="0"/>
          <w:sz w:val="32"/>
          <w:szCs w:val="32"/>
          <w:highlight w:val="none"/>
          <w:u w:val="none"/>
          <w:lang w:val="en-US" w:eastAsia="zh-CN"/>
        </w:rPr>
        <w:t>积极</w:t>
      </w:r>
      <w:r>
        <w:rPr>
          <w:rFonts w:hint="eastAsia" w:ascii="Times New Roman" w:hAnsi="Times New Roman" w:eastAsia="仿宋_GB2312"/>
          <w:bCs/>
          <w:kern w:val="0"/>
          <w:sz w:val="32"/>
          <w:szCs w:val="32"/>
          <w:highlight w:val="none"/>
          <w:u w:val="none"/>
          <w:lang w:val="en-US" w:eastAsia="zh-CN"/>
        </w:rPr>
        <w:t>开展“旧书新知”主题阅读文化活动的实体书店，给予不超过20万元的奖励。</w:t>
      </w:r>
    </w:p>
    <w:p>
      <w:pPr>
        <w:keepNext w:val="0"/>
        <w:keepLines w:val="0"/>
        <w:pageBreakBefore w:val="0"/>
        <w:kinsoku/>
        <w:wordWrap/>
        <w:overflowPunct/>
        <w:topLinePunct w:val="0"/>
        <w:bidi w:val="0"/>
        <w:spacing w:line="520" w:lineRule="exact"/>
        <w:ind w:left="0" w:right="0" w:rightChars="0" w:firstLine="640"/>
        <w:jc w:val="both"/>
        <w:textAlignment w:val="auto"/>
        <w:outlineLvl w:val="0"/>
        <w:rPr>
          <w:rFonts w:ascii="Times New Roman" w:hAnsi="Times New Roman" w:eastAsia="黑体"/>
          <w:sz w:val="32"/>
          <w:szCs w:val="32"/>
          <w:highlight w:val="none"/>
        </w:rPr>
      </w:pPr>
      <w:r>
        <w:rPr>
          <w:rFonts w:ascii="Times New Roman" w:hAnsi="Times New Roman" w:eastAsia="黑体"/>
          <w:sz w:val="32"/>
          <w:szCs w:val="32"/>
          <w:highlight w:val="none"/>
        </w:rPr>
        <w:t>四、不予支持的情形</w:t>
      </w:r>
    </w:p>
    <w:p>
      <w:pPr>
        <w:keepNext w:val="0"/>
        <w:keepLines w:val="0"/>
        <w:pageBreakBefore w:val="0"/>
        <w:kinsoku/>
        <w:wordWrap/>
        <w:overflowPunct/>
        <w:topLinePunct w:val="0"/>
        <w:bidi w:val="0"/>
        <w:spacing w:line="520" w:lineRule="exact"/>
        <w:ind w:left="0" w:right="0" w:rightChars="0" w:firstLine="64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属于以下情况之一的企业和项目，扶持资金不予支持：</w:t>
      </w:r>
    </w:p>
    <w:p>
      <w:pPr>
        <w:spacing w:line="560" w:lineRule="exact"/>
        <w:ind w:firstLine="640" w:firstLineChars="200"/>
        <w:rPr>
          <w:rFonts w:ascii="Times New Roman" w:hAnsi="Times New Roman" w:eastAsia="仿宋_GB2312"/>
          <w:sz w:val="32"/>
          <w:szCs w:val="32"/>
          <w:u w:val="none"/>
        </w:rPr>
      </w:pPr>
      <w:r>
        <w:rPr>
          <w:rFonts w:ascii="Times New Roman" w:hAnsi="Times New Roman" w:eastAsia="仿宋_GB2312"/>
          <w:sz w:val="32"/>
          <w:szCs w:val="32"/>
          <w:u w:val="none"/>
        </w:rPr>
        <w:t>（一）申报扶持项目的实体书店两年内曾受到</w:t>
      </w:r>
      <w:r>
        <w:rPr>
          <w:rFonts w:hint="eastAsia" w:ascii="Times New Roman" w:hAnsi="Times New Roman" w:eastAsia="仿宋_GB2312"/>
          <w:sz w:val="32"/>
          <w:szCs w:val="32"/>
          <w:u w:val="none"/>
        </w:rPr>
        <w:t>文化市场</w:t>
      </w:r>
      <w:r>
        <w:rPr>
          <w:rFonts w:ascii="Times New Roman" w:hAnsi="Times New Roman" w:eastAsia="仿宋_GB2312"/>
          <w:sz w:val="32"/>
          <w:szCs w:val="32"/>
          <w:u w:val="none"/>
        </w:rPr>
        <w:t>执法部门处罚或存在违法、违规行为的；</w:t>
      </w:r>
    </w:p>
    <w:p>
      <w:pPr>
        <w:spacing w:line="560" w:lineRule="exact"/>
        <w:ind w:firstLine="640" w:firstLineChars="200"/>
        <w:rPr>
          <w:rFonts w:ascii="Times New Roman" w:hAnsi="Times New Roman" w:eastAsia="仿宋_GB2312"/>
          <w:sz w:val="32"/>
          <w:szCs w:val="32"/>
          <w:u w:val="none"/>
        </w:rPr>
      </w:pPr>
      <w:r>
        <w:rPr>
          <w:rFonts w:ascii="Times New Roman" w:hAnsi="Times New Roman" w:eastAsia="仿宋_GB2312"/>
          <w:sz w:val="32"/>
          <w:szCs w:val="32"/>
          <w:u w:val="none"/>
        </w:rPr>
        <w:t>（二）申报扶持项目的实体书店申请扶持资金时经营存在异常的；</w:t>
      </w:r>
    </w:p>
    <w:p>
      <w:pPr>
        <w:spacing w:line="560" w:lineRule="exact"/>
        <w:ind w:firstLine="640" w:firstLineChars="200"/>
        <w:rPr>
          <w:rFonts w:ascii="Times New Roman" w:hAnsi="Times New Roman" w:eastAsia="仿宋_GB2312"/>
          <w:sz w:val="32"/>
          <w:szCs w:val="32"/>
          <w:u w:val="none"/>
        </w:rPr>
      </w:pPr>
      <w:r>
        <w:rPr>
          <w:rFonts w:ascii="Times New Roman" w:hAnsi="Times New Roman" w:eastAsia="仿宋_GB2312"/>
          <w:sz w:val="32"/>
          <w:szCs w:val="32"/>
          <w:u w:val="none"/>
        </w:rPr>
        <w:t>（三）申报材料中存在不符合事实或弄虚作假的</w:t>
      </w:r>
      <w:r>
        <w:rPr>
          <w:rFonts w:hint="eastAsia" w:eastAsia="仿宋_GB2312"/>
          <w:sz w:val="32"/>
          <w:szCs w:val="32"/>
          <w:u w:val="none"/>
          <w:lang w:eastAsia="zh-CN"/>
        </w:rPr>
        <w:t>；</w:t>
      </w:r>
    </w:p>
    <w:p>
      <w:pPr>
        <w:widowControl/>
        <w:spacing w:line="560" w:lineRule="exact"/>
        <w:ind w:firstLine="640" w:firstLineChars="200"/>
        <w:jc w:val="left"/>
        <w:rPr>
          <w:rFonts w:ascii="Times New Roman" w:hAnsi="Times New Roman" w:eastAsia="仿宋_GB2312" w:cs="Times New Roman"/>
          <w:kern w:val="0"/>
          <w:sz w:val="32"/>
          <w:szCs w:val="32"/>
          <w:u w:val="none"/>
          <w:lang w:bidi="ar"/>
        </w:rPr>
      </w:pPr>
      <w:r>
        <w:rPr>
          <w:rFonts w:hint="eastAsia" w:eastAsia="仿宋_GB2312"/>
          <w:sz w:val="32"/>
          <w:szCs w:val="32"/>
          <w:u w:val="none"/>
          <w:lang w:eastAsia="zh-CN"/>
        </w:rPr>
        <w:t>（四）</w:t>
      </w:r>
      <w:r>
        <w:rPr>
          <w:rFonts w:ascii="Times New Roman" w:hAnsi="Times New Roman" w:eastAsia="仿宋_GB2312" w:cs="Times New Roman"/>
          <w:kern w:val="0"/>
          <w:sz w:val="32"/>
          <w:szCs w:val="32"/>
          <w:u w:val="none"/>
          <w:lang w:bidi="ar"/>
        </w:rPr>
        <w:t>以下</w:t>
      </w:r>
      <w:r>
        <w:rPr>
          <w:rFonts w:hint="eastAsia" w:eastAsia="仿宋_GB2312" w:cs="Times New Roman"/>
          <w:kern w:val="0"/>
          <w:sz w:val="32"/>
          <w:szCs w:val="32"/>
          <w:u w:val="none"/>
          <w:lang w:eastAsia="zh-CN" w:bidi="ar"/>
        </w:rPr>
        <w:t>活动或项目</w:t>
      </w:r>
      <w:r>
        <w:rPr>
          <w:rFonts w:ascii="Times New Roman" w:hAnsi="Times New Roman" w:eastAsia="仿宋_GB2312" w:cs="Times New Roman"/>
          <w:kern w:val="0"/>
          <w:sz w:val="32"/>
          <w:szCs w:val="32"/>
          <w:u w:val="none"/>
          <w:lang w:bidi="ar"/>
        </w:rPr>
        <w:t>不纳入</w:t>
      </w:r>
      <w:r>
        <w:rPr>
          <w:rFonts w:hint="eastAsia" w:eastAsia="仿宋_GB2312" w:cs="Times New Roman"/>
          <w:kern w:val="0"/>
          <w:sz w:val="32"/>
          <w:szCs w:val="32"/>
          <w:u w:val="none"/>
          <w:lang w:eastAsia="zh-CN" w:bidi="ar"/>
        </w:rPr>
        <w:t>扶持</w:t>
      </w:r>
      <w:r>
        <w:rPr>
          <w:rFonts w:ascii="Times New Roman" w:hAnsi="Times New Roman" w:eastAsia="仿宋_GB2312" w:cs="Times New Roman"/>
          <w:kern w:val="0"/>
          <w:sz w:val="32"/>
          <w:szCs w:val="32"/>
          <w:u w:val="none"/>
          <w:lang w:bidi="ar"/>
        </w:rPr>
        <w:t>范围：</w:t>
      </w:r>
    </w:p>
    <w:p>
      <w:pPr>
        <w:widowControl/>
        <w:numPr>
          <w:ilvl w:val="0"/>
          <w:numId w:val="0"/>
        </w:numPr>
        <w:spacing w:line="560" w:lineRule="exact"/>
        <w:ind w:firstLine="640" w:firstLineChars="200"/>
        <w:jc w:val="left"/>
        <w:rPr>
          <w:rFonts w:ascii="Times New Roman" w:hAnsi="Times New Roman" w:eastAsia="仿宋_GB2312" w:cs="Times New Roman"/>
          <w:kern w:val="0"/>
          <w:sz w:val="32"/>
          <w:szCs w:val="32"/>
          <w:u w:val="none"/>
          <w:lang w:bidi="ar"/>
        </w:rPr>
      </w:pPr>
      <w:r>
        <w:rPr>
          <w:rFonts w:hint="eastAsia" w:eastAsia="仿宋_GB2312" w:cs="Times New Roman"/>
          <w:kern w:val="0"/>
          <w:sz w:val="32"/>
          <w:szCs w:val="32"/>
          <w:u w:val="none"/>
          <w:lang w:val="en-US" w:eastAsia="zh-CN" w:bidi="ar"/>
        </w:rPr>
        <w:t>1.</w:t>
      </w:r>
      <w:r>
        <w:rPr>
          <w:rFonts w:ascii="Times New Roman" w:hAnsi="Times New Roman" w:eastAsia="仿宋_GB2312" w:cs="Times New Roman"/>
          <w:kern w:val="0"/>
          <w:sz w:val="32"/>
          <w:szCs w:val="32"/>
          <w:u w:val="none"/>
          <w:lang w:bidi="ar"/>
        </w:rPr>
        <w:t>在书店内举办的展览活动；</w:t>
      </w:r>
    </w:p>
    <w:p>
      <w:pPr>
        <w:widowControl/>
        <w:numPr>
          <w:ilvl w:val="0"/>
          <w:numId w:val="0"/>
        </w:numPr>
        <w:spacing w:line="560" w:lineRule="exact"/>
        <w:ind w:firstLine="640" w:firstLineChars="200"/>
        <w:jc w:val="left"/>
        <w:rPr>
          <w:rFonts w:ascii="Times New Roman" w:hAnsi="Times New Roman" w:eastAsia="仿宋_GB2312" w:cs="Times New Roman"/>
          <w:kern w:val="0"/>
          <w:sz w:val="32"/>
          <w:szCs w:val="32"/>
          <w:u w:val="none"/>
          <w:lang w:bidi="ar"/>
        </w:rPr>
      </w:pPr>
      <w:r>
        <w:rPr>
          <w:rFonts w:hint="eastAsia" w:eastAsia="仿宋_GB2312" w:cs="Times New Roman"/>
          <w:kern w:val="0"/>
          <w:sz w:val="32"/>
          <w:szCs w:val="32"/>
          <w:u w:val="none"/>
          <w:lang w:val="en-US" w:eastAsia="zh-CN" w:bidi="ar"/>
        </w:rPr>
        <w:t>2.</w:t>
      </w:r>
      <w:r>
        <w:rPr>
          <w:rFonts w:ascii="Times New Roman" w:hAnsi="Times New Roman" w:eastAsia="仿宋_GB2312" w:cs="Times New Roman"/>
          <w:kern w:val="0"/>
          <w:sz w:val="32"/>
          <w:szCs w:val="32"/>
          <w:u w:val="none"/>
          <w:lang w:bidi="ar"/>
        </w:rPr>
        <w:t>书店内部的团建、培训等活动；</w:t>
      </w:r>
    </w:p>
    <w:p>
      <w:pPr>
        <w:widowControl/>
        <w:numPr>
          <w:ilvl w:val="0"/>
          <w:numId w:val="0"/>
        </w:numPr>
        <w:spacing w:line="560" w:lineRule="exact"/>
        <w:ind w:firstLine="640" w:firstLineChars="200"/>
        <w:jc w:val="left"/>
        <w:rPr>
          <w:rFonts w:ascii="Times New Roman" w:hAnsi="Times New Roman" w:eastAsia="仿宋_GB2312" w:cs="Times New Roman"/>
          <w:kern w:val="0"/>
          <w:sz w:val="32"/>
          <w:szCs w:val="32"/>
          <w:u w:val="none"/>
          <w:lang w:bidi="ar"/>
        </w:rPr>
      </w:pPr>
      <w:r>
        <w:rPr>
          <w:rFonts w:hint="eastAsia" w:eastAsia="仿宋_GB2312" w:cs="Times New Roman"/>
          <w:kern w:val="0"/>
          <w:sz w:val="32"/>
          <w:szCs w:val="32"/>
          <w:u w:val="none"/>
          <w:lang w:val="en-US" w:eastAsia="zh-CN" w:bidi="ar"/>
        </w:rPr>
        <w:t>3.</w:t>
      </w:r>
      <w:r>
        <w:rPr>
          <w:rFonts w:ascii="Times New Roman" w:hAnsi="Times New Roman" w:eastAsia="仿宋_GB2312" w:cs="Times New Roman"/>
          <w:kern w:val="0"/>
          <w:sz w:val="32"/>
          <w:szCs w:val="32"/>
          <w:u w:val="none"/>
          <w:lang w:bidi="ar"/>
        </w:rPr>
        <w:t>影视放映、打卡等与阅读关联程度较低的活动；</w:t>
      </w:r>
    </w:p>
    <w:p>
      <w:pPr>
        <w:widowControl/>
        <w:numPr>
          <w:ilvl w:val="0"/>
          <w:numId w:val="0"/>
        </w:numPr>
        <w:spacing w:line="560" w:lineRule="exact"/>
        <w:ind w:firstLine="640" w:firstLineChars="200"/>
        <w:jc w:val="left"/>
        <w:rPr>
          <w:rFonts w:ascii="Times New Roman" w:hAnsi="Times New Roman" w:eastAsia="仿宋_GB2312" w:cs="Times New Roman"/>
          <w:kern w:val="0"/>
          <w:sz w:val="32"/>
          <w:szCs w:val="32"/>
          <w:u w:val="none"/>
          <w:lang w:bidi="ar"/>
        </w:rPr>
      </w:pPr>
      <w:r>
        <w:rPr>
          <w:rFonts w:hint="eastAsia" w:eastAsia="仿宋_GB2312" w:cs="Times New Roman"/>
          <w:kern w:val="0"/>
          <w:sz w:val="32"/>
          <w:szCs w:val="32"/>
          <w:u w:val="none"/>
          <w:lang w:val="en-US" w:eastAsia="zh-CN" w:bidi="ar"/>
        </w:rPr>
        <w:t>4.</w:t>
      </w:r>
      <w:r>
        <w:rPr>
          <w:rFonts w:ascii="Times New Roman" w:hAnsi="Times New Roman" w:eastAsia="仿宋_GB2312" w:cs="Times New Roman"/>
          <w:kern w:val="0"/>
          <w:sz w:val="32"/>
          <w:szCs w:val="32"/>
          <w:u w:val="none"/>
          <w:lang w:bidi="ar"/>
        </w:rPr>
        <w:t>直播带货、优惠购书、市集售卖等各类营销活动；</w:t>
      </w:r>
    </w:p>
    <w:p>
      <w:pPr>
        <w:widowControl/>
        <w:numPr>
          <w:ilvl w:val="0"/>
          <w:numId w:val="0"/>
        </w:numPr>
        <w:spacing w:line="560" w:lineRule="exact"/>
        <w:ind w:firstLine="640" w:firstLineChars="200"/>
        <w:jc w:val="left"/>
        <w:rPr>
          <w:rFonts w:ascii="Times New Roman" w:hAnsi="Times New Roman" w:eastAsia="仿宋_GB2312" w:cs="Times New Roman"/>
          <w:kern w:val="0"/>
          <w:sz w:val="32"/>
          <w:szCs w:val="32"/>
          <w:u w:val="none"/>
          <w:lang w:bidi="ar"/>
        </w:rPr>
      </w:pPr>
      <w:r>
        <w:rPr>
          <w:rFonts w:hint="eastAsia" w:eastAsia="仿宋_GB2312" w:cs="Times New Roman"/>
          <w:kern w:val="0"/>
          <w:sz w:val="32"/>
          <w:szCs w:val="32"/>
          <w:u w:val="none"/>
          <w:lang w:val="en-US" w:eastAsia="zh-CN" w:bidi="ar"/>
        </w:rPr>
        <w:t>5.</w:t>
      </w:r>
      <w:r>
        <w:rPr>
          <w:rFonts w:ascii="Times New Roman" w:hAnsi="Times New Roman" w:eastAsia="仿宋_GB2312" w:cs="Times New Roman"/>
          <w:kern w:val="0"/>
          <w:sz w:val="32"/>
          <w:szCs w:val="32"/>
          <w:u w:val="none"/>
          <w:lang w:bidi="ar"/>
        </w:rPr>
        <w:t>非直播的语音视频类活动；</w:t>
      </w:r>
    </w:p>
    <w:p>
      <w:pPr>
        <w:widowControl/>
        <w:numPr>
          <w:ilvl w:val="0"/>
          <w:numId w:val="0"/>
        </w:numPr>
        <w:spacing w:line="560" w:lineRule="exact"/>
        <w:ind w:firstLine="640" w:firstLineChars="200"/>
        <w:jc w:val="left"/>
        <w:rPr>
          <w:rFonts w:ascii="Times New Roman" w:hAnsi="Times New Roman" w:eastAsia="仿宋_GB2312" w:cs="Times New Roman"/>
          <w:kern w:val="0"/>
          <w:sz w:val="32"/>
          <w:szCs w:val="32"/>
          <w:u w:val="none"/>
          <w:lang w:bidi="ar"/>
        </w:rPr>
      </w:pPr>
      <w:r>
        <w:rPr>
          <w:rFonts w:hint="eastAsia" w:eastAsia="仿宋_GB2312" w:cs="Times New Roman"/>
          <w:kern w:val="0"/>
          <w:sz w:val="32"/>
          <w:szCs w:val="32"/>
          <w:u w:val="none"/>
          <w:lang w:val="en-US" w:eastAsia="zh-CN" w:bidi="ar"/>
        </w:rPr>
        <w:t>6.</w:t>
      </w:r>
      <w:r>
        <w:rPr>
          <w:rFonts w:ascii="Times New Roman" w:hAnsi="Times New Roman" w:eastAsia="仿宋_GB2312" w:cs="Times New Roman"/>
          <w:kern w:val="0"/>
          <w:sz w:val="32"/>
          <w:szCs w:val="32"/>
          <w:u w:val="none"/>
          <w:lang w:bidi="ar"/>
        </w:rPr>
        <w:t>非本书店主办或书店收费承办的活动；</w:t>
      </w:r>
    </w:p>
    <w:p>
      <w:pPr>
        <w:widowControl/>
        <w:numPr>
          <w:ilvl w:val="0"/>
          <w:numId w:val="0"/>
        </w:numPr>
        <w:spacing w:line="560" w:lineRule="exact"/>
        <w:ind w:firstLine="640" w:firstLineChars="200"/>
        <w:jc w:val="left"/>
        <w:rPr>
          <w:rFonts w:ascii="Times New Roman" w:hAnsi="Times New Roman" w:eastAsia="仿宋_GB2312" w:cs="Times New Roman"/>
          <w:kern w:val="0"/>
          <w:sz w:val="32"/>
          <w:szCs w:val="32"/>
          <w:u w:val="none"/>
          <w:lang w:bidi="ar"/>
        </w:rPr>
      </w:pPr>
      <w:r>
        <w:rPr>
          <w:rFonts w:hint="eastAsia" w:eastAsia="仿宋_GB2312" w:cs="Times New Roman"/>
          <w:kern w:val="0"/>
          <w:sz w:val="32"/>
          <w:szCs w:val="32"/>
          <w:u w:val="none"/>
          <w:lang w:val="en-US" w:eastAsia="zh-CN" w:bidi="ar"/>
        </w:rPr>
        <w:t>7.</w:t>
      </w:r>
      <w:r>
        <w:rPr>
          <w:rFonts w:ascii="Times New Roman" w:hAnsi="Times New Roman" w:eastAsia="仿宋_GB2312" w:cs="Times New Roman"/>
          <w:kern w:val="0"/>
          <w:sz w:val="32"/>
          <w:szCs w:val="32"/>
          <w:u w:val="none"/>
          <w:lang w:bidi="ar"/>
        </w:rPr>
        <w:t>仅限收费会员参与的活动</w:t>
      </w:r>
      <w:r>
        <w:rPr>
          <w:rFonts w:hint="eastAsia" w:eastAsia="仿宋_GB2312" w:cs="Times New Roman"/>
          <w:kern w:val="0"/>
          <w:sz w:val="32"/>
          <w:szCs w:val="32"/>
          <w:u w:val="none"/>
          <w:lang w:eastAsia="zh-CN" w:bidi="ar"/>
        </w:rPr>
        <w:t>。</w:t>
      </w:r>
    </w:p>
    <w:p>
      <w:pPr>
        <w:keepNext w:val="0"/>
        <w:keepLines w:val="0"/>
        <w:pageBreakBefore w:val="0"/>
        <w:kinsoku/>
        <w:wordWrap/>
        <w:overflowPunct/>
        <w:topLinePunct w:val="0"/>
        <w:bidi w:val="0"/>
        <w:spacing w:line="520" w:lineRule="exact"/>
        <w:ind w:left="0" w:right="0" w:rightChars="0" w:firstLine="640"/>
        <w:jc w:val="both"/>
        <w:textAlignment w:val="auto"/>
        <w:outlineLvl w:val="0"/>
        <w:rPr>
          <w:rFonts w:ascii="Times New Roman" w:hAnsi="Times New Roman" w:eastAsia="仿宋_GB2312" w:cs="Times New Roman"/>
          <w:kern w:val="0"/>
          <w:sz w:val="32"/>
          <w:szCs w:val="32"/>
          <w:u w:val="none"/>
          <w:lang w:bidi="ar"/>
        </w:rPr>
      </w:pPr>
      <w:r>
        <w:rPr>
          <w:rFonts w:hint="eastAsia" w:eastAsia="仿宋_GB2312" w:cs="Times New Roman"/>
          <w:kern w:val="0"/>
          <w:sz w:val="32"/>
          <w:szCs w:val="32"/>
          <w:u w:val="none"/>
          <w:lang w:val="en-US" w:eastAsia="zh-CN" w:bidi="ar"/>
        </w:rPr>
        <w:t>（五）</w:t>
      </w:r>
      <w:r>
        <w:rPr>
          <w:rFonts w:ascii="Times New Roman" w:hAnsi="Times New Roman" w:eastAsia="仿宋_GB2312" w:cs="Times New Roman"/>
          <w:kern w:val="0"/>
          <w:sz w:val="32"/>
          <w:szCs w:val="32"/>
          <w:u w:val="none"/>
          <w:lang w:bidi="ar"/>
        </w:rPr>
        <w:t>其他经评审认定不予</w:t>
      </w:r>
      <w:r>
        <w:rPr>
          <w:rFonts w:hint="eastAsia" w:eastAsia="仿宋_GB2312" w:cs="Times New Roman"/>
          <w:kern w:val="0"/>
          <w:sz w:val="32"/>
          <w:szCs w:val="32"/>
          <w:u w:val="none"/>
          <w:lang w:eastAsia="zh-CN" w:bidi="ar"/>
        </w:rPr>
        <w:t>扶持</w:t>
      </w:r>
      <w:r>
        <w:rPr>
          <w:rFonts w:ascii="Times New Roman" w:hAnsi="Times New Roman" w:eastAsia="仿宋_GB2312" w:cs="Times New Roman"/>
          <w:kern w:val="0"/>
          <w:sz w:val="32"/>
          <w:szCs w:val="32"/>
          <w:u w:val="none"/>
          <w:lang w:bidi="ar"/>
        </w:rPr>
        <w:t>的</w:t>
      </w:r>
      <w:r>
        <w:rPr>
          <w:rFonts w:hint="eastAsia" w:eastAsia="仿宋_GB2312" w:cs="Times New Roman"/>
          <w:kern w:val="0"/>
          <w:sz w:val="32"/>
          <w:szCs w:val="32"/>
          <w:u w:val="none"/>
          <w:lang w:eastAsia="zh-CN" w:bidi="ar"/>
        </w:rPr>
        <w:t>情形</w:t>
      </w:r>
      <w:r>
        <w:rPr>
          <w:rFonts w:ascii="Times New Roman" w:hAnsi="Times New Roman" w:eastAsia="仿宋_GB2312" w:cs="Times New Roman"/>
          <w:kern w:val="0"/>
          <w:sz w:val="32"/>
          <w:szCs w:val="32"/>
          <w:u w:val="none"/>
          <w:lang w:bidi="ar"/>
        </w:rPr>
        <w:t>。</w:t>
      </w:r>
    </w:p>
    <w:p>
      <w:pPr>
        <w:keepNext w:val="0"/>
        <w:keepLines w:val="0"/>
        <w:pageBreakBefore w:val="0"/>
        <w:kinsoku/>
        <w:wordWrap/>
        <w:overflowPunct/>
        <w:topLinePunct w:val="0"/>
        <w:bidi w:val="0"/>
        <w:spacing w:line="520" w:lineRule="exact"/>
        <w:ind w:left="0" w:right="0" w:rightChars="0" w:firstLine="640"/>
        <w:jc w:val="both"/>
        <w:textAlignment w:val="auto"/>
        <w:outlineLvl w:val="0"/>
        <w:rPr>
          <w:rFonts w:ascii="Times New Roman" w:hAnsi="Times New Roman" w:eastAsia="楷体"/>
          <w:color w:val="000000"/>
          <w:sz w:val="32"/>
          <w:szCs w:val="32"/>
          <w:highlight w:val="none"/>
        </w:rPr>
      </w:pPr>
      <w:r>
        <w:rPr>
          <w:rFonts w:ascii="Times New Roman" w:hAnsi="Times New Roman" w:eastAsia="黑体"/>
          <w:color w:val="000000"/>
          <w:sz w:val="32"/>
          <w:szCs w:val="32"/>
          <w:highlight w:val="none"/>
        </w:rPr>
        <w:t>五、申报材料</w:t>
      </w:r>
    </w:p>
    <w:p>
      <w:pPr>
        <w:keepNext w:val="0"/>
        <w:keepLines w:val="0"/>
        <w:pageBreakBefore w:val="0"/>
        <w:kinsoku/>
        <w:wordWrap/>
        <w:overflowPunct/>
        <w:topLinePunct w:val="0"/>
        <w:autoSpaceDE w:val="0"/>
        <w:autoSpaceDN w:val="0"/>
        <w:bidi w:val="0"/>
        <w:adjustRightInd w:val="0"/>
        <w:spacing w:line="520" w:lineRule="exact"/>
        <w:ind w:left="0" w:right="0" w:rightChars="0" w:firstLine="640"/>
        <w:jc w:val="both"/>
        <w:textAlignment w:val="auto"/>
        <w:rPr>
          <w:rFonts w:ascii="Times New Roman" w:hAnsi="Times New Roman" w:eastAsia="楷体"/>
          <w:color w:val="000000"/>
          <w:kern w:val="0"/>
          <w:sz w:val="32"/>
          <w:szCs w:val="32"/>
          <w:highlight w:val="none"/>
        </w:rPr>
      </w:pPr>
      <w:r>
        <w:rPr>
          <w:rFonts w:ascii="Times New Roman" w:hAnsi="Times New Roman" w:eastAsia="楷体"/>
          <w:color w:val="000000"/>
          <w:kern w:val="0"/>
          <w:sz w:val="32"/>
          <w:szCs w:val="32"/>
          <w:highlight w:val="none"/>
        </w:rPr>
        <w:t>（一）基础材料</w:t>
      </w:r>
    </w:p>
    <w:p>
      <w:pPr>
        <w:keepNext w:val="0"/>
        <w:keepLines w:val="0"/>
        <w:pageBreakBefore w:val="0"/>
        <w:widowControl w:val="0"/>
        <w:numPr>
          <w:ilvl w:val="-1"/>
          <w:numId w:val="0"/>
        </w:numPr>
        <w:tabs>
          <w:tab w:val="left" w:pos="1020"/>
        </w:tabs>
        <w:kinsoku/>
        <w:wordWrap/>
        <w:overflowPunct/>
        <w:topLinePunct w:val="0"/>
        <w:autoSpaceDE/>
        <w:autoSpaceDN/>
        <w:bidi w:val="0"/>
        <w:adjustRightInd/>
        <w:snapToGrid/>
        <w:spacing w:beforeLines="0" w:afterLines="0" w:line="520" w:lineRule="exact"/>
        <w:ind w:left="420" w:leftChars="200" w:right="0" w:rightChars="0" w:firstLine="640" w:firstLineChars="200"/>
        <w:jc w:val="both"/>
        <w:textAlignment w:val="auto"/>
        <w:rPr>
          <w:rFonts w:ascii="Times New Roman" w:hAnsi="Times New Roman" w:eastAsia="仿宋_GB2312"/>
          <w:sz w:val="32"/>
          <w:szCs w:val="32"/>
          <w:highlight w:val="none"/>
        </w:rPr>
      </w:pPr>
      <w:r>
        <w:rPr>
          <w:rFonts w:hint="eastAsia" w:eastAsia="仿宋_GB2312"/>
          <w:sz w:val="32"/>
          <w:szCs w:val="32"/>
          <w:highlight w:val="none"/>
          <w:lang w:val="en-US" w:eastAsia="zh-CN"/>
        </w:rPr>
        <w:t>1.</w:t>
      </w:r>
      <w:r>
        <w:rPr>
          <w:rFonts w:hint="eastAsia" w:ascii="Times New Roman" w:hAnsi="Times New Roman" w:eastAsia="仿宋_GB2312"/>
          <w:sz w:val="32"/>
          <w:szCs w:val="32"/>
          <w:highlight w:val="none"/>
        </w:rPr>
        <w:t>202</w:t>
      </w:r>
      <w:r>
        <w:rPr>
          <w:rFonts w:hint="eastAsia" w:eastAsia="仿宋_GB2312"/>
          <w:sz w:val="32"/>
          <w:szCs w:val="32"/>
          <w:highlight w:val="none"/>
          <w:lang w:val="en-US" w:eastAsia="zh-CN"/>
        </w:rPr>
        <w:t>5</w:t>
      </w:r>
      <w:r>
        <w:rPr>
          <w:rFonts w:hint="eastAsia" w:ascii="Times New Roman" w:hAnsi="Times New Roman" w:eastAsia="仿宋_GB2312"/>
          <w:sz w:val="32"/>
          <w:szCs w:val="32"/>
          <w:highlight w:val="none"/>
        </w:rPr>
        <w:t>年度朝阳区实体书店资金扶持项目申报表</w:t>
      </w:r>
      <w:r>
        <w:rPr>
          <w:rFonts w:hint="eastAsia" w:ascii="Times New Roman" w:hAnsi="Times New Roman" w:eastAsia="仿宋_GB2312"/>
          <w:sz w:val="32"/>
          <w:szCs w:val="32"/>
          <w:highlight w:val="none"/>
          <w:lang w:eastAsia="zh-CN"/>
        </w:rPr>
        <w:t>；</w:t>
      </w:r>
    </w:p>
    <w:p>
      <w:pPr>
        <w:keepNext w:val="0"/>
        <w:keepLines w:val="0"/>
        <w:pageBreakBefore w:val="0"/>
        <w:widowControl w:val="0"/>
        <w:numPr>
          <w:ilvl w:val="-1"/>
          <w:numId w:val="0"/>
        </w:numPr>
        <w:tabs>
          <w:tab w:val="left" w:pos="1020"/>
        </w:tabs>
        <w:kinsoku/>
        <w:wordWrap/>
        <w:overflowPunct/>
        <w:topLinePunct w:val="0"/>
        <w:autoSpaceDE/>
        <w:autoSpaceDN/>
        <w:bidi w:val="0"/>
        <w:adjustRightInd/>
        <w:snapToGrid/>
        <w:spacing w:beforeLines="0" w:afterLines="0" w:line="520" w:lineRule="exact"/>
        <w:ind w:left="420" w:leftChars="200" w:right="0" w:rightChars="0" w:firstLine="640" w:firstLineChars="200"/>
        <w:jc w:val="both"/>
        <w:textAlignment w:val="auto"/>
        <w:rPr>
          <w:rFonts w:ascii="Times New Roman" w:hAnsi="Times New Roman" w:eastAsia="仿宋_GB2312"/>
          <w:sz w:val="32"/>
          <w:szCs w:val="32"/>
          <w:highlight w:val="none"/>
        </w:rPr>
      </w:pPr>
      <w:r>
        <w:rPr>
          <w:rFonts w:hint="eastAsia" w:eastAsia="仿宋_GB2312"/>
          <w:sz w:val="32"/>
          <w:szCs w:val="32"/>
          <w:highlight w:val="none"/>
          <w:lang w:val="en-US" w:eastAsia="zh-CN"/>
        </w:rPr>
        <w:t>2.</w:t>
      </w:r>
      <w:r>
        <w:rPr>
          <w:rFonts w:hint="eastAsia" w:ascii="Times New Roman" w:hAnsi="Times New Roman" w:eastAsia="仿宋_GB2312"/>
          <w:sz w:val="32"/>
          <w:szCs w:val="32"/>
          <w:highlight w:val="none"/>
        </w:rPr>
        <w:t>《营业执照》、《出版物经营许可证》（含分支机构备案证）复印件，以及《出版物经营许可证》年审页复印件</w:t>
      </w:r>
      <w:r>
        <w:rPr>
          <w:rFonts w:hint="eastAsia" w:ascii="Times New Roman" w:hAnsi="Times New Roman" w:eastAsia="仿宋_GB2312"/>
          <w:sz w:val="32"/>
          <w:szCs w:val="32"/>
          <w:highlight w:val="none"/>
          <w:lang w:eastAsia="zh-CN"/>
        </w:rPr>
        <w:t>；</w:t>
      </w:r>
    </w:p>
    <w:p>
      <w:pPr>
        <w:keepNext w:val="0"/>
        <w:keepLines w:val="0"/>
        <w:pageBreakBefore w:val="0"/>
        <w:widowControl w:val="0"/>
        <w:numPr>
          <w:ilvl w:val="-1"/>
          <w:numId w:val="0"/>
        </w:numPr>
        <w:tabs>
          <w:tab w:val="left" w:pos="1020"/>
        </w:tabs>
        <w:kinsoku/>
        <w:wordWrap/>
        <w:overflowPunct/>
        <w:topLinePunct w:val="0"/>
        <w:autoSpaceDE/>
        <w:autoSpaceDN/>
        <w:bidi w:val="0"/>
        <w:adjustRightInd/>
        <w:snapToGrid/>
        <w:spacing w:beforeLines="0" w:afterLines="0" w:line="520" w:lineRule="exact"/>
        <w:ind w:left="420" w:leftChars="200" w:right="0" w:rightChars="0" w:firstLine="640" w:firstLineChars="200"/>
        <w:jc w:val="both"/>
        <w:textAlignment w:val="auto"/>
        <w:rPr>
          <w:rFonts w:ascii="Times New Roman" w:hAnsi="Times New Roman" w:eastAsia="仿宋_GB2312"/>
          <w:sz w:val="32"/>
          <w:szCs w:val="32"/>
          <w:highlight w:val="none"/>
        </w:rPr>
      </w:pPr>
      <w:r>
        <w:rPr>
          <w:rFonts w:hint="eastAsia" w:eastAsia="仿宋_GB2312"/>
          <w:sz w:val="32"/>
          <w:szCs w:val="32"/>
          <w:highlight w:val="none"/>
          <w:lang w:val="en-US" w:eastAsia="zh-CN"/>
        </w:rPr>
        <w:t>3.</w:t>
      </w:r>
      <w:r>
        <w:rPr>
          <w:rFonts w:hint="eastAsia" w:ascii="Times New Roman" w:hAnsi="Times New Roman" w:eastAsia="仿宋_GB2312"/>
          <w:sz w:val="32"/>
          <w:szCs w:val="32"/>
          <w:highlight w:val="none"/>
        </w:rPr>
        <w:t>202</w:t>
      </w:r>
      <w:r>
        <w:rPr>
          <w:rFonts w:hint="eastAsia" w:eastAsia="仿宋_GB2312"/>
          <w:sz w:val="32"/>
          <w:szCs w:val="32"/>
          <w:highlight w:val="none"/>
          <w:lang w:val="en-US" w:eastAsia="zh-CN"/>
        </w:rPr>
        <w:t>5</w:t>
      </w:r>
      <w:r>
        <w:rPr>
          <w:rFonts w:hint="eastAsia" w:ascii="Times New Roman" w:hAnsi="Times New Roman" w:eastAsia="仿宋_GB2312"/>
          <w:sz w:val="32"/>
          <w:szCs w:val="32"/>
          <w:highlight w:val="none"/>
        </w:rPr>
        <w:t>年度朝阳区实体书店资金扶持项目承诺书</w:t>
      </w:r>
      <w:r>
        <w:rPr>
          <w:rFonts w:hint="eastAsia" w:ascii="Times New Roman" w:hAnsi="Times New Roman" w:eastAsia="仿宋_GB2312"/>
          <w:sz w:val="32"/>
          <w:szCs w:val="32"/>
          <w:highlight w:val="none"/>
          <w:lang w:eastAsia="zh-CN"/>
        </w:rPr>
        <w:t>；</w:t>
      </w:r>
    </w:p>
    <w:p>
      <w:pPr>
        <w:keepNext w:val="0"/>
        <w:keepLines w:val="0"/>
        <w:pageBreakBefore w:val="0"/>
        <w:widowControl w:val="0"/>
        <w:numPr>
          <w:ilvl w:val="-1"/>
          <w:numId w:val="0"/>
        </w:numPr>
        <w:tabs>
          <w:tab w:val="left" w:pos="1020"/>
        </w:tabs>
        <w:kinsoku/>
        <w:wordWrap/>
        <w:overflowPunct/>
        <w:topLinePunct w:val="0"/>
        <w:autoSpaceDE/>
        <w:autoSpaceDN/>
        <w:bidi w:val="0"/>
        <w:adjustRightInd/>
        <w:snapToGrid/>
        <w:spacing w:beforeLines="0" w:afterLines="0" w:line="520" w:lineRule="exact"/>
        <w:ind w:left="420" w:leftChars="200" w:right="0" w:rightChars="0" w:firstLine="640" w:firstLineChars="200"/>
        <w:jc w:val="both"/>
        <w:textAlignment w:val="auto"/>
        <w:outlineLvl w:val="0"/>
        <w:rPr>
          <w:rFonts w:ascii="Times New Roman" w:hAnsi="Times New Roman" w:eastAsia="仿宋_GB2312"/>
          <w:sz w:val="32"/>
          <w:szCs w:val="32"/>
          <w:highlight w:val="none"/>
        </w:rPr>
      </w:pPr>
      <w:r>
        <w:rPr>
          <w:rFonts w:hint="eastAsia" w:eastAsia="仿宋_GB2312"/>
          <w:sz w:val="32"/>
          <w:szCs w:val="32"/>
          <w:highlight w:val="none"/>
          <w:lang w:val="en-US" w:eastAsia="zh-CN"/>
        </w:rPr>
        <w:t>4.</w:t>
      </w:r>
      <w:r>
        <w:rPr>
          <w:rFonts w:hint="eastAsia" w:ascii="Times New Roman" w:hAnsi="Times New Roman" w:eastAsia="仿宋_GB2312"/>
          <w:sz w:val="32"/>
          <w:szCs w:val="32"/>
          <w:highlight w:val="none"/>
        </w:rPr>
        <w:t>202</w:t>
      </w:r>
      <w:r>
        <w:rPr>
          <w:rFonts w:hint="eastAsia" w:eastAsia="仿宋_GB2312"/>
          <w:sz w:val="32"/>
          <w:szCs w:val="32"/>
          <w:highlight w:val="none"/>
          <w:lang w:val="en-US" w:eastAsia="zh-CN"/>
        </w:rPr>
        <w:t>4</w:t>
      </w:r>
      <w:r>
        <w:rPr>
          <w:rFonts w:hint="eastAsia" w:ascii="Times New Roman" w:hAnsi="Times New Roman" w:eastAsia="仿宋_GB2312"/>
          <w:sz w:val="32"/>
          <w:szCs w:val="32"/>
          <w:highlight w:val="none"/>
        </w:rPr>
        <w:t>年度审计报告复印件</w:t>
      </w:r>
      <w:r>
        <w:rPr>
          <w:rFonts w:hint="eastAsia" w:ascii="Times New Roman" w:hAnsi="Times New Roman" w:eastAsia="仿宋_GB2312"/>
          <w:sz w:val="32"/>
          <w:szCs w:val="32"/>
          <w:highlight w:val="none"/>
          <w:lang w:eastAsia="zh-CN"/>
        </w:rPr>
        <w:t>；</w:t>
      </w:r>
    </w:p>
    <w:p>
      <w:pPr>
        <w:keepNext w:val="0"/>
        <w:keepLines w:val="0"/>
        <w:pageBreakBefore w:val="0"/>
        <w:widowControl w:val="0"/>
        <w:numPr>
          <w:ilvl w:val="-1"/>
          <w:numId w:val="0"/>
        </w:numPr>
        <w:tabs>
          <w:tab w:val="left" w:pos="1020"/>
        </w:tabs>
        <w:kinsoku/>
        <w:wordWrap/>
        <w:overflowPunct/>
        <w:topLinePunct w:val="0"/>
        <w:autoSpaceDE/>
        <w:autoSpaceDN/>
        <w:bidi w:val="0"/>
        <w:adjustRightInd/>
        <w:snapToGrid/>
        <w:spacing w:beforeLines="0" w:afterLines="0" w:line="520" w:lineRule="exact"/>
        <w:ind w:left="420" w:leftChars="200" w:right="0" w:rightChars="0" w:firstLine="640" w:firstLineChars="200"/>
        <w:jc w:val="both"/>
        <w:textAlignment w:val="auto"/>
        <w:outlineLvl w:val="0"/>
        <w:rPr>
          <w:rFonts w:hint="eastAsia"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5.</w:t>
      </w:r>
      <w:r>
        <w:rPr>
          <w:rFonts w:hint="eastAsia" w:ascii="Times New Roman" w:hAnsi="Times New Roman" w:eastAsia="仿宋_GB2312"/>
          <w:sz w:val="32"/>
          <w:szCs w:val="32"/>
          <w:highlight w:val="none"/>
        </w:rPr>
        <w:t>由“信用中国”网站生成的申报单位对应信用报告</w:t>
      </w:r>
      <w:r>
        <w:rPr>
          <w:rFonts w:hint="eastAsia" w:ascii="Times New Roman" w:hAnsi="Times New Roman" w:eastAsia="仿宋_GB2312"/>
          <w:sz w:val="32"/>
          <w:szCs w:val="32"/>
          <w:highlight w:val="none"/>
          <w:lang w:val="en-US" w:eastAsia="zh-CN"/>
        </w:rPr>
        <w:t>；</w:t>
      </w:r>
    </w:p>
    <w:p>
      <w:pPr>
        <w:keepNext w:val="0"/>
        <w:keepLines w:val="0"/>
        <w:pageBreakBefore w:val="0"/>
        <w:widowControl w:val="0"/>
        <w:numPr>
          <w:ilvl w:val="-1"/>
          <w:numId w:val="0"/>
        </w:numPr>
        <w:tabs>
          <w:tab w:val="left" w:pos="1020"/>
        </w:tabs>
        <w:kinsoku/>
        <w:wordWrap/>
        <w:overflowPunct/>
        <w:topLinePunct w:val="0"/>
        <w:autoSpaceDE/>
        <w:autoSpaceDN/>
        <w:bidi w:val="0"/>
        <w:adjustRightInd/>
        <w:snapToGrid/>
        <w:spacing w:beforeLines="0" w:afterLines="0" w:line="520" w:lineRule="exact"/>
        <w:ind w:left="420" w:leftChars="200" w:right="0" w:rightChars="0" w:firstLine="640" w:firstLineChars="200"/>
        <w:jc w:val="both"/>
        <w:textAlignment w:val="auto"/>
        <w:outlineLvl w:val="0"/>
        <w:rPr>
          <w:rFonts w:hint="eastAsia"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6.</w:t>
      </w:r>
      <w:r>
        <w:rPr>
          <w:rFonts w:hint="eastAsia" w:ascii="Times New Roman" w:hAnsi="Times New Roman" w:eastAsia="仿宋_GB2312"/>
          <w:sz w:val="32"/>
          <w:szCs w:val="32"/>
          <w:highlight w:val="none"/>
          <w:lang w:val="en-US" w:eastAsia="zh-CN"/>
        </w:rPr>
        <w:t>书店经营场所房屋产权或房屋租赁相关资料复印件；</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beforeLines="0" w:afterLines="0" w:line="520" w:lineRule="exact"/>
        <w:ind w:left="420" w:leftChars="200" w:right="0" w:rightChars="0" w:firstLine="640" w:firstLineChars="200"/>
        <w:jc w:val="both"/>
        <w:textAlignment w:val="auto"/>
        <w:outlineLvl w:val="0"/>
        <w:rPr>
          <w:rFonts w:hint="eastAsia"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7.</w:t>
      </w:r>
      <w:r>
        <w:rPr>
          <w:rFonts w:hint="eastAsia" w:ascii="Times New Roman" w:hAnsi="Times New Roman" w:eastAsia="仿宋_GB2312"/>
          <w:sz w:val="32"/>
          <w:szCs w:val="32"/>
          <w:highlight w:val="none"/>
          <w:lang w:val="en-US" w:eastAsia="zh-CN"/>
        </w:rPr>
        <w:t>与社区、街区、商区或周边单位“结对子”开展公共文化服务材料（如有）；</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beforeLines="0" w:afterLines="0" w:line="520" w:lineRule="exact"/>
        <w:ind w:left="420" w:leftChars="200" w:right="0" w:rightChars="0" w:firstLine="640" w:firstLineChars="200"/>
        <w:jc w:val="both"/>
        <w:textAlignment w:val="auto"/>
        <w:outlineLvl w:val="0"/>
        <w:rPr>
          <w:rFonts w:hint="eastAsia"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8.</w:t>
      </w:r>
      <w:r>
        <w:rPr>
          <w:rFonts w:hint="eastAsia" w:ascii="Times New Roman" w:hAnsi="Times New Roman" w:eastAsia="仿宋_GB2312"/>
          <w:sz w:val="32"/>
          <w:szCs w:val="32"/>
          <w:highlight w:val="none"/>
          <w:lang w:val="en-US" w:eastAsia="zh-CN"/>
        </w:rPr>
        <w:t>店面外观与店堂内部照片；</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beforeLines="0" w:afterLines="0" w:line="520" w:lineRule="exact"/>
        <w:ind w:left="420" w:leftChars="200" w:right="0" w:rightChars="0" w:firstLine="640" w:firstLineChars="200"/>
        <w:jc w:val="both"/>
        <w:textAlignment w:val="auto"/>
        <w:outlineLvl w:val="0"/>
        <w:rPr>
          <w:rFonts w:hint="eastAsia"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9.</w:t>
      </w:r>
      <w:r>
        <w:rPr>
          <w:rFonts w:hint="eastAsia" w:ascii="Times New Roman" w:hAnsi="Times New Roman" w:eastAsia="仿宋_GB2312"/>
          <w:sz w:val="32"/>
          <w:szCs w:val="32"/>
          <w:highlight w:val="none"/>
          <w:lang w:val="en-US" w:eastAsia="zh-CN"/>
        </w:rPr>
        <w:t>书店</w:t>
      </w:r>
      <w:r>
        <w:rPr>
          <w:rFonts w:hint="eastAsia" w:ascii="Times New Roman" w:hAnsi="Times New Roman" w:eastAsia="仿宋_GB2312"/>
          <w:spacing w:val="-20"/>
          <w:sz w:val="32"/>
          <w:szCs w:val="32"/>
          <w:highlight w:val="none"/>
          <w:lang w:val="en-US" w:eastAsia="zh-CN"/>
        </w:rPr>
        <w:t>功能布局、动线设计平面图（带面积）及实景照片（如有）；</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beforeLines="0" w:afterLines="0" w:line="520" w:lineRule="exact"/>
        <w:ind w:left="420" w:leftChars="200" w:right="0" w:rightChars="0" w:firstLine="640" w:firstLineChars="200"/>
        <w:jc w:val="both"/>
        <w:textAlignment w:val="auto"/>
        <w:outlineLvl w:val="0"/>
        <w:rPr>
          <w:rFonts w:hint="eastAsia"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10.</w:t>
      </w:r>
      <w:r>
        <w:rPr>
          <w:rFonts w:hint="eastAsia" w:ascii="Times New Roman" w:hAnsi="Times New Roman" w:eastAsia="仿宋_GB2312"/>
          <w:sz w:val="32"/>
          <w:szCs w:val="32"/>
          <w:highlight w:val="none"/>
          <w:lang w:val="en-US" w:eastAsia="zh-CN"/>
        </w:rPr>
        <w:t>图书分类分区情况资料；</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beforeLines="0" w:afterLines="0" w:line="520" w:lineRule="exact"/>
        <w:ind w:left="420" w:leftChars="200" w:right="0" w:rightChars="0" w:firstLine="640" w:firstLineChars="200"/>
        <w:jc w:val="both"/>
        <w:textAlignment w:val="auto"/>
        <w:outlineLvl w:val="0"/>
        <w:rPr>
          <w:rFonts w:hint="eastAsia"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11.</w:t>
      </w:r>
      <w:r>
        <w:rPr>
          <w:rFonts w:hint="eastAsia" w:ascii="Times New Roman" w:hAnsi="Times New Roman" w:eastAsia="仿宋_GB2312"/>
          <w:sz w:val="32"/>
          <w:szCs w:val="32"/>
          <w:highlight w:val="none"/>
          <w:lang w:val="en-US" w:eastAsia="zh-CN"/>
        </w:rPr>
        <w:t>书店经营出版物品种数量清单；</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beforeLines="0" w:afterLines="0" w:line="520" w:lineRule="exact"/>
        <w:ind w:left="420" w:leftChars="200" w:right="0" w:rightChars="0" w:firstLine="640" w:firstLineChars="200"/>
        <w:jc w:val="both"/>
        <w:textAlignment w:val="auto"/>
        <w:outlineLvl w:val="0"/>
        <w:rPr>
          <w:rFonts w:hint="eastAsia"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12.</w:t>
      </w:r>
      <w:r>
        <w:rPr>
          <w:rFonts w:hint="eastAsia" w:ascii="Times New Roman" w:hAnsi="Times New Roman" w:eastAsia="仿宋_GB2312"/>
          <w:sz w:val="32"/>
          <w:szCs w:val="32"/>
          <w:highlight w:val="none"/>
          <w:lang w:val="en-US" w:eastAsia="zh-CN"/>
        </w:rPr>
        <w:t>图书出入库记录相关资料及供货商资质证明；</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beforeLines="0" w:afterLines="0" w:line="520" w:lineRule="exact"/>
        <w:ind w:left="420" w:leftChars="200" w:right="0" w:rightChars="0" w:firstLine="640" w:firstLineChars="200"/>
        <w:jc w:val="both"/>
        <w:textAlignment w:val="auto"/>
        <w:outlineLvl w:val="0"/>
        <w:rPr>
          <w:rFonts w:hint="eastAsia"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13.</w:t>
      </w:r>
      <w:r>
        <w:rPr>
          <w:rFonts w:hint="eastAsia" w:ascii="Times New Roman" w:hAnsi="Times New Roman" w:eastAsia="仿宋_GB2312"/>
          <w:sz w:val="32"/>
          <w:szCs w:val="32"/>
          <w:highlight w:val="none"/>
          <w:lang w:val="en-US" w:eastAsia="zh-CN"/>
        </w:rPr>
        <w:t>融媒体推广和运营情况（如微博、抖音、小红书等）；</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beforeLines="0" w:afterLines="0" w:line="520" w:lineRule="exact"/>
        <w:ind w:left="420" w:leftChars="200" w:right="0" w:rightChars="0" w:firstLine="640" w:firstLineChars="200"/>
        <w:jc w:val="both"/>
        <w:textAlignment w:val="auto"/>
        <w:outlineLvl w:val="0"/>
        <w:rPr>
          <w:rFonts w:hint="eastAsia" w:ascii="Times New Roman" w:hAnsi="Times New Roman" w:eastAsia="仿宋_GB2312"/>
          <w:spacing w:val="-20"/>
          <w:sz w:val="32"/>
          <w:szCs w:val="32"/>
          <w:highlight w:val="none"/>
          <w:lang w:val="en-US" w:eastAsia="zh-CN"/>
        </w:rPr>
      </w:pPr>
      <w:r>
        <w:rPr>
          <w:rFonts w:hint="eastAsia" w:eastAsia="仿宋_GB2312"/>
          <w:sz w:val="32"/>
          <w:szCs w:val="32"/>
          <w:highlight w:val="none"/>
          <w:lang w:val="en-US" w:eastAsia="zh-CN"/>
        </w:rPr>
        <w:t>14.</w:t>
      </w:r>
      <w:r>
        <w:rPr>
          <w:rFonts w:hint="eastAsia" w:ascii="Times New Roman" w:hAnsi="Times New Roman" w:eastAsia="仿宋_GB2312"/>
          <w:spacing w:val="-20"/>
          <w:sz w:val="32"/>
          <w:szCs w:val="32"/>
          <w:highlight w:val="none"/>
          <w:lang w:val="en-US" w:eastAsia="zh-CN"/>
        </w:rPr>
        <w:t>管理制度清单（如管理、生产、安全、卫生等方面各项制度）；</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beforeLines="0" w:afterLines="0" w:line="520" w:lineRule="exact"/>
        <w:ind w:left="420" w:leftChars="200" w:right="0" w:rightChars="0" w:firstLine="640" w:firstLineChars="200"/>
        <w:jc w:val="both"/>
        <w:textAlignment w:val="auto"/>
        <w:outlineLvl w:val="0"/>
        <w:rPr>
          <w:rFonts w:hint="eastAsia"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15.</w:t>
      </w:r>
      <w:r>
        <w:rPr>
          <w:rFonts w:hint="eastAsia" w:ascii="Times New Roman" w:hAnsi="Times New Roman" w:eastAsia="仿宋_GB2312"/>
          <w:sz w:val="32"/>
          <w:szCs w:val="32"/>
          <w:highlight w:val="none"/>
          <w:lang w:val="en-US" w:eastAsia="zh-CN"/>
        </w:rPr>
        <w:t>书店负责人及团队人员社保缴纳记录（近三个月）、学历证书及获奖情况等相关资料；</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beforeLines="0" w:afterLines="0" w:line="520" w:lineRule="exact"/>
        <w:ind w:left="420" w:leftChars="200" w:right="0" w:rightChars="0" w:firstLine="640" w:firstLineChars="200"/>
        <w:jc w:val="both"/>
        <w:textAlignment w:val="auto"/>
        <w:outlineLvl w:val="0"/>
        <w:rPr>
          <w:rFonts w:hint="eastAsia"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16.</w:t>
      </w:r>
      <w:r>
        <w:rPr>
          <w:rFonts w:hint="eastAsia" w:ascii="Times New Roman" w:hAnsi="Times New Roman" w:eastAsia="仿宋_GB2312"/>
          <w:sz w:val="32"/>
          <w:szCs w:val="32"/>
          <w:highlight w:val="none"/>
          <w:lang w:val="en-US" w:eastAsia="zh-CN"/>
        </w:rPr>
        <w:t>员工培训相关资料；</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beforeLines="0" w:afterLines="0" w:line="520" w:lineRule="exact"/>
        <w:ind w:left="420" w:leftChars="200" w:right="0" w:rightChars="0" w:firstLine="640" w:firstLineChars="200"/>
        <w:jc w:val="both"/>
        <w:textAlignment w:val="auto"/>
        <w:outlineLvl w:val="0"/>
        <w:rPr>
          <w:rFonts w:hint="eastAsia"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17.</w:t>
      </w:r>
      <w:r>
        <w:rPr>
          <w:rFonts w:hint="eastAsia" w:ascii="Times New Roman" w:hAnsi="Times New Roman" w:eastAsia="仿宋_GB2312"/>
          <w:sz w:val="32"/>
          <w:szCs w:val="32"/>
          <w:highlight w:val="none"/>
          <w:lang w:val="en-US" w:eastAsia="zh-CN"/>
        </w:rPr>
        <w:t>社会形象与影响力情况；</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beforeLines="0" w:afterLines="0" w:line="520" w:lineRule="exact"/>
        <w:ind w:left="420" w:leftChars="200" w:right="0" w:rightChars="0" w:firstLine="640" w:firstLineChars="200"/>
        <w:jc w:val="both"/>
        <w:textAlignment w:val="auto"/>
        <w:outlineLvl w:val="0"/>
        <w:rPr>
          <w:rFonts w:hint="eastAsia"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18.</w:t>
      </w:r>
      <w:r>
        <w:rPr>
          <w:rFonts w:hint="eastAsia" w:ascii="Times New Roman" w:hAnsi="Times New Roman" w:eastAsia="仿宋_GB2312"/>
          <w:sz w:val="32"/>
          <w:szCs w:val="32"/>
          <w:highlight w:val="none"/>
          <w:lang w:val="en-US" w:eastAsia="zh-CN"/>
        </w:rPr>
        <w:t>公益捐赠情况；</w:t>
      </w:r>
    </w:p>
    <w:p>
      <w:pPr>
        <w:keepNext w:val="0"/>
        <w:keepLines w:val="0"/>
        <w:pageBreakBefore w:val="0"/>
        <w:widowControl w:val="0"/>
        <w:numPr>
          <w:ilvl w:val="-1"/>
          <w:numId w:val="0"/>
        </w:numPr>
        <w:tabs>
          <w:tab w:val="left" w:pos="1140"/>
        </w:tabs>
        <w:kinsoku/>
        <w:wordWrap/>
        <w:overflowPunct/>
        <w:topLinePunct w:val="0"/>
        <w:autoSpaceDE/>
        <w:autoSpaceDN/>
        <w:bidi w:val="0"/>
        <w:adjustRightInd/>
        <w:snapToGrid/>
        <w:spacing w:beforeLines="0" w:afterLines="0" w:line="520" w:lineRule="exact"/>
        <w:ind w:left="420" w:leftChars="200" w:right="0" w:rightChars="0" w:firstLine="640" w:firstLineChars="200"/>
        <w:jc w:val="both"/>
        <w:textAlignment w:val="auto"/>
        <w:outlineLvl w:val="0"/>
        <w:rPr>
          <w:rFonts w:hint="eastAsia"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19.</w:t>
      </w:r>
      <w:r>
        <w:rPr>
          <w:rFonts w:hint="eastAsia" w:ascii="Times New Roman" w:hAnsi="Times New Roman" w:eastAsia="仿宋_GB2312"/>
          <w:sz w:val="32"/>
          <w:szCs w:val="32"/>
          <w:highlight w:val="none"/>
          <w:lang w:val="en-US" w:eastAsia="zh-CN"/>
        </w:rPr>
        <w:t>其他与申报内容相关的材料。</w:t>
      </w:r>
    </w:p>
    <w:p>
      <w:pPr>
        <w:keepNext w:val="0"/>
        <w:keepLines w:val="0"/>
        <w:pageBreakBefore w:val="0"/>
        <w:widowControl w:val="0"/>
        <w:numPr>
          <w:ilvl w:val="0"/>
          <w:numId w:val="0"/>
        </w:numPr>
        <w:tabs>
          <w:tab w:val="left" w:pos="1140"/>
        </w:tabs>
        <w:kinsoku/>
        <w:wordWrap/>
        <w:overflowPunct/>
        <w:topLinePunct w:val="0"/>
        <w:autoSpaceDE/>
        <w:autoSpaceDN/>
        <w:bidi w:val="0"/>
        <w:adjustRightInd/>
        <w:snapToGrid/>
        <w:spacing w:line="520" w:lineRule="exact"/>
        <w:ind w:leftChars="0" w:right="0" w:rightChars="0" w:firstLine="643" w:firstLineChars="200"/>
        <w:jc w:val="both"/>
        <w:textAlignment w:val="auto"/>
        <w:outlineLvl w:val="0"/>
        <w:rPr>
          <w:rFonts w:hint="eastAsia"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注：1-5为必要性</w:t>
      </w:r>
      <w:r>
        <w:rPr>
          <w:rFonts w:hint="eastAsia" w:eastAsia="仿宋_GB2312" w:cs="仿宋_GB2312"/>
          <w:b/>
          <w:bCs/>
          <w:color w:val="auto"/>
          <w:sz w:val="32"/>
          <w:szCs w:val="32"/>
          <w:highlight w:val="none"/>
          <w:lang w:val="en-US" w:eastAsia="zh-CN"/>
        </w:rPr>
        <w:t>材</w:t>
      </w:r>
      <w:r>
        <w:rPr>
          <w:rFonts w:hint="eastAsia" w:ascii="Times New Roman" w:hAnsi="Times New Roman" w:eastAsia="仿宋_GB2312" w:cs="仿宋_GB2312"/>
          <w:b/>
          <w:bCs/>
          <w:color w:val="auto"/>
          <w:sz w:val="32"/>
          <w:szCs w:val="32"/>
          <w:highlight w:val="none"/>
          <w:lang w:val="en-US" w:eastAsia="zh-CN"/>
        </w:rPr>
        <w:t>料，未提交将直接取消申报资格。</w:t>
      </w:r>
    </w:p>
    <w:p>
      <w:pPr>
        <w:keepNext w:val="0"/>
        <w:keepLines w:val="0"/>
        <w:pageBreakBefore w:val="0"/>
        <w:kinsoku/>
        <w:wordWrap/>
        <w:overflowPunct/>
        <w:topLinePunct w:val="0"/>
        <w:autoSpaceDE w:val="0"/>
        <w:autoSpaceDN w:val="0"/>
        <w:bidi w:val="0"/>
        <w:adjustRightInd w:val="0"/>
        <w:spacing w:line="520" w:lineRule="exact"/>
        <w:ind w:left="0" w:right="0" w:rightChars="0" w:firstLine="640"/>
        <w:jc w:val="both"/>
        <w:textAlignment w:val="auto"/>
        <w:rPr>
          <w:rFonts w:ascii="Times New Roman" w:hAnsi="Times New Roman" w:eastAsia="楷体"/>
          <w:color w:val="000000"/>
          <w:kern w:val="0"/>
          <w:sz w:val="32"/>
          <w:szCs w:val="32"/>
          <w:highlight w:val="none"/>
        </w:rPr>
      </w:pPr>
      <w:r>
        <w:rPr>
          <w:rFonts w:ascii="Times New Roman" w:hAnsi="Times New Roman" w:eastAsia="楷体"/>
          <w:color w:val="000000"/>
          <w:kern w:val="0"/>
          <w:sz w:val="32"/>
          <w:szCs w:val="32"/>
          <w:highlight w:val="none"/>
        </w:rPr>
        <w:t>（二）专项材料</w:t>
      </w:r>
    </w:p>
    <w:p>
      <w:pPr>
        <w:keepNext w:val="0"/>
        <w:keepLines w:val="0"/>
        <w:pageBreakBefore w:val="0"/>
        <w:widowControl w:val="0"/>
        <w:numPr>
          <w:ilvl w:val="-1"/>
          <w:numId w:val="0"/>
        </w:numPr>
        <w:tabs>
          <w:tab w:val="left" w:pos="1050"/>
        </w:tabs>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rPr>
          <w:rFonts w:ascii="Times New Roman" w:hAnsi="Times New Roman" w:eastAsia="仿宋_GB2312"/>
          <w:sz w:val="32"/>
          <w:szCs w:val="32"/>
          <w:highlight w:val="none"/>
        </w:rPr>
      </w:pPr>
      <w:r>
        <w:rPr>
          <w:rFonts w:hint="eastAsia" w:eastAsia="仿宋_GB2312"/>
          <w:sz w:val="32"/>
          <w:szCs w:val="32"/>
          <w:highlight w:val="none"/>
          <w:lang w:val="en-US" w:eastAsia="zh-CN"/>
        </w:rPr>
        <w:t>1.</w:t>
      </w:r>
      <w:r>
        <w:rPr>
          <w:rFonts w:ascii="Times New Roman" w:hAnsi="Times New Roman" w:eastAsia="仿宋_GB2312"/>
          <w:sz w:val="32"/>
          <w:szCs w:val="32"/>
          <w:highlight w:val="none"/>
        </w:rPr>
        <w:t>市级配套奖励申报材料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）经营场所近一年房租发票及相应财务凭证等资料复印件。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both"/>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获得202</w:t>
      </w:r>
      <w:r>
        <w:rPr>
          <w:rFonts w:hint="eastAsia" w:eastAsia="仿宋_GB2312"/>
          <w:sz w:val="32"/>
          <w:szCs w:val="32"/>
          <w:highlight w:val="none"/>
          <w:lang w:val="en-US" w:eastAsia="zh-CN"/>
        </w:rPr>
        <w:t>4</w:t>
      </w:r>
      <w:r>
        <w:rPr>
          <w:rFonts w:hint="eastAsia" w:ascii="Times New Roman" w:hAnsi="Times New Roman" w:eastAsia="仿宋_GB2312"/>
          <w:sz w:val="32"/>
          <w:szCs w:val="32"/>
          <w:highlight w:val="none"/>
        </w:rPr>
        <w:t>年市级资金扶持的相关财务凭证复印件（如银行收款回单</w:t>
      </w:r>
      <w:r>
        <w:rPr>
          <w:rFonts w:hint="eastAsia" w:eastAsia="仿宋_GB2312"/>
          <w:sz w:val="32"/>
          <w:szCs w:val="32"/>
          <w:highlight w:val="none"/>
          <w:lang w:eastAsia="zh-CN"/>
        </w:rPr>
        <w:t>等</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w:t>
      </w:r>
    </w:p>
    <w:p>
      <w:pPr>
        <w:keepNext w:val="0"/>
        <w:keepLines w:val="0"/>
        <w:pageBreakBefore w:val="0"/>
        <w:widowControl w:val="0"/>
        <w:numPr>
          <w:ilvl w:val="-1"/>
          <w:numId w:val="0"/>
        </w:numPr>
        <w:tabs>
          <w:tab w:val="left" w:pos="1050"/>
        </w:tabs>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rPr>
          <w:rFonts w:ascii="Times New Roman" w:hAnsi="Times New Roman" w:eastAsia="仿宋_GB2312"/>
          <w:sz w:val="32"/>
          <w:szCs w:val="32"/>
          <w:highlight w:val="none"/>
        </w:rPr>
      </w:pPr>
      <w:r>
        <w:rPr>
          <w:rFonts w:hint="eastAsia" w:eastAsia="仿宋_GB2312"/>
          <w:sz w:val="32"/>
          <w:szCs w:val="32"/>
          <w:highlight w:val="none"/>
          <w:lang w:val="en-US" w:eastAsia="zh-CN"/>
        </w:rPr>
        <w:t>2.</w:t>
      </w:r>
      <w:r>
        <w:rPr>
          <w:rFonts w:hint="eastAsia" w:ascii="Times New Roman" w:hAnsi="Times New Roman" w:eastAsia="仿宋_GB2312"/>
          <w:sz w:val="32"/>
          <w:szCs w:val="32"/>
          <w:highlight w:val="none"/>
        </w:rPr>
        <w:t>新开</w:t>
      </w:r>
      <w:r>
        <w:rPr>
          <w:rFonts w:hint="eastAsia" w:eastAsia="仿宋_GB2312"/>
          <w:sz w:val="32"/>
          <w:szCs w:val="32"/>
          <w:highlight w:val="none"/>
          <w:lang w:val="en-US" w:eastAsia="zh-CN"/>
        </w:rPr>
        <w:t>办实体</w:t>
      </w:r>
      <w:r>
        <w:rPr>
          <w:rFonts w:hint="eastAsia" w:ascii="Times New Roman" w:hAnsi="Times New Roman" w:eastAsia="仿宋_GB2312"/>
          <w:sz w:val="32"/>
          <w:szCs w:val="32"/>
          <w:highlight w:val="none"/>
        </w:rPr>
        <w:t>书店补贴申报材料</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rPr>
          <w:rFonts w:hint="eastAsia" w:ascii="Times New Roman" w:hAnsi="Times New Roman" w:eastAsia="仿宋_GB2312"/>
          <w:sz w:val="32"/>
          <w:szCs w:val="32"/>
          <w:highlight w:val="none"/>
        </w:rPr>
      </w:pPr>
      <w:bookmarkStart w:id="2" w:name="_Hlk47196653"/>
      <w:r>
        <w:rPr>
          <w:rFonts w:hint="eastAsia" w:eastAsia="仿宋_GB2312"/>
          <w:sz w:val="32"/>
          <w:szCs w:val="32"/>
          <w:highlight w:val="none"/>
          <w:lang w:eastAsia="zh-CN"/>
        </w:rPr>
        <w:t>（</w:t>
      </w:r>
      <w:r>
        <w:rPr>
          <w:rFonts w:hint="eastAsia" w:eastAsia="仿宋_GB2312"/>
          <w:sz w:val="32"/>
          <w:szCs w:val="32"/>
          <w:highlight w:val="none"/>
          <w:lang w:val="en-US" w:eastAsia="zh-CN"/>
        </w:rPr>
        <w:t>1</w:t>
      </w:r>
      <w:r>
        <w:rPr>
          <w:rFonts w:hint="eastAsia" w:eastAsia="仿宋_GB2312"/>
          <w:sz w:val="32"/>
          <w:szCs w:val="32"/>
          <w:highlight w:val="none"/>
          <w:lang w:eastAsia="zh-CN"/>
        </w:rPr>
        <w:t>）</w:t>
      </w:r>
      <w:r>
        <w:rPr>
          <w:rFonts w:hint="eastAsia" w:ascii="Times New Roman" w:hAnsi="Times New Roman" w:eastAsia="仿宋_GB2312"/>
          <w:sz w:val="32"/>
          <w:szCs w:val="32"/>
          <w:highlight w:val="none"/>
        </w:rPr>
        <w:t>经营场所的房屋租赁合同、近一年房租发票、发票查验记录（查验网址：https://inv-veri.chinatax.gov.cn）及相关财务凭证等资料复印件；</w:t>
      </w:r>
    </w:p>
    <w:bookmarkEnd w:id="2"/>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rPr>
          <w:rFonts w:hint="eastAsia" w:ascii="Times New Roman" w:hAnsi="Times New Roman" w:eastAsia="仿宋_GB2312"/>
          <w:sz w:val="32"/>
          <w:szCs w:val="32"/>
          <w:highlight w:val="none"/>
        </w:rPr>
      </w:pPr>
      <w:r>
        <w:rPr>
          <w:rFonts w:hint="eastAsia" w:eastAsia="仿宋_GB2312"/>
          <w:sz w:val="32"/>
          <w:szCs w:val="32"/>
          <w:highlight w:val="none"/>
          <w:lang w:eastAsia="zh-CN"/>
        </w:rPr>
        <w:t>（</w:t>
      </w:r>
      <w:r>
        <w:rPr>
          <w:rFonts w:hint="eastAsia" w:eastAsia="仿宋_GB2312"/>
          <w:sz w:val="32"/>
          <w:szCs w:val="32"/>
          <w:highlight w:val="none"/>
          <w:lang w:val="en-US" w:eastAsia="zh-CN"/>
        </w:rPr>
        <w:t>2</w:t>
      </w:r>
      <w:r>
        <w:rPr>
          <w:rFonts w:hint="eastAsia" w:eastAsia="仿宋_GB2312"/>
          <w:sz w:val="32"/>
          <w:szCs w:val="32"/>
          <w:highlight w:val="none"/>
          <w:lang w:eastAsia="zh-CN"/>
        </w:rPr>
        <w:t>）</w:t>
      </w:r>
      <w:r>
        <w:rPr>
          <w:rFonts w:hint="eastAsia" w:ascii="Times New Roman" w:hAnsi="Times New Roman" w:eastAsia="仿宋_GB2312"/>
          <w:sz w:val="32"/>
          <w:szCs w:val="32"/>
          <w:highlight w:val="none"/>
        </w:rPr>
        <w:t>设计、装修</w:t>
      </w:r>
      <w:r>
        <w:rPr>
          <w:rFonts w:hint="eastAsia" w:eastAsia="仿宋_GB2312"/>
          <w:sz w:val="32"/>
          <w:szCs w:val="32"/>
          <w:highlight w:val="none"/>
          <w:lang w:eastAsia="zh-CN"/>
        </w:rPr>
        <w:t>等</w:t>
      </w:r>
      <w:r>
        <w:rPr>
          <w:rFonts w:hint="eastAsia" w:ascii="Times New Roman" w:hAnsi="Times New Roman" w:eastAsia="仿宋_GB2312"/>
          <w:sz w:val="32"/>
          <w:szCs w:val="32"/>
          <w:highlight w:val="none"/>
        </w:rPr>
        <w:t>投入资金明细表、合同、发票、发票查验记录（查验网址：https://inv-veri.chinatax.gov.cn）及相关财务凭证等资料复印件。</w:t>
      </w:r>
    </w:p>
    <w:p>
      <w:pPr>
        <w:keepNext w:val="0"/>
        <w:keepLines w:val="0"/>
        <w:pageBreakBefore w:val="0"/>
        <w:widowControl w:val="0"/>
        <w:numPr>
          <w:ilvl w:val="-1"/>
          <w:numId w:val="0"/>
        </w:numPr>
        <w:tabs>
          <w:tab w:val="left" w:pos="1050"/>
        </w:tabs>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rPr>
          <w:rFonts w:ascii="Times New Roman" w:hAnsi="Times New Roman" w:eastAsia="仿宋_GB2312" w:cs="Times New Roman"/>
          <w:sz w:val="32"/>
          <w:szCs w:val="32"/>
          <w:highlight w:val="none"/>
        </w:rPr>
      </w:pPr>
      <w:r>
        <w:rPr>
          <w:rFonts w:hint="default" w:ascii="Times New Roman" w:hAnsi="Times New Roman" w:eastAsia="仿宋_GB2312" w:cs="Times New Roman"/>
          <w:bCs/>
          <w:kern w:val="0"/>
          <w:sz w:val="32"/>
          <w:szCs w:val="32"/>
          <w:u w:val="none"/>
          <w:lang w:val="en-US" w:eastAsia="zh-CN"/>
        </w:rPr>
        <w:t>3.</w:t>
      </w:r>
      <w:r>
        <w:rPr>
          <w:rFonts w:hint="default" w:ascii="Times New Roman" w:hAnsi="Times New Roman" w:eastAsia="仿宋_GB2312" w:cs="Times New Roman"/>
          <w:bCs/>
          <w:kern w:val="0"/>
          <w:sz w:val="32"/>
          <w:szCs w:val="32"/>
          <w:u w:val="none"/>
          <w:lang w:eastAsia="zh-CN"/>
        </w:rPr>
        <w:t>公共文化服务</w:t>
      </w:r>
      <w:r>
        <w:rPr>
          <w:rFonts w:ascii="Times New Roman" w:hAnsi="Times New Roman" w:eastAsia="仿宋_GB2312" w:cs="Times New Roman"/>
          <w:bCs/>
          <w:kern w:val="0"/>
          <w:sz w:val="32"/>
          <w:szCs w:val="32"/>
          <w:u w:val="none"/>
        </w:rPr>
        <w:t>奖励</w:t>
      </w:r>
      <w:r>
        <w:rPr>
          <w:rFonts w:hint="default" w:ascii="Times New Roman" w:hAnsi="Times New Roman" w:eastAsia="仿宋_GB2312" w:cs="Times New Roman"/>
          <w:sz w:val="32"/>
          <w:szCs w:val="32"/>
          <w:highlight w:val="none"/>
        </w:rPr>
        <w:t>申报材料</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（1）品牌建设、运营相关资料（如营销推广、标识管理、员工培训、服务质量、读者维护、社区参与、团队管理等情况）</w:t>
      </w:r>
      <w:r>
        <w:rPr>
          <w:rFonts w:hint="eastAsia" w:eastAsia="仿宋_GB2312" w:cs="Times New Roman"/>
          <w:sz w:val="32"/>
          <w:szCs w:val="32"/>
          <w:highlight w:val="none"/>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（2）经营能力相关资料（如销售与利润，库存管理，书籍选品与采购，线上销售与电子商务，成本管理等情况）</w:t>
      </w:r>
      <w:r>
        <w:rPr>
          <w:rFonts w:hint="eastAsia" w:eastAsia="仿宋_GB2312" w:cs="Times New Roman"/>
          <w:sz w:val="32"/>
          <w:szCs w:val="32"/>
          <w:highlight w:val="none"/>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rPr>
          <w:rFonts w:hint="default" w:ascii="Times New Roman" w:hAnsi="Times New Roman" w:eastAsia="仿宋_GB2312" w:cs="Times New Roman"/>
          <w:bCs/>
          <w:kern w:val="0"/>
          <w:sz w:val="32"/>
          <w:szCs w:val="32"/>
          <w:u w:val="none"/>
          <w:lang w:eastAsia="zh-CN"/>
        </w:rPr>
      </w:pPr>
      <w:r>
        <w:rPr>
          <w:rFonts w:hint="eastAsia" w:eastAsia="仿宋_GB2312" w:cs="Times New Roman"/>
          <w:bCs/>
          <w:kern w:val="0"/>
          <w:sz w:val="32"/>
          <w:szCs w:val="32"/>
          <w:u w:val="none"/>
          <w:lang w:eastAsia="zh-CN"/>
        </w:rPr>
        <w:t>（</w:t>
      </w:r>
      <w:r>
        <w:rPr>
          <w:rFonts w:hint="eastAsia" w:eastAsia="仿宋_GB2312" w:cs="Times New Roman"/>
          <w:bCs/>
          <w:kern w:val="0"/>
          <w:sz w:val="32"/>
          <w:szCs w:val="32"/>
          <w:u w:val="none"/>
          <w:lang w:val="en-US" w:eastAsia="zh-CN"/>
        </w:rPr>
        <w:t>3</w:t>
      </w:r>
      <w:r>
        <w:rPr>
          <w:rFonts w:hint="eastAsia" w:eastAsia="仿宋_GB2312" w:cs="Times New Roman"/>
          <w:bCs/>
          <w:kern w:val="0"/>
          <w:sz w:val="32"/>
          <w:szCs w:val="32"/>
          <w:u w:val="none"/>
          <w:lang w:eastAsia="zh-CN"/>
        </w:rPr>
        <w:t>）符合首都和朝阳区功能定位、区域布局与市民群众实际需求，优化信息化管理，主动融入城市公共文化服务体系，与新型公共文化空间、公共文化设施融合发展（比如与图书馆合作建设“城市书屋”等），提供丰富公共阅读资源，社会效益突出相关证明资料；</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Cs/>
          <w:kern w:val="0"/>
          <w:sz w:val="32"/>
          <w:szCs w:val="32"/>
          <w:u w:val="none"/>
          <w:lang w:eastAsia="zh-CN"/>
        </w:rPr>
        <w:t>（</w:t>
      </w:r>
      <w:r>
        <w:rPr>
          <w:rFonts w:hint="eastAsia" w:eastAsia="仿宋_GB2312" w:cs="Times New Roman"/>
          <w:bCs/>
          <w:kern w:val="0"/>
          <w:sz w:val="32"/>
          <w:szCs w:val="32"/>
          <w:u w:val="none"/>
          <w:lang w:val="en-US" w:eastAsia="zh-CN"/>
        </w:rPr>
        <w:t>4</w:t>
      </w:r>
      <w:r>
        <w:rPr>
          <w:rFonts w:hint="default" w:ascii="Times New Roman" w:hAnsi="Times New Roman" w:eastAsia="仿宋_GB2312" w:cs="Times New Roman"/>
          <w:bCs/>
          <w:kern w:val="0"/>
          <w:sz w:val="32"/>
          <w:szCs w:val="32"/>
          <w:u w:val="none"/>
          <w:lang w:eastAsia="zh-CN"/>
        </w:rPr>
        <w:t>）开展常态化公共文化服务和参与市区宣传思想文化重点工作等方面</w:t>
      </w:r>
      <w:r>
        <w:rPr>
          <w:rFonts w:hint="default" w:ascii="Times New Roman" w:hAnsi="Times New Roman" w:eastAsia="仿宋_GB2312" w:cs="Times New Roman"/>
          <w:bCs/>
          <w:kern w:val="0"/>
          <w:sz w:val="32"/>
          <w:szCs w:val="32"/>
          <w:u w:val="none"/>
          <w:lang w:val="en-US" w:eastAsia="zh-CN"/>
        </w:rPr>
        <w:t>的材料。</w:t>
      </w:r>
    </w:p>
    <w:p>
      <w:pPr>
        <w:keepNext w:val="0"/>
        <w:keepLines w:val="0"/>
        <w:pageBreakBefore w:val="0"/>
        <w:widowControl w:val="0"/>
        <w:numPr>
          <w:ilvl w:val="-1"/>
          <w:numId w:val="0"/>
        </w:numPr>
        <w:tabs>
          <w:tab w:val="left" w:pos="1050"/>
        </w:tabs>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rPr>
          <w:rFonts w:hint="eastAsia" w:ascii="Times New Roman" w:hAnsi="Times New Roman" w:eastAsia="仿宋_GB2312"/>
          <w:sz w:val="32"/>
          <w:szCs w:val="32"/>
          <w:highlight w:val="none"/>
          <w:lang w:val="en-US" w:eastAsia="zh-CN"/>
        </w:rPr>
      </w:pPr>
      <w:r>
        <w:rPr>
          <w:rFonts w:hint="eastAsia" w:eastAsia="仿宋_GB2312"/>
          <w:bCs/>
          <w:kern w:val="0"/>
          <w:sz w:val="32"/>
          <w:szCs w:val="32"/>
          <w:u w:val="none"/>
          <w:lang w:val="en-US" w:eastAsia="zh-CN"/>
        </w:rPr>
        <w:t>4.</w:t>
      </w:r>
      <w:r>
        <w:rPr>
          <w:rFonts w:hint="eastAsia" w:ascii="Times New Roman" w:hAnsi="Times New Roman" w:eastAsia="仿宋_GB2312"/>
          <w:bCs/>
          <w:kern w:val="0"/>
          <w:sz w:val="32"/>
          <w:szCs w:val="32"/>
          <w:u w:val="none"/>
        </w:rPr>
        <w:t>阅读</w:t>
      </w:r>
      <w:r>
        <w:rPr>
          <w:rFonts w:hint="eastAsia" w:eastAsia="仿宋_GB2312"/>
          <w:bCs/>
          <w:kern w:val="0"/>
          <w:sz w:val="32"/>
          <w:szCs w:val="32"/>
          <w:u w:val="none"/>
          <w:lang w:eastAsia="zh-CN"/>
        </w:rPr>
        <w:t>文化活动</w:t>
      </w:r>
      <w:r>
        <w:rPr>
          <w:rFonts w:hint="eastAsia" w:ascii="Times New Roman" w:hAnsi="Times New Roman" w:eastAsia="仿宋_GB2312"/>
          <w:bCs/>
          <w:kern w:val="0"/>
          <w:sz w:val="32"/>
          <w:szCs w:val="32"/>
          <w:u w:val="none"/>
        </w:rPr>
        <w:t>奖励</w:t>
      </w:r>
      <w:r>
        <w:rPr>
          <w:rFonts w:hint="eastAsia" w:ascii="Times New Roman" w:hAnsi="Times New Roman" w:eastAsia="仿宋_GB2312"/>
          <w:sz w:val="32"/>
          <w:szCs w:val="32"/>
          <w:highlight w:val="none"/>
          <w:lang w:val="en-US" w:eastAsia="zh-CN"/>
        </w:rPr>
        <w:t>申报材料</w:t>
      </w:r>
    </w:p>
    <w:p>
      <w:pPr>
        <w:keepNext w:val="0"/>
        <w:keepLines w:val="0"/>
        <w:pageBreakBefore w:val="0"/>
        <w:kinsoku/>
        <w:wordWrap/>
        <w:overflowPunct/>
        <w:topLinePunct w:val="0"/>
        <w:bidi w:val="0"/>
        <w:snapToGrid w:val="0"/>
        <w:spacing w:line="520" w:lineRule="exact"/>
        <w:ind w:left="0" w:leftChars="0" w:right="0" w:rightChars="0" w:firstLine="640" w:firstLineChars="200"/>
        <w:jc w:val="both"/>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实体书店</w:t>
      </w:r>
      <w:r>
        <w:rPr>
          <w:rFonts w:hint="eastAsia" w:eastAsia="仿宋_GB2312"/>
          <w:sz w:val="32"/>
          <w:szCs w:val="32"/>
          <w:highlight w:val="none"/>
          <w:lang w:val="en-US" w:eastAsia="zh-CN"/>
        </w:rPr>
        <w:t>2024年度</w:t>
      </w:r>
      <w:r>
        <w:rPr>
          <w:rFonts w:hint="eastAsia" w:ascii="Times New Roman" w:hAnsi="Times New Roman" w:eastAsia="仿宋_GB2312"/>
          <w:sz w:val="32"/>
          <w:szCs w:val="32"/>
          <w:highlight w:val="none"/>
          <w:lang w:val="en-US" w:eastAsia="zh-CN"/>
        </w:rPr>
        <w:t>举办的阅读文化活动，应</w:t>
      </w:r>
      <w:r>
        <w:rPr>
          <w:rFonts w:hint="eastAsia" w:eastAsia="仿宋_GB2312"/>
          <w:sz w:val="32"/>
          <w:szCs w:val="32"/>
          <w:highlight w:val="none"/>
          <w:lang w:val="en-US" w:eastAsia="zh-CN"/>
        </w:rPr>
        <w:t>提交</w:t>
      </w:r>
      <w:r>
        <w:rPr>
          <w:rFonts w:hint="eastAsia" w:ascii="Times New Roman" w:hAnsi="Times New Roman" w:eastAsia="仿宋_GB2312"/>
          <w:sz w:val="32"/>
          <w:szCs w:val="32"/>
          <w:highlight w:val="none"/>
          <w:lang w:val="en-US" w:eastAsia="zh-CN"/>
        </w:rPr>
        <w:t>照片、视频等影像资料，充分反映举办活动的具体时间、活动主题、场地环境、到场嘉宾及读者参与人数等要素。其中，线上活动还需体现举办过程中的互动留言等要素。</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（1）视频资料：</w:t>
      </w:r>
      <w:r>
        <w:rPr>
          <w:rFonts w:hint="default" w:ascii="Times New Roman" w:hAnsi="Times New Roman" w:eastAsia="仿宋_GB2312"/>
          <w:sz w:val="32"/>
          <w:szCs w:val="32"/>
          <w:highlight w:val="none"/>
          <w:lang w:val="en-US" w:eastAsia="zh-CN"/>
        </w:rPr>
        <w:t>活动举办过程中摄影的视频或录屏资料、时长约计 3 分钟</w:t>
      </w:r>
      <w:r>
        <w:rPr>
          <w:rFonts w:hint="eastAsia" w:ascii="Times New Roman" w:hAnsi="Times New Roman" w:eastAsia="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（2）图片资料：包括活动开始、中间、结尾阶段的照片及其它反映活动要素的照片10张。充分</w:t>
      </w:r>
      <w:r>
        <w:rPr>
          <w:rFonts w:hint="eastAsia" w:eastAsia="仿宋_GB2312"/>
          <w:sz w:val="32"/>
          <w:szCs w:val="32"/>
          <w:highlight w:val="none"/>
          <w:lang w:val="en-US" w:eastAsia="zh-CN"/>
        </w:rPr>
        <w:t>反映</w:t>
      </w:r>
      <w:r>
        <w:rPr>
          <w:rFonts w:hint="eastAsia" w:ascii="Times New Roman" w:hAnsi="Times New Roman" w:eastAsia="仿宋_GB2312"/>
          <w:sz w:val="32"/>
          <w:szCs w:val="32"/>
          <w:highlight w:val="none"/>
          <w:lang w:val="en-US" w:eastAsia="zh-CN"/>
        </w:rPr>
        <w:t>活动举办的时间、全貌、嘉宾、读者、宣传标语、场地环境、阅读书籍等关键要素。</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Chars="0" w:right="0" w:rightChars="0" w:firstLine="640" w:firstLineChars="200"/>
        <w:jc w:val="both"/>
        <w:textAlignment w:val="auto"/>
        <w:rPr>
          <w:rFonts w:hint="eastAsia"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5.</w:t>
      </w:r>
      <w:r>
        <w:rPr>
          <w:rFonts w:hint="eastAsia" w:ascii="Times New Roman" w:hAnsi="Times New Roman" w:eastAsia="仿宋_GB2312"/>
          <w:sz w:val="32"/>
          <w:szCs w:val="32"/>
          <w:highlight w:val="none"/>
          <w:lang w:val="en-US" w:eastAsia="zh-CN"/>
        </w:rPr>
        <w:t>旧书新知奖励申报材料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（1）古旧书店开展旧书业务相关资料（如销售与利润，库存管理，书籍选品与采购，线上销售与电子商务）</w:t>
      </w:r>
      <w:r>
        <w:rPr>
          <w:rFonts w:hint="eastAsia" w:eastAsia="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（2）实体书店开辟“旧书新知”服务专区，提供常态化旧书交换、回收、兑换、展示等服务情况。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（3）实体书店开展“旧书新知”主题阅读文化活动照片、视频等影像资料（参考</w:t>
      </w:r>
      <w:r>
        <w:rPr>
          <w:rFonts w:hint="eastAsia" w:eastAsia="仿宋_GB2312"/>
          <w:sz w:val="32"/>
          <w:szCs w:val="32"/>
          <w:highlight w:val="none"/>
          <w:lang w:val="en-US" w:eastAsia="zh-CN"/>
        </w:rPr>
        <w:t>阅读文化活动</w:t>
      </w:r>
      <w:r>
        <w:rPr>
          <w:rFonts w:hint="eastAsia" w:ascii="Times New Roman" w:hAnsi="Times New Roman" w:eastAsia="仿宋_GB2312"/>
          <w:sz w:val="32"/>
          <w:szCs w:val="32"/>
          <w:highlight w:val="none"/>
          <w:lang w:val="en-US" w:eastAsia="zh-CN"/>
        </w:rPr>
        <w:t>奖励申报材料要求）</w:t>
      </w:r>
      <w:r>
        <w:rPr>
          <w:rFonts w:hint="eastAsia" w:eastAsia="仿宋_GB2312"/>
          <w:sz w:val="32"/>
          <w:szCs w:val="32"/>
          <w:highlight w:val="none"/>
          <w:lang w:val="en-US" w:eastAsia="zh-CN"/>
        </w:rPr>
        <w:t>。</w:t>
      </w:r>
    </w:p>
    <w:p>
      <w:pPr>
        <w:keepNext w:val="0"/>
        <w:keepLines w:val="0"/>
        <w:pageBreakBefore w:val="0"/>
        <w:kinsoku/>
        <w:wordWrap/>
        <w:overflowPunct/>
        <w:topLinePunct w:val="0"/>
        <w:bidi w:val="0"/>
        <w:spacing w:line="520" w:lineRule="exact"/>
        <w:ind w:left="0" w:right="0" w:rightChars="0" w:firstLine="640"/>
        <w:jc w:val="both"/>
        <w:textAlignment w:val="auto"/>
        <w:rPr>
          <w:rFonts w:ascii="Times New Roman" w:hAnsi="Times New Roman" w:eastAsia="黑体"/>
          <w:color w:val="000000"/>
          <w:sz w:val="32"/>
          <w:szCs w:val="32"/>
          <w:highlight w:val="none"/>
        </w:rPr>
      </w:pPr>
      <w:r>
        <w:rPr>
          <w:rFonts w:ascii="Times New Roman" w:hAnsi="Times New Roman" w:eastAsia="黑体"/>
          <w:color w:val="000000"/>
          <w:sz w:val="32"/>
          <w:szCs w:val="32"/>
          <w:highlight w:val="none"/>
        </w:rPr>
        <w:t>六、工作流程</w:t>
      </w:r>
    </w:p>
    <w:p>
      <w:pPr>
        <w:keepNext w:val="0"/>
        <w:keepLines w:val="0"/>
        <w:pageBreakBefore w:val="0"/>
        <w:kinsoku/>
        <w:wordWrap/>
        <w:overflowPunct/>
        <w:topLinePunct w:val="0"/>
        <w:bidi w:val="0"/>
        <w:spacing w:line="520" w:lineRule="exact"/>
        <w:ind w:left="0" w:right="0" w:rightChars="0" w:firstLine="640"/>
        <w:jc w:val="both"/>
        <w:textAlignment w:val="auto"/>
        <w:rPr>
          <w:rFonts w:ascii="Times New Roman" w:hAnsi="Times New Roman" w:eastAsia="仿宋_GB2312"/>
          <w:kern w:val="44"/>
          <w:sz w:val="32"/>
          <w:szCs w:val="32"/>
          <w:highlight w:val="none"/>
        </w:rPr>
      </w:pPr>
      <w:r>
        <w:rPr>
          <w:rFonts w:ascii="Times New Roman" w:hAnsi="Times New Roman" w:eastAsia="楷体"/>
          <w:color w:val="000000"/>
          <w:kern w:val="0"/>
          <w:sz w:val="32"/>
          <w:szCs w:val="32"/>
          <w:highlight w:val="none"/>
        </w:rPr>
        <w:t>（一）申报</w:t>
      </w:r>
      <w:r>
        <w:rPr>
          <w:rFonts w:hint="eastAsia" w:eastAsia="楷体"/>
          <w:color w:val="000000"/>
          <w:kern w:val="0"/>
          <w:sz w:val="32"/>
          <w:szCs w:val="32"/>
          <w:highlight w:val="none"/>
          <w:lang w:eastAsia="zh-CN"/>
        </w:rPr>
        <w:t>材料</w:t>
      </w:r>
      <w:r>
        <w:rPr>
          <w:rFonts w:ascii="Times New Roman" w:hAnsi="Times New Roman" w:eastAsia="楷体"/>
          <w:color w:val="000000"/>
          <w:kern w:val="0"/>
          <w:sz w:val="32"/>
          <w:szCs w:val="32"/>
          <w:highlight w:val="none"/>
        </w:rPr>
        <w:t>下载。</w:t>
      </w:r>
      <w:r>
        <w:rPr>
          <w:rFonts w:hint="eastAsia" w:ascii="Times New Roman" w:hAnsi="Times New Roman" w:eastAsia="仿宋_GB2312"/>
          <w:kern w:val="44"/>
          <w:sz w:val="32"/>
          <w:szCs w:val="32"/>
          <w:highlight w:val="none"/>
        </w:rPr>
        <w:t>申报单位从北京市朝阳区人民政府网站(http://www.bjchy.gov.cn）点击政策兑现</w:t>
      </w:r>
      <w:r>
        <w:rPr>
          <w:rFonts w:hint="eastAsia" w:eastAsia="仿宋_GB2312"/>
          <w:kern w:val="44"/>
          <w:sz w:val="32"/>
          <w:szCs w:val="32"/>
          <w:highlight w:val="none"/>
          <w:lang w:eastAsia="zh-CN"/>
        </w:rPr>
        <w:t>—</w:t>
      </w:r>
      <w:r>
        <w:rPr>
          <w:rFonts w:hint="eastAsia" w:ascii="Times New Roman" w:hAnsi="Times New Roman" w:eastAsia="仿宋_GB2312"/>
          <w:kern w:val="44"/>
          <w:sz w:val="32"/>
          <w:szCs w:val="32"/>
          <w:highlight w:val="none"/>
        </w:rPr>
        <w:t>项目申报，</w:t>
      </w:r>
      <w:r>
        <w:rPr>
          <w:rFonts w:hint="eastAsia" w:ascii="Times New Roman" w:hAnsi="Times New Roman" w:eastAsia="仿宋_GB2312"/>
          <w:spacing w:val="-45"/>
          <w:kern w:val="44"/>
          <w:sz w:val="32"/>
          <w:szCs w:val="32"/>
          <w:highlight w:val="none"/>
        </w:rPr>
        <w:t>进入“政策兑现专区”</w:t>
      </w:r>
      <w:r>
        <w:rPr>
          <w:rFonts w:hint="eastAsia" w:ascii="Times New Roman" w:hAnsi="Times New Roman" w:eastAsia="仿宋_GB2312"/>
          <w:kern w:val="44"/>
          <w:sz w:val="32"/>
          <w:szCs w:val="32"/>
          <w:highlight w:val="none"/>
        </w:rPr>
        <w:t>（https://zhengce.beijing.gov.cn/#/declare?region=110105），主管部门选择“朝阳区新闻出版局”，点击“2025 年度朝阳区实体书店资金扶持项目”下载申报材料。</w:t>
      </w:r>
    </w:p>
    <w:p>
      <w:pPr>
        <w:keepNext w:val="0"/>
        <w:keepLines w:val="0"/>
        <w:pageBreakBefore w:val="0"/>
        <w:kinsoku/>
        <w:wordWrap/>
        <w:overflowPunct/>
        <w:topLinePunct w:val="0"/>
        <w:bidi w:val="0"/>
        <w:spacing w:line="520" w:lineRule="exact"/>
        <w:ind w:left="0" w:right="0" w:rightChars="0" w:firstLine="640"/>
        <w:jc w:val="both"/>
        <w:textAlignment w:val="auto"/>
        <w:rPr>
          <w:rFonts w:ascii="Times New Roman" w:hAnsi="Times New Roman" w:eastAsia="仿宋_GB2312"/>
          <w:kern w:val="44"/>
          <w:sz w:val="32"/>
          <w:szCs w:val="32"/>
          <w:highlight w:val="none"/>
        </w:rPr>
      </w:pPr>
      <w:r>
        <w:rPr>
          <w:rFonts w:ascii="Times New Roman" w:hAnsi="Times New Roman" w:eastAsia="楷体"/>
          <w:color w:val="000000"/>
          <w:kern w:val="0"/>
          <w:sz w:val="32"/>
          <w:szCs w:val="32"/>
          <w:highlight w:val="none"/>
        </w:rPr>
        <w:t>（二）</w:t>
      </w:r>
      <w:r>
        <w:rPr>
          <w:rFonts w:hint="eastAsia" w:eastAsia="楷体"/>
          <w:color w:val="000000"/>
          <w:kern w:val="0"/>
          <w:sz w:val="32"/>
          <w:szCs w:val="32"/>
          <w:highlight w:val="none"/>
          <w:lang w:eastAsia="zh-CN"/>
        </w:rPr>
        <w:t>材料</w:t>
      </w:r>
      <w:r>
        <w:rPr>
          <w:rFonts w:ascii="Times New Roman" w:hAnsi="Times New Roman" w:eastAsia="楷体"/>
          <w:color w:val="000000"/>
          <w:kern w:val="0"/>
          <w:sz w:val="32"/>
          <w:szCs w:val="32"/>
          <w:highlight w:val="none"/>
        </w:rPr>
        <w:t>受理。</w:t>
      </w:r>
      <w:r>
        <w:rPr>
          <w:rFonts w:ascii="Times New Roman" w:hAnsi="Times New Roman" w:eastAsia="仿宋_GB2312"/>
          <w:kern w:val="44"/>
          <w:sz w:val="32"/>
          <w:szCs w:val="32"/>
          <w:highlight w:val="none"/>
        </w:rPr>
        <w:t>申报单位按指南要求准确填报申报</w:t>
      </w:r>
      <w:r>
        <w:rPr>
          <w:rFonts w:hint="eastAsia" w:eastAsia="仿宋_GB2312"/>
          <w:kern w:val="44"/>
          <w:sz w:val="32"/>
          <w:szCs w:val="32"/>
          <w:highlight w:val="none"/>
          <w:lang w:eastAsia="zh-CN"/>
        </w:rPr>
        <w:t>材</w:t>
      </w:r>
      <w:r>
        <w:rPr>
          <w:rFonts w:ascii="Times New Roman" w:hAnsi="Times New Roman" w:eastAsia="仿宋_GB2312"/>
          <w:kern w:val="44"/>
          <w:sz w:val="32"/>
          <w:szCs w:val="32"/>
          <w:highlight w:val="none"/>
        </w:rPr>
        <w:t>料，</w:t>
      </w:r>
      <w:r>
        <w:rPr>
          <w:rFonts w:hint="eastAsia" w:ascii="Times New Roman" w:hAnsi="Times New Roman" w:eastAsia="仿宋_GB2312"/>
          <w:kern w:val="44"/>
          <w:sz w:val="32"/>
          <w:szCs w:val="32"/>
          <w:highlight w:val="none"/>
        </w:rPr>
        <w:t>纸质版</w:t>
      </w:r>
      <w:r>
        <w:rPr>
          <w:rFonts w:hint="eastAsia" w:eastAsia="仿宋_GB2312"/>
          <w:kern w:val="44"/>
          <w:sz w:val="32"/>
          <w:szCs w:val="32"/>
          <w:highlight w:val="none"/>
          <w:lang w:eastAsia="zh-CN"/>
        </w:rPr>
        <w:t>材</w:t>
      </w:r>
      <w:r>
        <w:rPr>
          <w:rFonts w:hint="eastAsia" w:ascii="Times New Roman" w:hAnsi="Times New Roman" w:eastAsia="仿宋_GB2312"/>
          <w:kern w:val="44"/>
          <w:sz w:val="32"/>
          <w:szCs w:val="32"/>
          <w:highlight w:val="none"/>
        </w:rPr>
        <w:t>料胶装后（</w:t>
      </w:r>
      <w:r>
        <w:rPr>
          <w:rFonts w:hint="eastAsia" w:ascii="楷体_GB2312" w:hAnsi="楷体_GB2312" w:eastAsia="楷体_GB2312" w:cs="楷体_GB2312"/>
          <w:kern w:val="44"/>
          <w:sz w:val="32"/>
          <w:szCs w:val="32"/>
          <w:highlight w:val="none"/>
          <w:lang w:val="en-US" w:eastAsia="zh-CN"/>
        </w:rPr>
        <w:t>基础材料和专项材料按</w:t>
      </w:r>
      <w:r>
        <w:rPr>
          <w:rFonts w:hint="eastAsia" w:ascii="楷体_GB2312" w:hAnsi="楷体_GB2312" w:eastAsia="楷体_GB2312" w:cs="楷体_GB2312"/>
          <w:kern w:val="44"/>
          <w:sz w:val="32"/>
          <w:szCs w:val="32"/>
          <w:highlight w:val="none"/>
        </w:rPr>
        <w:t>顺序</w:t>
      </w:r>
      <w:r>
        <w:rPr>
          <w:rFonts w:hint="eastAsia" w:ascii="楷体_GB2312" w:hAnsi="楷体_GB2312" w:eastAsia="楷体_GB2312" w:cs="楷体_GB2312"/>
          <w:kern w:val="44"/>
          <w:sz w:val="32"/>
          <w:szCs w:val="32"/>
          <w:highlight w:val="none"/>
          <w:lang w:val="en-US" w:eastAsia="zh-CN"/>
        </w:rPr>
        <w:t>胶装</w:t>
      </w:r>
      <w:r>
        <w:rPr>
          <w:rFonts w:hint="eastAsia" w:ascii="楷体_GB2312" w:hAnsi="楷体_GB2312" w:eastAsia="楷体_GB2312" w:cs="楷体_GB2312"/>
          <w:kern w:val="44"/>
          <w:sz w:val="32"/>
          <w:szCs w:val="32"/>
          <w:highlight w:val="none"/>
        </w:rPr>
        <w:t>成册一式两份</w:t>
      </w:r>
      <w:r>
        <w:rPr>
          <w:rFonts w:hint="eastAsia" w:ascii="楷体_GB2312" w:hAnsi="楷体_GB2312" w:eastAsia="楷体_GB2312" w:cs="楷体_GB2312"/>
          <w:kern w:val="44"/>
          <w:sz w:val="32"/>
          <w:szCs w:val="32"/>
          <w:highlight w:val="none"/>
          <w:lang w:eastAsia="zh-CN"/>
        </w:rPr>
        <w:t>，</w:t>
      </w:r>
      <w:r>
        <w:rPr>
          <w:rFonts w:hint="eastAsia" w:ascii="楷体_GB2312" w:hAnsi="楷体_GB2312" w:eastAsia="楷体_GB2312" w:cs="楷体_GB2312"/>
          <w:sz w:val="32"/>
          <w:szCs w:val="32"/>
        </w:rPr>
        <w:t>并加盖公章和骑缝章</w:t>
      </w:r>
      <w:r>
        <w:rPr>
          <w:rFonts w:hint="eastAsia" w:ascii="Times New Roman" w:hAnsi="Times New Roman" w:eastAsia="仿宋_GB2312"/>
          <w:kern w:val="44"/>
          <w:sz w:val="32"/>
          <w:szCs w:val="32"/>
          <w:highlight w:val="none"/>
        </w:rPr>
        <w:t>）于</w:t>
      </w:r>
      <w:r>
        <w:rPr>
          <w:rFonts w:hint="eastAsia" w:eastAsia="仿宋_GB2312"/>
          <w:kern w:val="44"/>
          <w:sz w:val="32"/>
          <w:szCs w:val="32"/>
          <w:highlight w:val="none"/>
          <w:shd w:val="clear" w:color="auto" w:fill="auto"/>
          <w:lang w:val="en-US" w:eastAsia="zh-CN"/>
        </w:rPr>
        <w:t>7</w:t>
      </w:r>
      <w:r>
        <w:rPr>
          <w:rFonts w:hint="eastAsia" w:ascii="Times New Roman" w:hAnsi="Times New Roman" w:eastAsia="仿宋_GB2312"/>
          <w:kern w:val="44"/>
          <w:sz w:val="32"/>
          <w:szCs w:val="32"/>
          <w:highlight w:val="none"/>
          <w:shd w:val="clear" w:color="auto" w:fill="auto"/>
          <w:lang w:val="en-US" w:eastAsia="zh-CN"/>
        </w:rPr>
        <w:t>月</w:t>
      </w:r>
      <w:r>
        <w:rPr>
          <w:rFonts w:hint="eastAsia" w:eastAsia="仿宋_GB2312"/>
          <w:kern w:val="44"/>
          <w:sz w:val="32"/>
          <w:szCs w:val="32"/>
          <w:highlight w:val="none"/>
          <w:shd w:val="clear" w:color="auto" w:fill="auto"/>
          <w:lang w:val="en-US" w:eastAsia="zh-CN"/>
        </w:rPr>
        <w:t>9</w:t>
      </w:r>
      <w:r>
        <w:rPr>
          <w:rFonts w:hint="eastAsia" w:ascii="Times New Roman" w:hAnsi="Times New Roman" w:eastAsia="仿宋_GB2312"/>
          <w:kern w:val="44"/>
          <w:sz w:val="32"/>
          <w:szCs w:val="32"/>
          <w:highlight w:val="none"/>
          <w:shd w:val="clear" w:color="auto" w:fill="auto"/>
          <w:lang w:val="en-US" w:eastAsia="zh-CN"/>
        </w:rPr>
        <w:t>日-</w:t>
      </w:r>
      <w:r>
        <w:rPr>
          <w:rFonts w:hint="eastAsia" w:eastAsia="仿宋_GB2312"/>
          <w:kern w:val="44"/>
          <w:sz w:val="32"/>
          <w:szCs w:val="32"/>
          <w:highlight w:val="none"/>
          <w:shd w:val="clear" w:color="auto" w:fill="auto"/>
          <w:lang w:val="en-US" w:eastAsia="zh-CN"/>
        </w:rPr>
        <w:t>10</w:t>
      </w:r>
      <w:r>
        <w:rPr>
          <w:rFonts w:hint="eastAsia" w:ascii="Times New Roman" w:hAnsi="Times New Roman" w:eastAsia="仿宋_GB2312"/>
          <w:kern w:val="44"/>
          <w:sz w:val="32"/>
          <w:szCs w:val="32"/>
          <w:highlight w:val="none"/>
          <w:shd w:val="clear" w:color="auto" w:fill="auto"/>
          <w:lang w:val="en-US" w:eastAsia="zh-CN"/>
        </w:rPr>
        <w:t>日</w:t>
      </w:r>
      <w:r>
        <w:rPr>
          <w:rFonts w:ascii="Times New Roman" w:hAnsi="Times New Roman" w:eastAsia="仿宋_GB2312"/>
          <w:kern w:val="44"/>
          <w:sz w:val="32"/>
          <w:szCs w:val="32"/>
          <w:highlight w:val="none"/>
        </w:rPr>
        <w:t>（</w:t>
      </w:r>
      <w:r>
        <w:rPr>
          <w:rFonts w:hint="eastAsia" w:ascii="楷体_GB2312" w:hAnsi="楷体_GB2312" w:eastAsia="楷体_GB2312" w:cs="楷体_GB2312"/>
          <w:kern w:val="44"/>
          <w:sz w:val="32"/>
          <w:szCs w:val="32"/>
          <w:highlight w:val="none"/>
        </w:rPr>
        <w:t>上午</w:t>
      </w:r>
      <w:r>
        <w:rPr>
          <w:rFonts w:ascii="Times New Roman" w:hAnsi="Times New Roman" w:eastAsia="仿宋_GB2312"/>
          <w:kern w:val="44"/>
          <w:sz w:val="32"/>
          <w:szCs w:val="32"/>
          <w:highlight w:val="none"/>
        </w:rPr>
        <w:t>9</w:t>
      </w:r>
      <w:r>
        <w:rPr>
          <w:rFonts w:hint="eastAsia" w:ascii="Times New Roman" w:hAnsi="Times New Roman" w:eastAsia="仿宋_GB2312"/>
          <w:kern w:val="44"/>
          <w:sz w:val="32"/>
          <w:szCs w:val="32"/>
          <w:highlight w:val="none"/>
          <w:lang w:val="en-US" w:eastAsia="zh-CN"/>
        </w:rPr>
        <w:t>:</w:t>
      </w:r>
      <w:r>
        <w:rPr>
          <w:rFonts w:ascii="Times New Roman" w:hAnsi="Times New Roman" w:eastAsia="仿宋_GB2312"/>
          <w:kern w:val="44"/>
          <w:sz w:val="32"/>
          <w:szCs w:val="32"/>
          <w:highlight w:val="none"/>
        </w:rPr>
        <w:t>00-1</w:t>
      </w:r>
      <w:r>
        <w:rPr>
          <w:rFonts w:hint="eastAsia" w:eastAsia="仿宋_GB2312"/>
          <w:kern w:val="44"/>
          <w:sz w:val="32"/>
          <w:szCs w:val="32"/>
          <w:highlight w:val="none"/>
          <w:lang w:val="en-US" w:eastAsia="zh-CN"/>
        </w:rPr>
        <w:t>2</w:t>
      </w:r>
      <w:r>
        <w:rPr>
          <w:rFonts w:hint="eastAsia" w:ascii="Times New Roman" w:hAnsi="Times New Roman" w:eastAsia="仿宋_GB2312"/>
          <w:kern w:val="44"/>
          <w:sz w:val="32"/>
          <w:szCs w:val="32"/>
          <w:highlight w:val="none"/>
          <w:lang w:val="en-US" w:eastAsia="zh-CN"/>
        </w:rPr>
        <w:t>:</w:t>
      </w:r>
      <w:r>
        <w:rPr>
          <w:rFonts w:hint="eastAsia" w:eastAsia="仿宋_GB2312"/>
          <w:kern w:val="44"/>
          <w:sz w:val="32"/>
          <w:szCs w:val="32"/>
          <w:highlight w:val="none"/>
          <w:lang w:val="en-US" w:eastAsia="zh-CN"/>
        </w:rPr>
        <w:t>0</w:t>
      </w:r>
      <w:r>
        <w:rPr>
          <w:rFonts w:ascii="Times New Roman" w:hAnsi="Times New Roman" w:eastAsia="仿宋_GB2312"/>
          <w:kern w:val="44"/>
          <w:sz w:val="32"/>
          <w:szCs w:val="32"/>
          <w:highlight w:val="none"/>
        </w:rPr>
        <w:t>0，</w:t>
      </w:r>
      <w:r>
        <w:rPr>
          <w:rFonts w:hint="eastAsia" w:ascii="楷体_GB2312" w:hAnsi="楷体_GB2312" w:eastAsia="楷体_GB2312" w:cs="楷体_GB2312"/>
          <w:kern w:val="44"/>
          <w:sz w:val="32"/>
          <w:szCs w:val="32"/>
          <w:highlight w:val="none"/>
        </w:rPr>
        <w:t>下午</w:t>
      </w:r>
      <w:r>
        <w:rPr>
          <w:rFonts w:ascii="Times New Roman" w:hAnsi="Times New Roman" w:eastAsia="仿宋_GB2312"/>
          <w:kern w:val="44"/>
          <w:sz w:val="32"/>
          <w:szCs w:val="32"/>
          <w:highlight w:val="none"/>
        </w:rPr>
        <w:t>1</w:t>
      </w:r>
      <w:r>
        <w:rPr>
          <w:rFonts w:hint="eastAsia" w:eastAsia="仿宋_GB2312"/>
          <w:kern w:val="44"/>
          <w:sz w:val="32"/>
          <w:szCs w:val="32"/>
          <w:highlight w:val="none"/>
          <w:lang w:val="en-US" w:eastAsia="zh-CN"/>
        </w:rPr>
        <w:t>3</w:t>
      </w:r>
      <w:r>
        <w:rPr>
          <w:rFonts w:hint="eastAsia" w:ascii="Times New Roman" w:hAnsi="Times New Roman" w:eastAsia="仿宋_GB2312"/>
          <w:kern w:val="44"/>
          <w:sz w:val="32"/>
          <w:szCs w:val="32"/>
          <w:highlight w:val="none"/>
          <w:lang w:val="en-US" w:eastAsia="zh-CN"/>
        </w:rPr>
        <w:t>:</w:t>
      </w:r>
      <w:r>
        <w:rPr>
          <w:rFonts w:hint="eastAsia" w:eastAsia="仿宋_GB2312"/>
          <w:kern w:val="44"/>
          <w:sz w:val="32"/>
          <w:szCs w:val="32"/>
          <w:highlight w:val="none"/>
          <w:lang w:val="en-US" w:eastAsia="zh-CN"/>
        </w:rPr>
        <w:t>3</w:t>
      </w:r>
      <w:r>
        <w:rPr>
          <w:rFonts w:ascii="Times New Roman" w:hAnsi="Times New Roman" w:eastAsia="仿宋_GB2312"/>
          <w:kern w:val="44"/>
          <w:sz w:val="32"/>
          <w:szCs w:val="32"/>
          <w:highlight w:val="none"/>
        </w:rPr>
        <w:t>0-17</w:t>
      </w:r>
      <w:r>
        <w:rPr>
          <w:rFonts w:hint="eastAsia" w:ascii="Times New Roman" w:hAnsi="Times New Roman" w:eastAsia="仿宋_GB2312"/>
          <w:kern w:val="44"/>
          <w:sz w:val="32"/>
          <w:szCs w:val="32"/>
          <w:highlight w:val="none"/>
          <w:lang w:val="en-US" w:eastAsia="zh-CN"/>
        </w:rPr>
        <w:t>:</w:t>
      </w:r>
      <w:r>
        <w:rPr>
          <w:rFonts w:hint="eastAsia" w:eastAsia="仿宋_GB2312"/>
          <w:kern w:val="44"/>
          <w:sz w:val="32"/>
          <w:szCs w:val="32"/>
          <w:highlight w:val="none"/>
          <w:lang w:val="en-US" w:eastAsia="zh-CN"/>
        </w:rPr>
        <w:t>3</w:t>
      </w:r>
      <w:r>
        <w:rPr>
          <w:rFonts w:ascii="Times New Roman" w:hAnsi="Times New Roman" w:eastAsia="仿宋_GB2312"/>
          <w:kern w:val="44"/>
          <w:sz w:val="32"/>
          <w:szCs w:val="32"/>
          <w:highlight w:val="none"/>
        </w:rPr>
        <w:t>0）提交至</w:t>
      </w:r>
      <w:r>
        <w:rPr>
          <w:rFonts w:hint="eastAsia" w:ascii="Times New Roman" w:hAnsi="Times New Roman" w:eastAsia="仿宋_GB2312"/>
          <w:kern w:val="44"/>
          <w:sz w:val="32"/>
          <w:szCs w:val="32"/>
          <w:highlight w:val="none"/>
          <w:shd w:val="clear" w:color="auto" w:fill="auto"/>
          <w:lang w:eastAsia="zh-CN"/>
        </w:rPr>
        <w:t>朝阳区政务服务大厅</w:t>
      </w:r>
      <w:r>
        <w:rPr>
          <w:rFonts w:hint="eastAsia" w:ascii="Times New Roman" w:hAnsi="Times New Roman" w:eastAsia="仿宋_GB2312"/>
          <w:kern w:val="44"/>
          <w:sz w:val="32"/>
          <w:szCs w:val="32"/>
          <w:highlight w:val="none"/>
          <w:shd w:val="clear" w:color="auto" w:fill="auto"/>
        </w:rPr>
        <w:t>（</w:t>
      </w:r>
      <w:r>
        <w:rPr>
          <w:rFonts w:hint="default" w:ascii="Times New Roman" w:hAnsi="Times New Roman" w:eastAsia="楷体_GB2312" w:cs="Times New Roman"/>
          <w:kern w:val="44"/>
          <w:sz w:val="32"/>
          <w:szCs w:val="32"/>
          <w:highlight w:val="none"/>
          <w:shd w:val="clear" w:color="auto" w:fill="auto"/>
        </w:rPr>
        <w:t>北京市朝阳区</w:t>
      </w:r>
      <w:r>
        <w:rPr>
          <w:rFonts w:hint="default" w:ascii="Times New Roman" w:hAnsi="Times New Roman" w:eastAsia="楷体_GB2312" w:cs="Times New Roman"/>
          <w:kern w:val="44"/>
          <w:sz w:val="32"/>
          <w:szCs w:val="32"/>
          <w:highlight w:val="none"/>
          <w:shd w:val="clear" w:color="auto" w:fill="auto"/>
          <w:lang w:eastAsia="zh-CN"/>
        </w:rPr>
        <w:t>霄云路霄云里</w:t>
      </w:r>
      <w:r>
        <w:rPr>
          <w:rFonts w:hint="default" w:ascii="Times New Roman" w:hAnsi="Times New Roman" w:eastAsia="楷体_GB2312" w:cs="Times New Roman"/>
          <w:kern w:val="44"/>
          <w:sz w:val="32"/>
          <w:szCs w:val="32"/>
          <w:highlight w:val="none"/>
          <w:shd w:val="clear" w:color="auto" w:fill="auto"/>
          <w:lang w:val="en-US" w:eastAsia="zh-CN"/>
        </w:rPr>
        <w:t>1号二层221室</w:t>
      </w:r>
      <w:r>
        <w:rPr>
          <w:rFonts w:hint="eastAsia" w:ascii="Times New Roman" w:hAnsi="Times New Roman" w:eastAsia="仿宋_GB2312"/>
          <w:kern w:val="44"/>
          <w:sz w:val="32"/>
          <w:szCs w:val="32"/>
          <w:highlight w:val="none"/>
          <w:shd w:val="clear" w:color="auto" w:fill="auto"/>
        </w:rPr>
        <w:t>）</w:t>
      </w:r>
      <w:r>
        <w:rPr>
          <w:rFonts w:ascii="Times New Roman" w:hAnsi="Times New Roman" w:eastAsia="仿宋_GB2312"/>
          <w:kern w:val="44"/>
          <w:sz w:val="32"/>
          <w:szCs w:val="32"/>
          <w:highlight w:val="none"/>
        </w:rPr>
        <w:t>，</w:t>
      </w:r>
      <w:r>
        <w:rPr>
          <w:rFonts w:hint="eastAsia" w:eastAsia="仿宋_GB2312"/>
          <w:kern w:val="44"/>
          <w:sz w:val="32"/>
          <w:szCs w:val="32"/>
          <w:highlight w:val="none"/>
          <w:lang w:eastAsia="zh-CN"/>
        </w:rPr>
        <w:t>电子版材料通过U盘或光盘一并提交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同时，本年度实体书店资金扶持项目同步通过北京市政府门户网站“京策”平台“政策兑现专区”提交申报材料（</w:t>
      </w:r>
      <w:r>
        <w:rPr>
          <w:rFonts w:hint="eastAsia" w:ascii="楷体_GB2312" w:hAnsi="楷体_GB2312" w:eastAsia="楷体_GB2312" w:cs="楷体_GB2312"/>
          <w:sz w:val="32"/>
          <w:szCs w:val="32"/>
          <w:lang w:eastAsia="zh-CN"/>
        </w:rPr>
        <w:t>视频材料不需通过线上平台提交</w:t>
      </w:r>
      <w:r>
        <w:rPr>
          <w:rFonts w:hint="eastAsia" w:ascii="仿宋_GB2312" w:hAnsi="仿宋_GB2312" w:eastAsia="仿宋_GB2312" w:cs="仿宋_GB2312"/>
          <w:sz w:val="32"/>
          <w:szCs w:val="32"/>
          <w:lang w:eastAsia="zh-CN"/>
        </w:rPr>
        <w:t>），请登录北京市政府门户网站“政策兑现</w:t>
      </w:r>
      <w:r>
        <w:rPr>
          <w:rFonts w:hint="eastAsia" w:ascii="仿宋_GB2312" w:hAnsi="仿宋_GB2312" w:eastAsia="仿宋_GB2312" w:cs="仿宋_GB2312"/>
          <w:sz w:val="32"/>
          <w:szCs w:val="32"/>
          <w:lang w:val="en-US" w:eastAsia="zh-CN"/>
        </w:rPr>
        <w:t>-项目申报-朝阳区-朝阳区新闻出版局</w:t>
      </w:r>
      <w:r>
        <w:rPr>
          <w:rFonts w:hint="eastAsia" w:ascii="仿宋_GB2312" w:hAnsi="仿宋_GB2312" w:eastAsia="仿宋_GB2312" w:cs="仿宋_GB2312"/>
          <w:sz w:val="32"/>
          <w:szCs w:val="32"/>
          <w:lang w:eastAsia="zh-CN"/>
        </w:rPr>
        <w:t>”栏目</w:t>
      </w:r>
      <w:r>
        <w:rPr>
          <w:rFonts w:hint="default" w:ascii="Times New Roman" w:hAnsi="Times New Roman" w:eastAsia="仿宋_GB2312" w:cs="Times New Roman"/>
          <w:sz w:val="32"/>
          <w:szCs w:val="32"/>
          <w:lang w:eastAsia="zh-CN"/>
        </w:rPr>
        <w:t>（https://zhengce.beijing.gov.cn）选择“2025年</w:t>
      </w:r>
      <w:r>
        <w:rPr>
          <w:rFonts w:hint="eastAsia"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lang w:eastAsia="zh-CN"/>
        </w:rPr>
        <w:t>朝阳区实体书店资金扶持项目”进行填报</w:t>
      </w:r>
      <w:r>
        <w:rPr>
          <w:rFonts w:hint="eastAsia" w:ascii="Times New Roman" w:hAnsi="Times New Roman" w:eastAsia="仿宋_GB2312" w:cs="Times New Roman"/>
          <w:sz w:val="32"/>
          <w:szCs w:val="32"/>
          <w:lang w:eastAsia="zh-CN"/>
        </w:rPr>
        <w:t>（</w:t>
      </w:r>
      <w:r>
        <w:rPr>
          <w:rFonts w:hint="default" w:ascii="Times New Roman" w:hAnsi="Times New Roman" w:eastAsia="楷体_GB2312" w:cs="Times New Roman"/>
          <w:sz w:val="32"/>
          <w:szCs w:val="32"/>
          <w:lang w:eastAsia="zh-CN"/>
        </w:rPr>
        <w:t>用户操作手册详见附件</w:t>
      </w:r>
      <w:r>
        <w:rPr>
          <w:rFonts w:hint="eastAsia" w:eastAsia="楷体_GB2312" w:cs="Times New Roman"/>
          <w:sz w:val="32"/>
          <w:szCs w:val="32"/>
          <w:lang w:val="en-US" w:eastAsia="zh-CN"/>
        </w:rPr>
        <w:t>8</w:t>
      </w:r>
      <w:r>
        <w:rPr>
          <w:rFonts w:hint="default" w:ascii="Times New Roman" w:hAnsi="Times New Roman" w:eastAsia="楷体_GB2312" w:cs="Times New Roman"/>
          <w:sz w:val="32"/>
          <w:szCs w:val="32"/>
          <w:lang w:val="en-US" w:eastAsia="zh-CN"/>
        </w:rPr>
        <w:t>，</w:t>
      </w:r>
      <w:r>
        <w:rPr>
          <w:rFonts w:hint="eastAsia" w:eastAsia="楷体_GB2312" w:cs="Times New Roman"/>
          <w:sz w:val="32"/>
          <w:szCs w:val="32"/>
          <w:lang w:val="en-US" w:eastAsia="zh-CN"/>
        </w:rPr>
        <w:t>线上</w:t>
      </w:r>
      <w:r>
        <w:rPr>
          <w:rFonts w:hint="default" w:ascii="Times New Roman" w:hAnsi="Times New Roman" w:eastAsia="楷体_GB2312" w:cs="Times New Roman"/>
          <w:sz w:val="32"/>
          <w:szCs w:val="32"/>
          <w:lang w:val="en-US" w:eastAsia="zh-CN"/>
        </w:rPr>
        <w:t>提交材料截止时间为7月</w:t>
      </w:r>
      <w:r>
        <w:rPr>
          <w:rFonts w:hint="eastAsia" w:eastAsia="楷体_GB2312" w:cs="Times New Roman"/>
          <w:sz w:val="32"/>
          <w:szCs w:val="32"/>
          <w:lang w:val="en-US" w:eastAsia="zh-CN"/>
        </w:rPr>
        <w:t>10</w:t>
      </w:r>
      <w:r>
        <w:rPr>
          <w:rFonts w:hint="default" w:ascii="Times New Roman" w:hAnsi="Times New Roman" w:eastAsia="楷体_GB2312" w:cs="Times New Roman"/>
          <w:sz w:val="32"/>
          <w:szCs w:val="32"/>
          <w:lang w:val="en-US" w:eastAsia="zh-CN"/>
        </w:rPr>
        <w:t>日</w:t>
      </w:r>
      <w:r>
        <w:rPr>
          <w:rFonts w:hint="eastAsia" w:eastAsia="楷体_GB2312" w:cs="Times New Roman"/>
          <w:sz w:val="32"/>
          <w:szCs w:val="32"/>
          <w:lang w:val="en-US" w:eastAsia="zh-CN"/>
        </w:rPr>
        <w:t>17:30</w:t>
      </w:r>
      <w:r>
        <w:rPr>
          <w:rFonts w:hint="eastAsia" w:ascii="Times New Roman" w:hAnsi="Times New Roman" w:eastAsia="仿宋_GB2312" w:cs="Times New Roman"/>
          <w:sz w:val="32"/>
          <w:szCs w:val="32"/>
          <w:lang w:eastAsia="zh-CN"/>
        </w:rPr>
        <w:t>）。</w:t>
      </w:r>
      <w:bookmarkStart w:id="3" w:name="_GoBack"/>
      <w:bookmarkEnd w:id="3"/>
    </w:p>
    <w:p>
      <w:pPr>
        <w:keepNext w:val="0"/>
        <w:keepLines w:val="0"/>
        <w:pageBreakBefore w:val="0"/>
        <w:kinsoku/>
        <w:wordWrap/>
        <w:overflowPunct/>
        <w:topLinePunct w:val="0"/>
        <w:bidi w:val="0"/>
        <w:spacing w:line="520" w:lineRule="exact"/>
        <w:ind w:left="0" w:right="0" w:rightChars="0" w:firstLine="640"/>
        <w:jc w:val="both"/>
        <w:textAlignment w:val="auto"/>
        <w:rPr>
          <w:rFonts w:ascii="Times New Roman" w:hAnsi="Times New Roman" w:eastAsia="仿宋_GB2312"/>
          <w:color w:val="000000"/>
          <w:sz w:val="32"/>
          <w:szCs w:val="32"/>
          <w:highlight w:val="none"/>
        </w:rPr>
      </w:pPr>
      <w:r>
        <w:rPr>
          <w:rFonts w:ascii="Times New Roman" w:hAnsi="Times New Roman" w:eastAsia="楷体"/>
          <w:color w:val="000000"/>
          <w:kern w:val="0"/>
          <w:sz w:val="32"/>
          <w:szCs w:val="32"/>
          <w:highlight w:val="none"/>
        </w:rPr>
        <w:t>（三）项目审核。</w:t>
      </w:r>
      <w:r>
        <w:rPr>
          <w:rFonts w:ascii="Times New Roman" w:hAnsi="Times New Roman" w:eastAsia="仿宋_GB2312"/>
          <w:kern w:val="44"/>
          <w:sz w:val="32"/>
          <w:szCs w:val="32"/>
          <w:highlight w:val="none"/>
        </w:rPr>
        <w:t>朝阳区委宣传部（朝阳区新闻出版局）</w:t>
      </w:r>
      <w:r>
        <w:rPr>
          <w:rFonts w:ascii="Times New Roman" w:hAnsi="Times New Roman" w:eastAsia="仿宋_GB2312"/>
          <w:color w:val="000000"/>
          <w:sz w:val="32"/>
          <w:szCs w:val="32"/>
          <w:highlight w:val="none"/>
        </w:rPr>
        <w:t>组织开展项目审核工作，对项目真实性、财务资料等内容进行审核。</w:t>
      </w:r>
    </w:p>
    <w:p>
      <w:pPr>
        <w:keepNext w:val="0"/>
        <w:keepLines w:val="0"/>
        <w:pageBreakBefore w:val="0"/>
        <w:kinsoku/>
        <w:wordWrap/>
        <w:overflowPunct/>
        <w:topLinePunct w:val="0"/>
        <w:bidi w:val="0"/>
        <w:spacing w:line="520" w:lineRule="exact"/>
        <w:ind w:left="0" w:right="0" w:rightChars="0" w:firstLine="640"/>
        <w:jc w:val="both"/>
        <w:textAlignment w:val="auto"/>
        <w:rPr>
          <w:rFonts w:ascii="Times New Roman" w:hAnsi="Times New Roman" w:eastAsia="黑体"/>
          <w:color w:val="000000"/>
          <w:sz w:val="32"/>
          <w:szCs w:val="32"/>
          <w:highlight w:val="none"/>
        </w:rPr>
      </w:pPr>
      <w:r>
        <w:rPr>
          <w:rFonts w:ascii="Times New Roman" w:hAnsi="Times New Roman" w:eastAsia="黑体"/>
          <w:color w:val="000000"/>
          <w:sz w:val="32"/>
          <w:szCs w:val="32"/>
          <w:highlight w:val="none"/>
        </w:rPr>
        <w:t>七、申报要求</w:t>
      </w:r>
    </w:p>
    <w:p>
      <w:pPr>
        <w:keepNext w:val="0"/>
        <w:keepLines w:val="0"/>
        <w:pageBreakBefore w:val="0"/>
        <w:kinsoku/>
        <w:wordWrap/>
        <w:overflowPunct/>
        <w:topLinePunct w:val="0"/>
        <w:bidi w:val="0"/>
        <w:spacing w:line="520" w:lineRule="exact"/>
        <w:ind w:left="0" w:right="0" w:rightChars="0" w:firstLine="640"/>
        <w:jc w:val="both"/>
        <w:textAlignment w:val="auto"/>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（一）申报单位应根据实际情况如实申报，并对材料的真实性、合法性、有效性负责，不得虚报、瞒报；对弄虚作假的单位，一经查实，</w:t>
      </w:r>
      <w:r>
        <w:rPr>
          <w:rFonts w:hint="eastAsia" w:eastAsia="仿宋_GB2312"/>
          <w:color w:val="000000"/>
          <w:sz w:val="32"/>
          <w:szCs w:val="32"/>
          <w:highlight w:val="none"/>
          <w:lang w:eastAsia="zh-CN"/>
        </w:rPr>
        <w:t>直接</w:t>
      </w:r>
      <w:r>
        <w:rPr>
          <w:rFonts w:ascii="Times New Roman" w:hAnsi="Times New Roman" w:eastAsia="仿宋_GB2312"/>
          <w:color w:val="000000"/>
          <w:sz w:val="32"/>
          <w:szCs w:val="32"/>
          <w:highlight w:val="none"/>
        </w:rPr>
        <w:t>取消其申报资格。</w:t>
      </w:r>
    </w:p>
    <w:p>
      <w:pPr>
        <w:keepNext w:val="0"/>
        <w:keepLines w:val="0"/>
        <w:pageBreakBefore w:val="0"/>
        <w:kinsoku/>
        <w:wordWrap/>
        <w:overflowPunct/>
        <w:topLinePunct w:val="0"/>
        <w:bidi w:val="0"/>
        <w:spacing w:line="520" w:lineRule="exact"/>
        <w:ind w:left="0" w:right="0" w:rightChars="0" w:firstLine="640"/>
        <w:jc w:val="both"/>
        <w:textAlignment w:val="auto"/>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（二）申报单位申报的实体书店开业时间以首次</w:t>
      </w:r>
      <w:r>
        <w:rPr>
          <w:rFonts w:ascii="Times New Roman" w:hAnsi="Times New Roman" w:eastAsia="仿宋_GB2312"/>
          <w:sz w:val="32"/>
          <w:szCs w:val="32"/>
          <w:highlight w:val="none"/>
        </w:rPr>
        <w:t>取得《出版物经营许可证》发证日期为准</w:t>
      </w:r>
      <w:r>
        <w:rPr>
          <w:rFonts w:hint="eastAsia" w:eastAsia="仿宋_GB2312"/>
          <w:sz w:val="32"/>
          <w:szCs w:val="32"/>
          <w:highlight w:val="none"/>
          <w:lang w:eastAsia="zh-CN"/>
        </w:rPr>
        <w:t>。</w:t>
      </w:r>
    </w:p>
    <w:p>
      <w:pPr>
        <w:keepNext w:val="0"/>
        <w:keepLines w:val="0"/>
        <w:pageBreakBefore w:val="0"/>
        <w:kinsoku/>
        <w:wordWrap/>
        <w:overflowPunct/>
        <w:topLinePunct w:val="0"/>
        <w:bidi w:val="0"/>
        <w:spacing w:line="520" w:lineRule="exact"/>
        <w:ind w:left="0" w:right="0" w:rightChars="0" w:firstLine="640"/>
        <w:jc w:val="both"/>
        <w:textAlignment w:val="auto"/>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val="en-US" w:eastAsia="zh-CN"/>
        </w:rPr>
        <w:t>三</w:t>
      </w:r>
      <w:r>
        <w:rPr>
          <w:rFonts w:ascii="Times New Roman" w:hAnsi="Times New Roman" w:eastAsia="仿宋_GB2312"/>
          <w:color w:val="000000"/>
          <w:sz w:val="32"/>
          <w:szCs w:val="32"/>
          <w:highlight w:val="none"/>
        </w:rPr>
        <w:t>）申报单位为</w:t>
      </w:r>
      <w:r>
        <w:rPr>
          <w:rFonts w:hint="eastAsia" w:ascii="Times New Roman" w:hAnsi="Times New Roman" w:eastAsia="仿宋_GB2312"/>
          <w:color w:val="000000"/>
          <w:sz w:val="32"/>
          <w:szCs w:val="32"/>
          <w:highlight w:val="none"/>
          <w:lang w:val="en-US" w:eastAsia="zh-CN"/>
        </w:rPr>
        <w:t>分</w:t>
      </w:r>
      <w:r>
        <w:rPr>
          <w:rFonts w:ascii="Times New Roman" w:hAnsi="Times New Roman" w:eastAsia="仿宋_GB2312"/>
          <w:color w:val="000000"/>
          <w:sz w:val="32"/>
          <w:szCs w:val="32"/>
          <w:highlight w:val="none"/>
        </w:rPr>
        <w:t>公司等情况的，无法出具202</w:t>
      </w:r>
      <w:r>
        <w:rPr>
          <w:rFonts w:hint="eastAsia" w:eastAsia="仿宋_GB2312"/>
          <w:color w:val="000000"/>
          <w:sz w:val="32"/>
          <w:szCs w:val="32"/>
          <w:highlight w:val="none"/>
          <w:lang w:val="en-US" w:eastAsia="zh-CN"/>
        </w:rPr>
        <w:t>4</w:t>
      </w:r>
      <w:r>
        <w:rPr>
          <w:rFonts w:ascii="Times New Roman" w:hAnsi="Times New Roman" w:eastAsia="仿宋_GB2312"/>
          <w:color w:val="000000"/>
          <w:sz w:val="32"/>
          <w:szCs w:val="32"/>
          <w:highlight w:val="none"/>
        </w:rPr>
        <w:t>年审计报告需提供总公司202</w:t>
      </w:r>
      <w:r>
        <w:rPr>
          <w:rFonts w:hint="eastAsia" w:eastAsia="仿宋_GB2312"/>
          <w:color w:val="000000"/>
          <w:sz w:val="32"/>
          <w:szCs w:val="32"/>
          <w:highlight w:val="none"/>
          <w:lang w:val="en-US" w:eastAsia="zh-CN"/>
        </w:rPr>
        <w:t>4</w:t>
      </w:r>
      <w:r>
        <w:rPr>
          <w:rFonts w:ascii="Times New Roman" w:hAnsi="Times New Roman" w:eastAsia="仿宋_GB2312"/>
          <w:color w:val="000000"/>
          <w:sz w:val="32"/>
          <w:szCs w:val="32"/>
          <w:highlight w:val="none"/>
        </w:rPr>
        <w:t>年审计报告</w:t>
      </w:r>
      <w:r>
        <w:rPr>
          <w:rFonts w:hint="eastAsia" w:eastAsia="仿宋_GB2312"/>
          <w:color w:val="000000"/>
          <w:sz w:val="32"/>
          <w:szCs w:val="32"/>
          <w:highlight w:val="none"/>
          <w:lang w:eastAsia="zh-CN"/>
        </w:rPr>
        <w:t>。</w:t>
      </w:r>
    </w:p>
    <w:p>
      <w:pPr>
        <w:keepNext w:val="0"/>
        <w:keepLines w:val="0"/>
        <w:pageBreakBefore w:val="0"/>
        <w:kinsoku/>
        <w:wordWrap/>
        <w:overflowPunct/>
        <w:topLinePunct w:val="0"/>
        <w:bidi w:val="0"/>
        <w:spacing w:line="520" w:lineRule="exact"/>
        <w:ind w:left="0" w:right="0" w:rightChars="0" w:firstLine="640"/>
        <w:jc w:val="both"/>
        <w:textAlignment w:val="auto"/>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val="en-US" w:eastAsia="zh-CN"/>
        </w:rPr>
        <w:t>四</w:t>
      </w:r>
      <w:r>
        <w:rPr>
          <w:rFonts w:ascii="Times New Roman" w:hAnsi="Times New Roman" w:eastAsia="仿宋_GB2312"/>
          <w:color w:val="000000"/>
          <w:sz w:val="32"/>
          <w:szCs w:val="32"/>
          <w:highlight w:val="none"/>
        </w:rPr>
        <w:t>）申报单位应具备健全的财务、安全等管理制度，安全管理记录完备，安全设备齐全有效</w:t>
      </w:r>
      <w:r>
        <w:rPr>
          <w:rFonts w:hint="eastAsia" w:eastAsia="仿宋_GB2312"/>
          <w:color w:val="000000"/>
          <w:sz w:val="32"/>
          <w:szCs w:val="32"/>
          <w:highlight w:val="none"/>
          <w:lang w:eastAsia="zh-CN"/>
        </w:rPr>
        <w:t>。</w:t>
      </w:r>
    </w:p>
    <w:p>
      <w:pPr>
        <w:keepNext w:val="0"/>
        <w:keepLines w:val="0"/>
        <w:pageBreakBefore w:val="0"/>
        <w:kinsoku/>
        <w:wordWrap/>
        <w:overflowPunct/>
        <w:topLinePunct w:val="0"/>
        <w:bidi w:val="0"/>
        <w:spacing w:line="520" w:lineRule="exact"/>
        <w:ind w:left="0" w:right="0" w:rightChars="0" w:firstLine="640"/>
        <w:jc w:val="both"/>
        <w:textAlignment w:val="auto"/>
        <w:rPr>
          <w:rFonts w:hint="eastAsia" w:ascii="Times New Roman" w:hAnsi="Times New Roman" w:eastAsia="仿宋_GB2312"/>
          <w:color w:val="000000"/>
          <w:sz w:val="32"/>
          <w:szCs w:val="32"/>
          <w:highlight w:val="none"/>
          <w:lang w:eastAsia="zh-CN"/>
        </w:rPr>
      </w:pPr>
      <w:r>
        <w:rPr>
          <w:rFonts w:hint="eastAsia" w:ascii="Times New Roman" w:hAnsi="Times New Roman" w:eastAsia="仿宋_GB2312"/>
          <w:color w:val="000000"/>
          <w:sz w:val="32"/>
          <w:szCs w:val="32"/>
          <w:highlight w:val="none"/>
          <w:lang w:eastAsia="zh-CN"/>
        </w:rPr>
        <w:t>（</w:t>
      </w:r>
      <w:r>
        <w:rPr>
          <w:rFonts w:hint="eastAsia" w:eastAsia="仿宋_GB2312"/>
          <w:color w:val="000000"/>
          <w:sz w:val="32"/>
          <w:szCs w:val="32"/>
          <w:highlight w:val="none"/>
          <w:lang w:eastAsia="zh-CN"/>
        </w:rPr>
        <w:t>五</w:t>
      </w:r>
      <w:r>
        <w:rPr>
          <w:rFonts w:hint="eastAsia" w:ascii="Times New Roman" w:hAnsi="Times New Roman" w:eastAsia="仿宋_GB2312"/>
          <w:color w:val="000000"/>
          <w:sz w:val="32"/>
          <w:szCs w:val="32"/>
          <w:highlight w:val="none"/>
          <w:lang w:eastAsia="zh-CN"/>
        </w:rPr>
        <w:t>）申报单位需具有一定的持续运营能力，凡经评审后拟获得扶持的实体书店，资金拨付前停止经营的，一律不予资金扶持。</w:t>
      </w:r>
    </w:p>
    <w:p>
      <w:pPr>
        <w:pStyle w:val="3"/>
        <w:rPr>
          <w:rFonts w:hint="eastAsia" w:ascii="Times New Roman" w:hAnsi="Times New Roman"/>
          <w:color w:val="000000"/>
          <w:sz w:val="32"/>
          <w:szCs w:val="32"/>
          <w:highlight w:val="none"/>
          <w:lang w:val="en-US" w:eastAsia="zh-CN"/>
        </w:rPr>
      </w:pPr>
      <w:r>
        <w:rPr>
          <w:rFonts w:hint="eastAsia" w:ascii="Times New Roman" w:hAnsi="Times New Roman"/>
          <w:color w:val="000000"/>
          <w:sz w:val="32"/>
          <w:szCs w:val="32"/>
          <w:highlight w:val="none"/>
          <w:lang w:val="en-US" w:eastAsia="zh-CN"/>
        </w:rPr>
        <w:t>（六）截止到2024年底，获得资金支持的实体书店未使用完2022年度或2023年度扶持资金的，取消本年度申报资格。</w:t>
      </w:r>
    </w:p>
    <w:p>
      <w:pPr>
        <w:pStyle w:val="3"/>
        <w:rPr>
          <w:rFonts w:hint="eastAsia" w:ascii="Times New Roman" w:hAnsi="Times New Roman"/>
          <w:color w:val="000000"/>
          <w:sz w:val="32"/>
          <w:szCs w:val="32"/>
          <w:highlight w:val="none"/>
          <w:lang w:val="en-US" w:eastAsia="zh-CN"/>
        </w:rPr>
      </w:pPr>
      <w:r>
        <w:rPr>
          <w:rFonts w:hint="eastAsia" w:ascii="Times New Roman" w:hAnsi="Times New Roman"/>
          <w:color w:val="000000"/>
          <w:sz w:val="32"/>
          <w:szCs w:val="32"/>
          <w:highlight w:val="none"/>
          <w:lang w:val="en-US" w:eastAsia="zh-CN"/>
        </w:rPr>
        <w:t>（七）</w:t>
      </w:r>
      <w:r>
        <w:rPr>
          <w:rFonts w:hint="eastAsia" w:ascii="仿宋_GB2312" w:hAnsi="仿宋" w:eastAsia="仿宋_GB2312" w:cs="仿宋"/>
          <w:kern w:val="2"/>
          <w:sz w:val="32"/>
          <w:szCs w:val="32"/>
          <w:lang w:val="en-US" w:eastAsia="zh-CN" w:bidi="ar"/>
        </w:rPr>
        <w:t>申报材料不予退回。</w:t>
      </w:r>
    </w:p>
    <w:p>
      <w:pPr>
        <w:keepNext w:val="0"/>
        <w:keepLines w:val="0"/>
        <w:pageBreakBefore w:val="0"/>
        <w:kinsoku/>
        <w:wordWrap/>
        <w:overflowPunct/>
        <w:topLinePunct w:val="0"/>
        <w:autoSpaceDE w:val="0"/>
        <w:autoSpaceDN w:val="0"/>
        <w:bidi w:val="0"/>
        <w:adjustRightInd w:val="0"/>
        <w:snapToGrid/>
        <w:spacing w:line="360" w:lineRule="auto"/>
        <w:textAlignment w:val="auto"/>
        <w:rPr>
          <w:rFonts w:ascii="Times New Roman" w:hAnsi="Times New Roman" w:eastAsia="方正小标宋简体" w:cs="方正小标宋简体"/>
          <w:sz w:val="44"/>
          <w:szCs w:val="44"/>
        </w:rPr>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兰亭粗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NjRkOGJjNmFkOTE2N2FlMTdlMjNjYmYxYzZmNjQifQ=="/>
  </w:docVars>
  <w:rsids>
    <w:rsidRoot w:val="00000000"/>
    <w:rsid w:val="00D37357"/>
    <w:rsid w:val="010C72D2"/>
    <w:rsid w:val="01381353"/>
    <w:rsid w:val="03D619E0"/>
    <w:rsid w:val="05BE07C6"/>
    <w:rsid w:val="05E30D8B"/>
    <w:rsid w:val="05FF21E1"/>
    <w:rsid w:val="06882B6E"/>
    <w:rsid w:val="07413852"/>
    <w:rsid w:val="0784194E"/>
    <w:rsid w:val="079D4E27"/>
    <w:rsid w:val="07E3531C"/>
    <w:rsid w:val="08DC564F"/>
    <w:rsid w:val="09FF2681"/>
    <w:rsid w:val="0A354DE5"/>
    <w:rsid w:val="0A627B8A"/>
    <w:rsid w:val="0BCB4B16"/>
    <w:rsid w:val="0C593053"/>
    <w:rsid w:val="0C8E4183"/>
    <w:rsid w:val="0CD40490"/>
    <w:rsid w:val="0D5F3EFC"/>
    <w:rsid w:val="0DB84804"/>
    <w:rsid w:val="0E011BA2"/>
    <w:rsid w:val="0ED72110"/>
    <w:rsid w:val="0EE60791"/>
    <w:rsid w:val="0F273B7D"/>
    <w:rsid w:val="0F6350B6"/>
    <w:rsid w:val="0F9965F8"/>
    <w:rsid w:val="0FC571F4"/>
    <w:rsid w:val="0FEE00E6"/>
    <w:rsid w:val="11020655"/>
    <w:rsid w:val="11936441"/>
    <w:rsid w:val="122245CA"/>
    <w:rsid w:val="124F62CB"/>
    <w:rsid w:val="12612364"/>
    <w:rsid w:val="12CC3E79"/>
    <w:rsid w:val="12E6170F"/>
    <w:rsid w:val="12FD1849"/>
    <w:rsid w:val="13035664"/>
    <w:rsid w:val="135B3A6C"/>
    <w:rsid w:val="13C2214E"/>
    <w:rsid w:val="13EC7465"/>
    <w:rsid w:val="14363791"/>
    <w:rsid w:val="14DD2DCB"/>
    <w:rsid w:val="14F104BB"/>
    <w:rsid w:val="14F62481"/>
    <w:rsid w:val="152058A7"/>
    <w:rsid w:val="15BB151B"/>
    <w:rsid w:val="15D71656"/>
    <w:rsid w:val="1704481D"/>
    <w:rsid w:val="17B15508"/>
    <w:rsid w:val="181F6915"/>
    <w:rsid w:val="18416E9F"/>
    <w:rsid w:val="191F2814"/>
    <w:rsid w:val="195C40C8"/>
    <w:rsid w:val="19C213AC"/>
    <w:rsid w:val="1BCA4172"/>
    <w:rsid w:val="1C5B1878"/>
    <w:rsid w:val="1CE9167D"/>
    <w:rsid w:val="1CEC573E"/>
    <w:rsid w:val="1D1E0446"/>
    <w:rsid w:val="1E472578"/>
    <w:rsid w:val="1EC104DD"/>
    <w:rsid w:val="1F846A31"/>
    <w:rsid w:val="20015EDA"/>
    <w:rsid w:val="20155B22"/>
    <w:rsid w:val="20587091"/>
    <w:rsid w:val="20E06FAB"/>
    <w:rsid w:val="20E75CAD"/>
    <w:rsid w:val="23A5572D"/>
    <w:rsid w:val="24A53795"/>
    <w:rsid w:val="24CE77B6"/>
    <w:rsid w:val="24E63B1F"/>
    <w:rsid w:val="25014FAA"/>
    <w:rsid w:val="253D51E2"/>
    <w:rsid w:val="25B66A16"/>
    <w:rsid w:val="25D9270C"/>
    <w:rsid w:val="262B46D7"/>
    <w:rsid w:val="27691BFC"/>
    <w:rsid w:val="27CC552A"/>
    <w:rsid w:val="29BA7AE1"/>
    <w:rsid w:val="29E1063E"/>
    <w:rsid w:val="29F65DC8"/>
    <w:rsid w:val="2B3A62A0"/>
    <w:rsid w:val="2B91264E"/>
    <w:rsid w:val="2C845D46"/>
    <w:rsid w:val="2CFF108F"/>
    <w:rsid w:val="2D270B8C"/>
    <w:rsid w:val="2D3D5532"/>
    <w:rsid w:val="2D9122D7"/>
    <w:rsid w:val="2DD713F1"/>
    <w:rsid w:val="2E850081"/>
    <w:rsid w:val="2EA95B51"/>
    <w:rsid w:val="2EF66148"/>
    <w:rsid w:val="2F3B4ACA"/>
    <w:rsid w:val="2F5D6046"/>
    <w:rsid w:val="2F6262AE"/>
    <w:rsid w:val="30374091"/>
    <w:rsid w:val="310444B0"/>
    <w:rsid w:val="327F5031"/>
    <w:rsid w:val="32A83FE9"/>
    <w:rsid w:val="32DE5E4C"/>
    <w:rsid w:val="33A73683"/>
    <w:rsid w:val="33BD35EA"/>
    <w:rsid w:val="35BE6F54"/>
    <w:rsid w:val="35FE6B88"/>
    <w:rsid w:val="361B03B9"/>
    <w:rsid w:val="36E7289C"/>
    <w:rsid w:val="389852F6"/>
    <w:rsid w:val="39102474"/>
    <w:rsid w:val="393A51AA"/>
    <w:rsid w:val="39591011"/>
    <w:rsid w:val="3A285261"/>
    <w:rsid w:val="3A43790F"/>
    <w:rsid w:val="3AF2052B"/>
    <w:rsid w:val="3B99121D"/>
    <w:rsid w:val="3BC246CE"/>
    <w:rsid w:val="3BD52F33"/>
    <w:rsid w:val="3C3F3A52"/>
    <w:rsid w:val="3C700991"/>
    <w:rsid w:val="3C703547"/>
    <w:rsid w:val="3CDA27CD"/>
    <w:rsid w:val="3D870500"/>
    <w:rsid w:val="3DF8538F"/>
    <w:rsid w:val="3E836B4B"/>
    <w:rsid w:val="3E97498B"/>
    <w:rsid w:val="3F045687"/>
    <w:rsid w:val="3F0D064C"/>
    <w:rsid w:val="3F360C7E"/>
    <w:rsid w:val="405B6A4D"/>
    <w:rsid w:val="40923D19"/>
    <w:rsid w:val="41843FEF"/>
    <w:rsid w:val="42595DDD"/>
    <w:rsid w:val="43436327"/>
    <w:rsid w:val="448D77A1"/>
    <w:rsid w:val="46E80EAB"/>
    <w:rsid w:val="46FE1903"/>
    <w:rsid w:val="48792627"/>
    <w:rsid w:val="48DE0AC2"/>
    <w:rsid w:val="48EC13B7"/>
    <w:rsid w:val="49383DA3"/>
    <w:rsid w:val="498249F1"/>
    <w:rsid w:val="49B24141"/>
    <w:rsid w:val="4A15399F"/>
    <w:rsid w:val="4C767696"/>
    <w:rsid w:val="4CE3794D"/>
    <w:rsid w:val="4D4779D2"/>
    <w:rsid w:val="4E954879"/>
    <w:rsid w:val="4F290208"/>
    <w:rsid w:val="51151858"/>
    <w:rsid w:val="52662944"/>
    <w:rsid w:val="527E41FC"/>
    <w:rsid w:val="52A66E16"/>
    <w:rsid w:val="53013785"/>
    <w:rsid w:val="5318611D"/>
    <w:rsid w:val="53C16778"/>
    <w:rsid w:val="54486C77"/>
    <w:rsid w:val="545F3973"/>
    <w:rsid w:val="55435B07"/>
    <w:rsid w:val="55576927"/>
    <w:rsid w:val="564078B4"/>
    <w:rsid w:val="56754C70"/>
    <w:rsid w:val="568D3A10"/>
    <w:rsid w:val="56B92B89"/>
    <w:rsid w:val="58B377E1"/>
    <w:rsid w:val="58DC58C0"/>
    <w:rsid w:val="58DF4388"/>
    <w:rsid w:val="594B2B8D"/>
    <w:rsid w:val="5A8262B5"/>
    <w:rsid w:val="5B6972FF"/>
    <w:rsid w:val="5B971E1B"/>
    <w:rsid w:val="5C651EB1"/>
    <w:rsid w:val="5C9344FD"/>
    <w:rsid w:val="5DA267B0"/>
    <w:rsid w:val="5DA8586E"/>
    <w:rsid w:val="5E975BEC"/>
    <w:rsid w:val="5EF579DB"/>
    <w:rsid w:val="6005040C"/>
    <w:rsid w:val="60C34F31"/>
    <w:rsid w:val="60EE6751"/>
    <w:rsid w:val="611516F3"/>
    <w:rsid w:val="613770AB"/>
    <w:rsid w:val="62E95C8A"/>
    <w:rsid w:val="63744BE4"/>
    <w:rsid w:val="63D151FC"/>
    <w:rsid w:val="654B6D47"/>
    <w:rsid w:val="657A6E95"/>
    <w:rsid w:val="66480382"/>
    <w:rsid w:val="667302FE"/>
    <w:rsid w:val="66D01792"/>
    <w:rsid w:val="684C691D"/>
    <w:rsid w:val="686C2D79"/>
    <w:rsid w:val="686E4EF3"/>
    <w:rsid w:val="69061A85"/>
    <w:rsid w:val="69815A80"/>
    <w:rsid w:val="6A054275"/>
    <w:rsid w:val="6A742630"/>
    <w:rsid w:val="6A8E70F5"/>
    <w:rsid w:val="6B9C46D3"/>
    <w:rsid w:val="6C5145CB"/>
    <w:rsid w:val="6C6053B7"/>
    <w:rsid w:val="6CF04D37"/>
    <w:rsid w:val="6D2C4394"/>
    <w:rsid w:val="6D5A57B0"/>
    <w:rsid w:val="6DB10473"/>
    <w:rsid w:val="6E041369"/>
    <w:rsid w:val="6E1702E5"/>
    <w:rsid w:val="6E39675B"/>
    <w:rsid w:val="6F8B5475"/>
    <w:rsid w:val="6FC516C5"/>
    <w:rsid w:val="6FC62D94"/>
    <w:rsid w:val="70816928"/>
    <w:rsid w:val="708863F1"/>
    <w:rsid w:val="708C4CE8"/>
    <w:rsid w:val="71907C03"/>
    <w:rsid w:val="72502EA2"/>
    <w:rsid w:val="72AB4617"/>
    <w:rsid w:val="72D06D86"/>
    <w:rsid w:val="74BA44EF"/>
    <w:rsid w:val="74FB1A45"/>
    <w:rsid w:val="753B012F"/>
    <w:rsid w:val="75EB104F"/>
    <w:rsid w:val="760908F4"/>
    <w:rsid w:val="76792760"/>
    <w:rsid w:val="77F009B3"/>
    <w:rsid w:val="797C7647"/>
    <w:rsid w:val="79944948"/>
    <w:rsid w:val="79C76046"/>
    <w:rsid w:val="79F25197"/>
    <w:rsid w:val="7BB953A9"/>
    <w:rsid w:val="7BCB780C"/>
    <w:rsid w:val="7C0306D3"/>
    <w:rsid w:val="7CA82E26"/>
    <w:rsid w:val="7D4C1379"/>
    <w:rsid w:val="7E61624D"/>
    <w:rsid w:val="7E7055F6"/>
    <w:rsid w:val="7F1E6818"/>
    <w:rsid w:val="7F270995"/>
    <w:rsid w:val="7F91438E"/>
    <w:rsid w:val="7FAF14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line="560" w:lineRule="exact"/>
      <w:ind w:firstLine="880" w:firstLineChars="200"/>
    </w:pPr>
    <w:rPr>
      <w:rFonts w:ascii="黑体" w:hAnsi="黑体" w:eastAsia="仿宋_GB2312" w:cs="Times New Roman"/>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tabs>
        <w:tab w:val="center" w:pos="4153"/>
        <w:tab w:val="right" w:pos="8306"/>
      </w:tabs>
      <w:snapToGrid w:val="0"/>
    </w:pPr>
    <w:rPr>
      <w:rFonts w:ascii="等线" w:hAnsi="等线" w:eastAsia="等线"/>
      <w:kern w:val="0"/>
      <w:sz w:val="18"/>
      <w:szCs w:val="18"/>
    </w:rPr>
  </w:style>
  <w:style w:type="character" w:styleId="7">
    <w:name w:val="Hyperlink"/>
    <w:basedOn w:val="6"/>
    <w:qFormat/>
    <w:uiPriority w:val="0"/>
    <w:rPr>
      <w:rFonts w:asciiTheme="minorHAnsi" w:hAnsiTheme="minorHAnsi" w:eastAsiaTheme="minorEastAsia" w:cstheme="minorBidi"/>
      <w:color w:val="0000FF"/>
      <w:u w:val="single"/>
    </w:rPr>
  </w:style>
  <w:style w:type="table" w:styleId="9">
    <w:name w:val="Table Grid"/>
    <w:basedOn w:val="8"/>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2517</Words>
  <Characters>2633</Characters>
  <Lines>0</Lines>
  <Paragraphs>0</Paragraphs>
  <ScaleCrop>false</ScaleCrop>
  <LinksUpToDate>false</LinksUpToDate>
  <CharactersWithSpaces>2637</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2023-09-20T02:37:00Z</dcterms:created>
  <dc:creator>莫</dc:creator>
  <cp:lastModifiedBy>Administrator</cp:lastModifiedBy>
  <cp:lastPrinted>2022-07-08T07:22:00Z</cp:lastPrinted>
  <dcterms:modified xsi:type="dcterms:W3CDTF">2025-06-26T00:39:55Z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6439C5F5BE4A40F59857147918FF1F55</vt:lpwstr>
  </property>
  <property fmtid="{D5CDD505-2E9C-101B-9397-08002B2CF9AE}" pid="4" name="KSOTemplateDocerSaveRecord">
    <vt:lpwstr>eyJoZGlkIjoiNTIwZjhjYzY3NTlhZGYzZjMxOTdkYmY3NDlhOGEwOGUiLCJ1c2VySWQiOiIyMzAyOTExODEifQ==</vt:lpwstr>
  </property>
</Properties>
</file>