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4E17">
      <w:pPr>
        <w:spacing w:line="560" w:lineRule="exact"/>
        <w:jc w:val="left"/>
        <w:outlineLvl w:val="9"/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highlight w:val="none"/>
          <w:lang w:val="en-US" w:eastAsia="zh-CN"/>
        </w:rPr>
        <w:t>附件2</w:t>
      </w:r>
    </w:p>
    <w:p w14:paraId="323D6FAE">
      <w:pPr>
        <w:spacing w:line="560" w:lineRule="exact"/>
        <w:jc w:val="center"/>
        <w:outlineLvl w:val="9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 w14:paraId="6CCB20E6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智能制造系统解决方案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揭榜挂帅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”</w:t>
      </w:r>
    </w:p>
    <w:p w14:paraId="16E0FCC5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重点行业</w:t>
      </w:r>
    </w:p>
    <w:p w14:paraId="2360B5F3">
      <w:pPr>
        <w:spacing w:line="560" w:lineRule="exact"/>
        <w:jc w:val="left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</w:p>
    <w:p w14:paraId="04800A5D">
      <w:pPr>
        <w:pStyle w:val="9"/>
        <w:spacing w:before="0" w:beforeAutospacing="0" w:after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一、原材料</w:t>
      </w:r>
      <w:bookmarkStart w:id="0" w:name="_GoBack"/>
      <w:bookmarkEnd w:id="0"/>
    </w:p>
    <w:p w14:paraId="3DF70F78">
      <w:pPr>
        <w:pStyle w:val="9"/>
        <w:spacing w:before="0" w:beforeAutospacing="0" w:after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石化化工、钢铁、有色金属、建材等。</w:t>
      </w:r>
    </w:p>
    <w:p w14:paraId="03C73496">
      <w:pPr>
        <w:pStyle w:val="9"/>
        <w:spacing w:before="0" w:beforeAutospacing="0" w:after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二、高端装备</w:t>
      </w:r>
    </w:p>
    <w:p w14:paraId="6044DCD9">
      <w:pPr>
        <w:pStyle w:val="9"/>
        <w:spacing w:before="0" w:beforeAutospacing="0" w:after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传感器及仪器仪表、工业母机、机器人、汽车及汽车零部件、轨道交通装备、医疗装备、工程机械、农业机械、航空航天装备、船舶与海洋工程装备、能源装备、基础零部件等。</w:t>
      </w:r>
    </w:p>
    <w:p w14:paraId="3E5BAB88">
      <w:pPr>
        <w:pStyle w:val="9"/>
        <w:spacing w:before="0" w:beforeAutospacing="0" w:after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三、消费品</w:t>
      </w:r>
    </w:p>
    <w:p w14:paraId="2CA22CCB">
      <w:pPr>
        <w:pStyle w:val="9"/>
        <w:spacing w:before="0" w:beforeAutospacing="0" w:after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轻工、纺织、食品、医药等。</w:t>
      </w:r>
    </w:p>
    <w:p w14:paraId="713E9939">
      <w:pPr>
        <w:pStyle w:val="9"/>
        <w:spacing w:before="0" w:beforeAutospacing="0" w:after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四、电子信息</w:t>
      </w:r>
    </w:p>
    <w:p w14:paraId="195D241E">
      <w:pPr>
        <w:pStyle w:val="9"/>
        <w:spacing w:before="0" w:beforeAutospacing="0" w:after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电子设备、光伏、集成电路等。</w:t>
      </w:r>
    </w:p>
    <w:p w14:paraId="6C0F1214">
      <w:pPr>
        <w:pStyle w:val="9"/>
        <w:spacing w:before="0" w:beforeAutospacing="0" w:after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五、其他</w:t>
      </w:r>
    </w:p>
    <w:p w14:paraId="1ABBF388">
      <w:pPr>
        <w:pStyle w:val="9"/>
        <w:spacing w:before="0" w:beforeAutospacing="0" w:after="0" w:afterAutospacing="0" w:line="560" w:lineRule="exact"/>
        <w:ind w:firstLine="640" w:firstLineChars="200"/>
        <w:jc w:val="both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民爆、矿业、印刷等。</w:t>
      </w:r>
    </w:p>
    <w:p w14:paraId="5D531D7C">
      <w:pPr>
        <w:spacing w:line="560" w:lineRule="exact"/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D8AA3"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A84FF7"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84FF7"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F6A66">
    <w:pPr>
      <w:widowControl w:val="0"/>
      <w:pBdr>
        <w:bottom w:val="none" w:color="auto" w:sz="0" w:space="0"/>
      </w:pBdr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579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TM0MTdjY2UwNGMzN2YwNGY1ZTA2YjY2OWViOWIifQ=="/>
  </w:docVars>
  <w:rsids>
    <w:rsidRoot w:val="00000000"/>
    <w:rsid w:val="007C717F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7F75DF2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3FFF5819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BCB0CBE"/>
    <w:rsid w:val="4C26756B"/>
    <w:rsid w:val="4DAA2F7A"/>
    <w:rsid w:val="4DD792F9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F37EF0"/>
    <w:rsid w:val="521A1920"/>
    <w:rsid w:val="53312A7E"/>
    <w:rsid w:val="53672943"/>
    <w:rsid w:val="548A4B3B"/>
    <w:rsid w:val="54A656ED"/>
    <w:rsid w:val="54F577B8"/>
    <w:rsid w:val="564B02FA"/>
    <w:rsid w:val="56ED13B1"/>
    <w:rsid w:val="56FC7846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5FD46DBF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FAE2A"/>
    <w:rsid w:val="77E15F71"/>
    <w:rsid w:val="78F9378E"/>
    <w:rsid w:val="78FFA1F7"/>
    <w:rsid w:val="79030169"/>
    <w:rsid w:val="79701CA2"/>
    <w:rsid w:val="79FBBC18"/>
    <w:rsid w:val="79FC1788"/>
    <w:rsid w:val="7B767318"/>
    <w:rsid w:val="7B8B4B71"/>
    <w:rsid w:val="7CA3413D"/>
    <w:rsid w:val="7CE85E00"/>
    <w:rsid w:val="7CF09A02"/>
    <w:rsid w:val="7CF20C20"/>
    <w:rsid w:val="7D7358BD"/>
    <w:rsid w:val="7DCA74A7"/>
    <w:rsid w:val="7DCE343B"/>
    <w:rsid w:val="7E576F8D"/>
    <w:rsid w:val="7E9FBB98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9FFF412A"/>
    <w:rsid w:val="ACECA0CF"/>
    <w:rsid w:val="B21F232D"/>
    <w:rsid w:val="B5DCB7BF"/>
    <w:rsid w:val="CEBBC46E"/>
    <w:rsid w:val="CF77EC03"/>
    <w:rsid w:val="D1DF66F2"/>
    <w:rsid w:val="DEFEB5D8"/>
    <w:rsid w:val="F9D7BABB"/>
    <w:rsid w:val="FFDF2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3485</Words>
  <Characters>3661</Characters>
  <Lines>0</Lines>
  <Paragraphs>0</Paragraphs>
  <TotalTime>1</TotalTime>
  <ScaleCrop>false</ScaleCrop>
  <LinksUpToDate>false</LinksUpToDate>
  <CharactersWithSpaces>3673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赵奉杰</dc:creator>
  <cp:lastModifiedBy>admin</cp:lastModifiedBy>
  <dcterms:modified xsi:type="dcterms:W3CDTF">2025-10-29T10:16:50Z</dcterms:modified>
  <dc:title>工业和信息化部办公厅 国务院国资委办公厅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A1C534D3CEB14187ACFCF051035F1614_13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