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08FE7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《怀柔区数字化转型三年行动计划（2025—2027年）》的政策解读</w:t>
      </w:r>
    </w:p>
    <w:p w14:paraId="51C4789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日期：2025-12-02 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default"/>
          <w:lang w:val="en-US" w:eastAsia="zh-CN"/>
        </w:rPr>
        <w:t>来源：北京市怀柔区政务服务和数据管理局</w:t>
      </w:r>
    </w:p>
    <w:p w14:paraId="355C9248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政策文件：北京市怀柔区人民政府关于印发《怀柔区数字化转型三年行动计划（2025—2027年）》的通知</w:t>
      </w:r>
    </w:p>
    <w:p w14:paraId="192536E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一、《怀柔区数字化转型三年行动计划（2025—2027年）》编制的背景和依据是什么？</w:t>
      </w:r>
    </w:p>
    <w:p w14:paraId="203E004A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（一）落实国家和北京市层面的相关规划和政策要求，包括《数字中国建设整体布局规划》《关于加强数字政府建设的指导意见》《关于加快北京市公共数据开发利用的实施意见》等；</w:t>
      </w:r>
    </w:p>
    <w:p w14:paraId="190DC613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（二）落实《怀柔区数字化转型规划》提出的总体发展定位和原则、发展愿景和目标、发展架构等要求；</w:t>
      </w:r>
    </w:p>
    <w:p w14:paraId="7176226B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（三）以《怀柔区数字化转型规划》提出的重点发展任务为指引，从总体建设思路、重点建设工程、重点项目等层面，对数字化转型的具体推进工作进行科学、系统的谋划和布局。</w:t>
      </w:r>
    </w:p>
    <w:p w14:paraId="3ACA742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二、《怀柔区数字化转型三年行动计划（2025—2027年）》的适用对象有哪些？</w:t>
      </w:r>
    </w:p>
    <w:p w14:paraId="54E39031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数字政府、数字经济、数字社会、数字文化、数字生态文明、数字底座等重点建设工程和建设项目相关的怀柔区委办局、镇乡街道，也包括参与相关项目建设的的企业、团体协会等。</w:t>
      </w:r>
    </w:p>
    <w:p w14:paraId="2E3062A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三、《怀柔区数字化转型三年行动计划（2025—2027年）》确定的总体策略和原则是什么？</w:t>
      </w:r>
    </w:p>
    <w:p w14:paraId="13B13162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体策略是全面落实“上云上网上平台”要求，聚焦三大重点任务，推进两大建设工程。数字底座夯实工程，包括基础设施、数据资源体系、支撑能力体系、安全管理体系等4个专项。数字化应用推进工程，包括数字化政务服务、数字化政府运行和决策、数字化社会治理和城市管理、数字化经济治理和市场监管、数字社会、数字文旅、数字化生态文明等7个专项，重点聚焦一网慧治、一网通办、一网统管、一网协同等跨部门跨层级跨系统的一体化应用，以及科创、文旅、生态等怀柔地区重点的集成化应用。</w:t>
      </w:r>
    </w:p>
    <w:p w14:paraId="4FF3E7AC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总体原则包括坚持以人为本、利民惠企，坚持统筹集约、协同联动，坚持创新引领、数据驱动，坚持制度先行、安全高效，坚持政府引导、多元参与。</w:t>
      </w:r>
    </w:p>
    <w:p w14:paraId="5FFE7AF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四、《怀柔区数字化转型三年行动计划（2025—2027年）》确定的重点任务与工程有哪些？</w:t>
      </w:r>
    </w:p>
    <w:p w14:paraId="1F8D5B1F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（一）基础设施提升专项。</w:t>
      </w:r>
      <w:r>
        <w:rPr>
          <w:rFonts w:hint="default"/>
          <w:lang w:val="en-US" w:eastAsia="zh-CN"/>
        </w:rPr>
        <w:t>构建全区一体化的云、网、端等基础设施保障体系，具体包括区政务云、区级电子政务外网等项目。</w:t>
      </w:r>
    </w:p>
    <w:p w14:paraId="159B0557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（二）数据资源体系提升专项。</w:t>
      </w:r>
      <w:r>
        <w:rPr>
          <w:rFonts w:hint="default"/>
          <w:lang w:val="en-US" w:eastAsia="zh-CN"/>
        </w:rPr>
        <w:t>构建系统化的数据资源归集和治理机制，探索优势领域的数据开放和创新应用，具体包括区数据资源管理、特色数据专区建设等项目。</w:t>
      </w:r>
    </w:p>
    <w:p w14:paraId="66CB0E2D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（三）支撑能力体系提升专项。</w:t>
      </w:r>
      <w:r>
        <w:rPr>
          <w:rFonts w:hint="default"/>
          <w:lang w:val="en-US" w:eastAsia="zh-CN"/>
        </w:rPr>
        <w:t>全面复用市级应用支撑资源库等基础上，从怀柔实际需求出发构建相应的支撑能力，具体包括区地理信息资源管理、区感知资源管理等项目。</w:t>
      </w:r>
    </w:p>
    <w:p w14:paraId="5149AEFA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（四）安全管理体系提升专项。</w:t>
      </w:r>
      <w:r>
        <w:rPr>
          <w:rFonts w:hint="default"/>
          <w:lang w:val="en-US" w:eastAsia="zh-CN"/>
        </w:rPr>
        <w:t>依托北京相关平台和能力，推进怀柔自身安全保障体系建设，具体包括网络安全管理、等保测评等项目。</w:t>
      </w:r>
    </w:p>
    <w:p w14:paraId="6AE3AA75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（五）数字化政务服务提质专项。</w:t>
      </w:r>
      <w:r>
        <w:rPr>
          <w:rFonts w:hint="default"/>
          <w:lang w:val="en-US" w:eastAsia="zh-CN"/>
        </w:rPr>
        <w:t>按照打造“暖心怀”政务服务品牌的要求，全面提升政务服务一网通办效能水平，打造北京市内涉企政务服务高效能典范，具体包括智慧政务服务提升、政务服务质效监测评价等项目。</w:t>
      </w:r>
    </w:p>
    <w:p w14:paraId="7C2AF272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（六）数字化政府运行和决策提质专项。</w:t>
      </w:r>
      <w:r>
        <w:rPr>
          <w:rFonts w:hint="default"/>
          <w:lang w:val="en-US" w:eastAsia="zh-CN"/>
        </w:rPr>
        <w:t>建设政府运行一网协同和政府决策一网慧治体系，提升组织、纪检、统计、审计等领域智慧化水平，具体包括一网协同智慧办公、一网慧治、数字化政府运行等项目。</w:t>
      </w:r>
    </w:p>
    <w:p w14:paraId="5F840C26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（七）数字化社会治理和城市管理提质专项。</w:t>
      </w:r>
      <w:r>
        <w:rPr>
          <w:rFonts w:hint="default"/>
          <w:lang w:val="en-US" w:eastAsia="zh-CN"/>
        </w:rPr>
        <w:t>提升城市运行一网统管的智能化水平，提升社会治理、公检法系统、城市管理、应急治理等领域的智慧化水平，具体包括城市运行治理能力提升、智慧法治、智慧应急、城市智慧化管理等项目。</w:t>
      </w:r>
    </w:p>
    <w:p w14:paraId="289CFFC2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（八）数字化经济治理和市场监管提质专项。</w:t>
      </w:r>
      <w:r>
        <w:rPr>
          <w:rFonts w:hint="default"/>
          <w:lang w:val="en-US" w:eastAsia="zh-CN"/>
        </w:rPr>
        <w:t>推动大数据、人工智能等技术在经济监测、财税管理、产业发展、市场监管等领域的全面应用，具体包括数字化经济治理、智慧科学城、智慧市场监管等项目。</w:t>
      </w:r>
    </w:p>
    <w:p w14:paraId="0C2C11A5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（九）数字化社会民生提质专项。</w:t>
      </w:r>
      <w:r>
        <w:rPr>
          <w:rFonts w:hint="default"/>
          <w:lang w:val="en-US" w:eastAsia="zh-CN"/>
        </w:rPr>
        <w:t>聚焦群众高频需求和“急难愁盼”问题，推进教育文化、医疗健康等智慧化场景建设，具体包括智慧教育、智慧医疗、智慧民生服务等项目。</w:t>
      </w:r>
    </w:p>
    <w:p w14:paraId="2A73D38E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（十）数字文旅提质专项。</w:t>
      </w:r>
      <w:r>
        <w:rPr>
          <w:rFonts w:hint="default"/>
          <w:lang w:val="en-US" w:eastAsia="zh-CN"/>
        </w:rPr>
        <w:t>依托文化遗产、影视、会展等优势，运用大数据、人工智能等技术，全面推动文化消费和产业发展，具体包括智慧文旅等项目。</w:t>
      </w:r>
    </w:p>
    <w:p w14:paraId="64C37E63">
      <w:pPr>
        <w:bidi w:val="0"/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（十一）数字生态文明提质专项。</w:t>
      </w:r>
      <w:r>
        <w:rPr>
          <w:rFonts w:hint="default"/>
          <w:lang w:val="en-US" w:eastAsia="zh-CN"/>
        </w:rPr>
        <w:t>构建跨部门跨层级跨系统的全区智能生态环保监测一张网，具体包括生态数据资源综合应用、数字化生态治理等项目。</w:t>
      </w:r>
    </w:p>
    <w:p w14:paraId="7B56AA8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五、《怀柔区数字化转型三年行动计划（2025—2027年）》的关键词注释是什么？</w:t>
      </w:r>
    </w:p>
    <w:p w14:paraId="47BCD0D1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化转型：以数字化驱动生产生活、治理方式等各领域的变革，落实《数字中国建设整体布局规划》等政策要求，区域的整体数字化转型，重点包括强化数字基础设施和数据资源体系的资源保障，推进数字技术与经济、政治、文化、社会、生态文明建设“五位一体”深度融合，强化数字技术创新和数字安全屏障的基本能力。</w:t>
      </w:r>
    </w:p>
    <w:p w14:paraId="6EC538C1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数字底座：数字化转型依托的基础性技术能力和资源，北京市总体上强调通过整合城市码、空间图、感知体系等八大核心组件（一码、一图、一库、一算、一感、一网、一云、一平），构建数据供给与承载体系。</w:t>
      </w:r>
    </w:p>
    <w:p w14:paraId="2F2EFC43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https://www.bjhr.gov.cn/zwgk/zcjd2024/202512/t20251202_4316847.html</w:t>
      </w:r>
      <w:bookmarkStart w:id="0" w:name="_GoBack"/>
      <w:bookmarkEnd w:id="0"/>
    </w:p>
    <w:p w14:paraId="105E5F3C">
      <w:pPr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B92A68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2025-12-02T09:10:41Z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0E13D48820154BBC8275255EB5023368_13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