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0A40">
      <w:pPr>
        <w:pStyle w:val="13"/>
        <w:bidi w:val="0"/>
        <w:rPr>
          <w:lang w:val="en-US" w:eastAsia="zh-CN"/>
        </w:rPr>
      </w:pPr>
      <w:r>
        <w:rPr>
          <w:lang w:val="en-US" w:eastAsia="zh-CN"/>
        </w:rPr>
        <w:t>2025年丰台区孵化机构认定、复核结果汇总表</w:t>
      </w:r>
    </w:p>
    <w:p w14:paraId="1DAE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81977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5E5F3C">
      <w:pPr>
        <w:bidi w:val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4163C6F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4F4897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2025-11-28T10:03:40Z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403686FA51C54BF88677DD09061D37B2_13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