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BD427">
      <w:pPr>
        <w:spacing w:line="56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附件1：</w:t>
      </w:r>
    </w:p>
    <w:p w14:paraId="46A365A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顺义区促进航空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产</w:t>
      </w:r>
      <w:r>
        <w:rPr>
          <w:rFonts w:hint="eastAsia" w:ascii="方正小标宋简体" w:eastAsia="方正小标宋简体"/>
          <w:sz w:val="44"/>
          <w:szCs w:val="44"/>
        </w:rPr>
        <w:t>业进一步高质量发展</w:t>
      </w:r>
    </w:p>
    <w:p w14:paraId="32D6B16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的若干</w:t>
      </w:r>
      <w:r>
        <w:rPr>
          <w:rFonts w:ascii="方正小标宋简体" w:eastAsia="方正小标宋简体"/>
          <w:sz w:val="44"/>
          <w:szCs w:val="44"/>
        </w:rPr>
        <w:t>措施</w:t>
      </w:r>
      <w:r>
        <w:rPr>
          <w:rFonts w:hint="eastAsia" w:ascii="方正小标宋简体" w:eastAsia="方正小标宋简体"/>
          <w:sz w:val="44"/>
          <w:szCs w:val="44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征求意见稿</w:t>
      </w:r>
      <w:r>
        <w:rPr>
          <w:rFonts w:hint="eastAsia" w:ascii="方正小标宋简体" w:eastAsia="方正小标宋简体"/>
          <w:sz w:val="44"/>
          <w:szCs w:val="44"/>
        </w:rPr>
        <w:t>）</w:t>
      </w:r>
    </w:p>
    <w:p w14:paraId="68002841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14:paraId="2BAA9ED7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 总则</w:t>
      </w:r>
    </w:p>
    <w:p w14:paraId="0E6091E7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第一条 为支持本区航空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产</w:t>
      </w:r>
      <w:r>
        <w:rPr>
          <w:rFonts w:hint="eastAsia" w:ascii="仿宋_GB2312" w:hAnsi="黑体" w:eastAsia="仿宋_GB2312"/>
          <w:sz w:val="32"/>
          <w:szCs w:val="32"/>
        </w:rPr>
        <w:t>业进一步发展，不断</w:t>
      </w:r>
      <w:r>
        <w:rPr>
          <w:rFonts w:ascii="仿宋_GB2312" w:hAnsi="黑体" w:eastAsia="仿宋_GB2312"/>
          <w:sz w:val="32"/>
          <w:szCs w:val="32"/>
        </w:rPr>
        <w:t>做强客货并举、两业融合的航空产业集群，</w:t>
      </w:r>
      <w:r>
        <w:rPr>
          <w:rFonts w:hint="eastAsia" w:ascii="仿宋_GB2312" w:hAnsi="黑体" w:eastAsia="仿宋_GB2312"/>
          <w:sz w:val="32"/>
          <w:szCs w:val="32"/>
        </w:rPr>
        <w:t>制定本若干措施。</w:t>
      </w:r>
    </w:p>
    <w:p w14:paraId="66FE4432">
      <w:pPr>
        <w:spacing w:line="560" w:lineRule="exact"/>
        <w:ind w:firstLine="648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第二条 本措施适用于在本区注册、正常</w:t>
      </w:r>
      <w:r>
        <w:rPr>
          <w:rFonts w:ascii="仿宋_GB2312" w:hAnsi="黑体" w:eastAsia="仿宋_GB2312"/>
          <w:sz w:val="32"/>
          <w:szCs w:val="32"/>
        </w:rPr>
        <w:t>经营、信用良好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航空运输企业、机场运营管理机构以及研发、制造、</w:t>
      </w:r>
      <w:bookmarkStart w:id="6" w:name="_GoBack"/>
      <w:bookmarkEnd w:id="6"/>
      <w:r>
        <w:rPr>
          <w:rFonts w:hint="eastAsia" w:ascii="仿宋_GB2312" w:hAnsi="黑体" w:eastAsia="仿宋_GB2312"/>
          <w:sz w:val="32"/>
          <w:szCs w:val="32"/>
          <w:lang w:eastAsia="zh-CN"/>
        </w:rPr>
        <w:t>支持、保障飞机、机场运营的</w:t>
      </w:r>
      <w:r>
        <w:rPr>
          <w:rFonts w:ascii="仿宋_GB2312" w:hAnsi="黑体" w:eastAsia="仿宋_GB2312"/>
          <w:sz w:val="32"/>
          <w:szCs w:val="32"/>
        </w:rPr>
        <w:t>企业</w:t>
      </w:r>
      <w:r>
        <w:rPr>
          <w:rFonts w:hint="eastAsia" w:ascii="仿宋_GB2312" w:hAnsi="黑体" w:eastAsia="仿宋_GB2312"/>
          <w:sz w:val="32"/>
          <w:szCs w:val="32"/>
        </w:rPr>
        <w:t>和</w:t>
      </w:r>
      <w:r>
        <w:rPr>
          <w:rFonts w:ascii="仿宋_GB2312" w:hAnsi="黑体" w:eastAsia="仿宋_GB2312"/>
          <w:sz w:val="32"/>
          <w:szCs w:val="32"/>
        </w:rPr>
        <w:t>功能性机构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包括但不限于</w:t>
      </w:r>
      <w:r>
        <w:rPr>
          <w:rFonts w:hint="eastAsia" w:ascii="仿宋_GB2312" w:hAnsi="黑体" w:eastAsia="仿宋_GB2312"/>
          <w:sz w:val="32"/>
          <w:szCs w:val="32"/>
        </w:rPr>
        <w:t>航空</w:t>
      </w:r>
      <w:r>
        <w:rPr>
          <w:rFonts w:ascii="仿宋_GB2312" w:hAnsi="黑体" w:eastAsia="仿宋_GB2312"/>
          <w:sz w:val="32"/>
          <w:szCs w:val="32"/>
        </w:rPr>
        <w:t>运输、航空油料</w:t>
      </w:r>
      <w:r>
        <w:rPr>
          <w:rFonts w:hint="eastAsia" w:ascii="仿宋_GB2312" w:hAnsi="黑体" w:eastAsia="仿宋_GB2312"/>
          <w:sz w:val="32"/>
          <w:szCs w:val="32"/>
        </w:rPr>
        <w:t>、航空</w:t>
      </w:r>
      <w:r>
        <w:rPr>
          <w:rFonts w:ascii="仿宋_GB2312" w:hAnsi="黑体" w:eastAsia="仿宋_GB2312"/>
          <w:sz w:val="32"/>
          <w:szCs w:val="32"/>
        </w:rPr>
        <w:t>器材、航空信息、航空食品、</w:t>
      </w:r>
      <w:r>
        <w:rPr>
          <w:rFonts w:hint="eastAsia" w:ascii="仿宋_GB2312" w:hAnsi="黑体" w:eastAsia="仿宋_GB2312"/>
          <w:sz w:val="32"/>
          <w:szCs w:val="32"/>
        </w:rPr>
        <w:t>航空</w:t>
      </w:r>
      <w:r>
        <w:rPr>
          <w:rFonts w:ascii="仿宋_GB2312" w:hAnsi="黑体" w:eastAsia="仿宋_GB2312"/>
          <w:sz w:val="32"/>
          <w:szCs w:val="32"/>
        </w:rPr>
        <w:t>培训、航空物流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航空商贸、</w:t>
      </w:r>
      <w:r>
        <w:rPr>
          <w:rFonts w:hint="eastAsia" w:ascii="仿宋_GB2312" w:hAnsi="黑体" w:eastAsia="仿宋_GB2312"/>
          <w:sz w:val="32"/>
          <w:szCs w:val="32"/>
        </w:rPr>
        <w:t>机票</w:t>
      </w:r>
      <w:r>
        <w:rPr>
          <w:rFonts w:ascii="仿宋_GB2312" w:hAnsi="黑体" w:eastAsia="仿宋_GB2312"/>
          <w:sz w:val="32"/>
          <w:szCs w:val="32"/>
        </w:rPr>
        <w:t>代理、航空维修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、航空</w:t>
      </w:r>
      <w:r>
        <w:rPr>
          <w:rFonts w:hint="eastAsia" w:ascii="仿宋_GB2312" w:hAnsi="黑体" w:eastAsia="仿宋_GB2312"/>
          <w:sz w:val="32"/>
          <w:szCs w:val="32"/>
        </w:rPr>
        <w:t>研发</w:t>
      </w:r>
      <w:r>
        <w:rPr>
          <w:rFonts w:ascii="仿宋_GB2312" w:hAnsi="黑体" w:eastAsia="仿宋_GB2312"/>
          <w:sz w:val="32"/>
          <w:szCs w:val="32"/>
        </w:rPr>
        <w:t>制造、</w:t>
      </w:r>
      <w:r>
        <w:rPr>
          <w:rFonts w:hint="eastAsia" w:ascii="仿宋_GB2312" w:hAnsi="黑体" w:eastAsia="仿宋_GB2312"/>
          <w:sz w:val="32"/>
          <w:szCs w:val="32"/>
        </w:rPr>
        <w:t>航空技术</w:t>
      </w:r>
      <w:r>
        <w:rPr>
          <w:rFonts w:ascii="仿宋_GB2312" w:hAnsi="黑体" w:eastAsia="仿宋_GB2312"/>
          <w:sz w:val="32"/>
          <w:szCs w:val="32"/>
        </w:rPr>
        <w:t>、机场建设</w:t>
      </w:r>
      <w:r>
        <w:rPr>
          <w:rFonts w:hint="eastAsia" w:ascii="仿宋_GB2312" w:hAnsi="黑体" w:eastAsia="仿宋_GB2312"/>
          <w:sz w:val="32"/>
          <w:szCs w:val="32"/>
        </w:rPr>
        <w:t>及</w:t>
      </w:r>
      <w:r>
        <w:rPr>
          <w:rFonts w:ascii="仿宋_GB2312" w:hAnsi="黑体" w:eastAsia="仿宋_GB2312"/>
          <w:sz w:val="32"/>
          <w:szCs w:val="32"/>
        </w:rPr>
        <w:t>运营保障</w:t>
      </w:r>
      <w:r>
        <w:rPr>
          <w:rFonts w:hint="eastAsia" w:ascii="仿宋_GB2312" w:hAnsi="黑体" w:eastAsia="仿宋_GB2312"/>
          <w:sz w:val="32"/>
          <w:szCs w:val="32"/>
        </w:rPr>
        <w:t>、空</w:t>
      </w:r>
      <w:r>
        <w:rPr>
          <w:rFonts w:ascii="仿宋_GB2312" w:hAnsi="黑体" w:eastAsia="仿宋_GB2312"/>
          <w:sz w:val="32"/>
          <w:szCs w:val="32"/>
        </w:rPr>
        <w:t>管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ascii="仿宋_GB2312" w:hAnsi="黑体" w:eastAsia="仿宋_GB2312"/>
          <w:sz w:val="32"/>
          <w:szCs w:val="32"/>
        </w:rPr>
        <w:t>低空经济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ascii="仿宋_GB2312" w:hAnsi="黑体" w:eastAsia="仿宋_GB2312"/>
          <w:sz w:val="32"/>
          <w:szCs w:val="32"/>
        </w:rPr>
        <w:t>民航业各类行业协会、平台</w:t>
      </w:r>
      <w:r>
        <w:rPr>
          <w:rFonts w:hint="eastAsia" w:ascii="仿宋_GB2312" w:hAnsi="黑体" w:eastAsia="仿宋_GB2312"/>
          <w:sz w:val="32"/>
          <w:szCs w:val="32"/>
        </w:rPr>
        <w:t>等</w:t>
      </w:r>
      <w:r>
        <w:rPr>
          <w:rFonts w:ascii="仿宋_GB2312" w:hAnsi="黑体" w:eastAsia="仿宋_GB2312"/>
          <w:sz w:val="32"/>
          <w:szCs w:val="32"/>
        </w:rPr>
        <w:t>业态。</w:t>
      </w:r>
    </w:p>
    <w:p w14:paraId="4E649426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50A1BB8D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 支持项目</w:t>
      </w:r>
      <w:r>
        <w:rPr>
          <w:rFonts w:ascii="黑体" w:hAnsi="黑体" w:eastAsia="黑体"/>
          <w:sz w:val="32"/>
          <w:szCs w:val="32"/>
        </w:rPr>
        <w:t>及</w:t>
      </w:r>
      <w:r>
        <w:rPr>
          <w:rFonts w:hint="eastAsia" w:ascii="黑体" w:hAnsi="黑体" w:eastAsia="黑体"/>
          <w:sz w:val="32"/>
          <w:szCs w:val="32"/>
        </w:rPr>
        <w:t>标准</w:t>
      </w:r>
    </w:p>
    <w:p w14:paraId="5E335C6A">
      <w:pPr>
        <w:spacing w:line="560" w:lineRule="exact"/>
        <w:ind w:firstLine="648"/>
        <w:rPr>
          <w:rFonts w:ascii="仿宋_GB2312" w:hAnsi="黑体" w:eastAsia="仿宋_GB2312"/>
          <w:b/>
          <w:sz w:val="32"/>
          <w:szCs w:val="32"/>
        </w:rPr>
      </w:pPr>
      <w:bookmarkStart w:id="0" w:name="OLE_LINK50"/>
      <w:r>
        <w:rPr>
          <w:rFonts w:hint="eastAsia" w:ascii="仿宋_GB2312" w:hAnsi="黑体" w:eastAsia="仿宋_GB2312"/>
          <w:b/>
          <w:sz w:val="32"/>
          <w:szCs w:val="32"/>
        </w:rPr>
        <w:t>第三条 支持拓展</w:t>
      </w:r>
      <w:r>
        <w:rPr>
          <w:rFonts w:ascii="仿宋_GB2312" w:hAnsi="黑体" w:eastAsia="仿宋_GB2312"/>
          <w:b/>
          <w:sz w:val="32"/>
          <w:szCs w:val="32"/>
        </w:rPr>
        <w:t>和完善航空产业生态圈。</w:t>
      </w:r>
    </w:p>
    <w:p w14:paraId="3FC69E89">
      <w:pPr>
        <w:spacing w:line="560" w:lineRule="exact"/>
        <w:ind w:firstLine="648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鼓励符合航空产业发展导向的市场主体发展，对新设立的航空企业实缴注册资本在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500万元（含）以上的，按照其实缴注册资本的1%给予奖励，最高不超过500万元。</w:t>
      </w:r>
    </w:p>
    <w:p w14:paraId="089B6B6A">
      <w:pPr>
        <w:spacing w:line="560" w:lineRule="exact"/>
        <w:ind w:firstLine="648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对</w:t>
      </w:r>
      <w:r>
        <w:rPr>
          <w:rFonts w:ascii="仿宋_GB2312" w:hAnsi="黑体" w:eastAsia="仿宋_GB2312"/>
          <w:sz w:val="32"/>
          <w:szCs w:val="32"/>
        </w:rPr>
        <w:t>航空企业</w:t>
      </w:r>
      <w:r>
        <w:rPr>
          <w:rFonts w:hint="eastAsia" w:ascii="仿宋_GB2312" w:hAnsi="黑体" w:eastAsia="仿宋_GB2312"/>
          <w:sz w:val="32"/>
          <w:szCs w:val="32"/>
        </w:rPr>
        <w:t>或</w:t>
      </w:r>
      <w:r>
        <w:rPr>
          <w:rFonts w:ascii="仿宋_GB2312" w:hAnsi="黑体" w:eastAsia="仿宋_GB2312"/>
          <w:sz w:val="32"/>
          <w:szCs w:val="32"/>
        </w:rPr>
        <w:t>功能性机构发挥在产业链、供应链和价值链上的</w:t>
      </w:r>
      <w:r>
        <w:rPr>
          <w:rFonts w:hint="eastAsia" w:ascii="仿宋_GB2312" w:hAnsi="黑体" w:eastAsia="仿宋_GB2312"/>
          <w:sz w:val="32"/>
          <w:szCs w:val="32"/>
        </w:rPr>
        <w:t>集聚</w:t>
      </w:r>
      <w:r>
        <w:rPr>
          <w:rFonts w:ascii="仿宋_GB2312" w:hAnsi="黑体" w:eastAsia="仿宋_GB2312"/>
          <w:sz w:val="32"/>
          <w:szCs w:val="32"/>
        </w:rPr>
        <w:t>作用，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引入</w:t>
      </w:r>
      <w:r>
        <w:rPr>
          <w:rFonts w:ascii="仿宋_GB2312" w:hAnsi="黑体" w:eastAsia="仿宋_GB2312"/>
          <w:sz w:val="32"/>
          <w:szCs w:val="32"/>
        </w:rPr>
        <w:t>其</w:t>
      </w:r>
      <w:r>
        <w:rPr>
          <w:rFonts w:hint="eastAsia" w:ascii="仿宋_GB2312" w:hAnsi="黑体" w:eastAsia="仿宋_GB2312"/>
          <w:sz w:val="32"/>
          <w:szCs w:val="32"/>
        </w:rPr>
        <w:t>上下游</w:t>
      </w:r>
      <w:r>
        <w:rPr>
          <w:rFonts w:ascii="仿宋_GB2312" w:hAnsi="黑体" w:eastAsia="仿宋_GB2312"/>
          <w:sz w:val="32"/>
          <w:szCs w:val="32"/>
        </w:rPr>
        <w:t>业务</w:t>
      </w:r>
      <w:r>
        <w:rPr>
          <w:rFonts w:hint="eastAsia" w:ascii="仿宋_GB2312" w:hAnsi="黑体" w:eastAsia="仿宋_GB2312"/>
          <w:sz w:val="32"/>
          <w:szCs w:val="32"/>
        </w:rPr>
        <w:t>合作</w:t>
      </w:r>
      <w:r>
        <w:rPr>
          <w:rFonts w:ascii="仿宋_GB2312" w:hAnsi="黑体" w:eastAsia="仿宋_GB2312"/>
          <w:sz w:val="32"/>
          <w:szCs w:val="32"/>
        </w:rPr>
        <w:t>伙伴</w:t>
      </w:r>
      <w:r>
        <w:rPr>
          <w:rFonts w:hint="eastAsia" w:ascii="仿宋_GB2312" w:hAnsi="黑体" w:eastAsia="仿宋_GB2312"/>
          <w:sz w:val="32"/>
          <w:szCs w:val="32"/>
        </w:rPr>
        <w:t>且入区</w:t>
      </w:r>
      <w:r>
        <w:rPr>
          <w:rFonts w:ascii="仿宋_GB2312" w:hAnsi="黑体" w:eastAsia="仿宋_GB2312"/>
          <w:sz w:val="32"/>
          <w:szCs w:val="32"/>
        </w:rPr>
        <w:t>第</w:t>
      </w:r>
      <w:r>
        <w:rPr>
          <w:rFonts w:hint="eastAsia" w:ascii="仿宋_GB2312" w:hAnsi="黑体" w:eastAsia="仿宋_GB2312"/>
          <w:sz w:val="32"/>
          <w:szCs w:val="32"/>
        </w:rPr>
        <w:t>2年实现</w:t>
      </w:r>
      <w:r>
        <w:rPr>
          <w:rFonts w:ascii="仿宋_GB2312" w:hAnsi="黑体" w:eastAsia="仿宋_GB2312"/>
          <w:sz w:val="32"/>
          <w:szCs w:val="32"/>
        </w:rPr>
        <w:t>营收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（工业企业以产值为准）</w:t>
      </w:r>
      <w:r>
        <w:rPr>
          <w:rFonts w:ascii="仿宋_GB2312" w:hAnsi="黑体" w:eastAsia="仿宋_GB2312"/>
          <w:sz w:val="32"/>
          <w:szCs w:val="32"/>
        </w:rPr>
        <w:t>增幅高于</w:t>
      </w:r>
      <w:r>
        <w:rPr>
          <w:rFonts w:hint="eastAsia" w:ascii="仿宋_GB2312" w:hAnsi="黑体" w:eastAsia="仿宋_GB2312"/>
          <w:sz w:val="32"/>
          <w:szCs w:val="32"/>
        </w:rPr>
        <w:t>所在</w:t>
      </w:r>
      <w:r>
        <w:rPr>
          <w:rFonts w:ascii="仿宋_GB2312" w:hAnsi="黑体" w:eastAsia="仿宋_GB2312"/>
          <w:sz w:val="32"/>
          <w:szCs w:val="32"/>
        </w:rPr>
        <w:t>行业全区</w:t>
      </w:r>
      <w:r>
        <w:rPr>
          <w:rFonts w:hint="eastAsia" w:ascii="仿宋_GB2312" w:hAnsi="黑体" w:eastAsia="仿宋_GB2312"/>
          <w:sz w:val="32"/>
          <w:szCs w:val="32"/>
        </w:rPr>
        <w:t>整体</w:t>
      </w:r>
      <w:r>
        <w:rPr>
          <w:rFonts w:ascii="仿宋_GB2312" w:hAnsi="黑体" w:eastAsia="仿宋_GB2312"/>
          <w:sz w:val="32"/>
          <w:szCs w:val="32"/>
        </w:rPr>
        <w:t>增速的，</w:t>
      </w:r>
      <w:r>
        <w:rPr>
          <w:rFonts w:hint="eastAsia" w:ascii="仿宋_GB2312" w:hAnsi="黑体" w:eastAsia="仿宋_GB2312"/>
          <w:sz w:val="32"/>
          <w:szCs w:val="32"/>
        </w:rPr>
        <w:t>按照</w:t>
      </w:r>
      <w:r>
        <w:rPr>
          <w:rFonts w:ascii="仿宋_GB2312" w:hAnsi="黑体" w:eastAsia="仿宋_GB2312"/>
          <w:sz w:val="32"/>
          <w:szCs w:val="32"/>
        </w:rPr>
        <w:t>其业务合作伙伴</w:t>
      </w:r>
      <w:r>
        <w:rPr>
          <w:rFonts w:hint="eastAsia" w:ascii="仿宋_GB2312" w:hAnsi="黑体" w:eastAsia="仿宋_GB2312"/>
          <w:sz w:val="32"/>
          <w:szCs w:val="32"/>
        </w:rPr>
        <w:t>入区</w:t>
      </w:r>
      <w:r>
        <w:rPr>
          <w:rFonts w:ascii="仿宋_GB2312" w:hAnsi="黑体" w:eastAsia="仿宋_GB2312"/>
          <w:sz w:val="32"/>
          <w:szCs w:val="32"/>
        </w:rPr>
        <w:t>第</w:t>
      </w:r>
      <w:r>
        <w:rPr>
          <w:rFonts w:hint="eastAsia" w:ascii="仿宋_GB2312" w:hAnsi="黑体" w:eastAsia="仿宋_GB2312"/>
          <w:sz w:val="32"/>
          <w:szCs w:val="32"/>
        </w:rPr>
        <w:t>2年</w:t>
      </w:r>
      <w:r>
        <w:rPr>
          <w:rFonts w:ascii="仿宋_GB2312" w:hAnsi="黑体" w:eastAsia="仿宋_GB2312"/>
          <w:sz w:val="32"/>
          <w:szCs w:val="32"/>
        </w:rPr>
        <w:t>实现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上述经济指标的</w:t>
      </w:r>
      <w:r>
        <w:rPr>
          <w:rFonts w:hint="eastAsia" w:ascii="仿宋_GB2312" w:hAnsi="黑体" w:eastAsia="仿宋_GB2312"/>
          <w:sz w:val="32"/>
          <w:szCs w:val="32"/>
        </w:rPr>
        <w:t>1</w:t>
      </w:r>
      <w:r>
        <w:rPr>
          <w:rFonts w:ascii="仿宋_GB2312" w:hAnsi="黑体" w:eastAsia="仿宋_GB2312"/>
          <w:sz w:val="32"/>
          <w:szCs w:val="32"/>
        </w:rPr>
        <w:t>%</w:t>
      </w:r>
      <w:r>
        <w:rPr>
          <w:rFonts w:hint="eastAsia" w:ascii="仿宋_GB2312" w:hAnsi="黑体" w:eastAsia="仿宋_GB2312"/>
          <w:sz w:val="32"/>
          <w:szCs w:val="32"/>
        </w:rPr>
        <w:t>对其</w:t>
      </w:r>
      <w:r>
        <w:rPr>
          <w:rFonts w:ascii="仿宋_GB2312" w:hAnsi="黑体" w:eastAsia="仿宋_GB2312"/>
          <w:sz w:val="32"/>
          <w:szCs w:val="32"/>
        </w:rPr>
        <w:t>进行奖励，最高不超过</w:t>
      </w:r>
      <w:r>
        <w:rPr>
          <w:rFonts w:hint="eastAsia" w:ascii="仿宋_GB2312" w:hAnsi="黑体" w:eastAsia="仿宋_GB2312"/>
          <w:sz w:val="32"/>
          <w:szCs w:val="32"/>
        </w:rPr>
        <w:t>500万元</w:t>
      </w:r>
      <w:r>
        <w:rPr>
          <w:rFonts w:ascii="仿宋_GB2312" w:hAnsi="黑体" w:eastAsia="仿宋_GB2312"/>
          <w:sz w:val="32"/>
          <w:szCs w:val="32"/>
        </w:rPr>
        <w:t>。</w:t>
      </w:r>
    </w:p>
    <w:bookmarkEnd w:id="0"/>
    <w:p w14:paraId="154290D4">
      <w:pPr>
        <w:spacing w:line="560" w:lineRule="exact"/>
        <w:ind w:firstLine="648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第四</w:t>
      </w:r>
      <w:r>
        <w:rPr>
          <w:rFonts w:ascii="仿宋_GB2312" w:hAnsi="黑体" w:eastAsia="仿宋_GB2312"/>
          <w:b/>
          <w:sz w:val="32"/>
          <w:szCs w:val="32"/>
        </w:rPr>
        <w:t>条</w:t>
      </w:r>
      <w:r>
        <w:rPr>
          <w:rFonts w:hint="eastAsia" w:ascii="仿宋_GB2312" w:hAnsi="黑体" w:eastAsia="仿宋_GB2312"/>
          <w:b/>
          <w:sz w:val="32"/>
          <w:szCs w:val="32"/>
        </w:rPr>
        <w:t xml:space="preserve"> 支持建设</w:t>
      </w:r>
      <w:r>
        <w:rPr>
          <w:rFonts w:ascii="仿宋_GB2312" w:hAnsi="黑体" w:eastAsia="仿宋_GB2312"/>
          <w:b/>
          <w:sz w:val="32"/>
          <w:szCs w:val="32"/>
        </w:rPr>
        <w:t>全方位门户复合型</w:t>
      </w:r>
      <w:r>
        <w:rPr>
          <w:rFonts w:hint="eastAsia" w:ascii="仿宋_GB2312" w:hAnsi="黑体" w:eastAsia="仿宋_GB2312"/>
          <w:b/>
          <w:sz w:val="32"/>
          <w:szCs w:val="32"/>
        </w:rPr>
        <w:t>国际</w:t>
      </w:r>
      <w:r>
        <w:rPr>
          <w:rFonts w:ascii="仿宋_GB2312" w:hAnsi="黑体" w:eastAsia="仿宋_GB2312"/>
          <w:b/>
          <w:sz w:val="32"/>
          <w:szCs w:val="32"/>
        </w:rPr>
        <w:t>航空枢纽。</w:t>
      </w:r>
    </w:p>
    <w:p w14:paraId="3732026A">
      <w:pPr>
        <w:spacing w:line="560" w:lineRule="exact"/>
        <w:ind w:firstLine="648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鼓励</w:t>
      </w:r>
      <w:r>
        <w:rPr>
          <w:rFonts w:ascii="仿宋_GB2312" w:hAnsi="黑体" w:eastAsia="仿宋_GB2312"/>
          <w:sz w:val="32"/>
          <w:szCs w:val="32"/>
        </w:rPr>
        <w:t>航空运输企业</w:t>
      </w:r>
      <w:r>
        <w:rPr>
          <w:rFonts w:hint="eastAsia" w:ascii="仿宋_GB2312" w:hAnsi="黑体" w:eastAsia="仿宋_GB2312"/>
          <w:sz w:val="32"/>
          <w:szCs w:val="32"/>
        </w:rPr>
        <w:t>新开通首都</w:t>
      </w:r>
      <w:r>
        <w:rPr>
          <w:rFonts w:ascii="仿宋_GB2312" w:hAnsi="黑体" w:eastAsia="仿宋_GB2312"/>
          <w:sz w:val="32"/>
          <w:szCs w:val="32"/>
        </w:rPr>
        <w:t>机场</w:t>
      </w:r>
      <w:r>
        <w:rPr>
          <w:rFonts w:hint="eastAsia" w:ascii="仿宋_GB2312" w:hAnsi="黑体" w:eastAsia="仿宋_GB2312"/>
          <w:sz w:val="32"/>
          <w:szCs w:val="32"/>
        </w:rPr>
        <w:t>至</w:t>
      </w:r>
      <w:r>
        <w:rPr>
          <w:rFonts w:ascii="仿宋_GB2312" w:hAnsi="黑体" w:eastAsia="仿宋_GB2312"/>
          <w:sz w:val="32"/>
          <w:szCs w:val="32"/>
        </w:rPr>
        <w:t>国际航点的</w:t>
      </w:r>
      <w:r>
        <w:rPr>
          <w:rFonts w:hint="eastAsia" w:ascii="仿宋_GB2312" w:hAnsi="黑体" w:eastAsia="仿宋_GB2312"/>
          <w:sz w:val="32"/>
          <w:szCs w:val="32"/>
        </w:rPr>
        <w:t>定期</w:t>
      </w:r>
      <w:r>
        <w:rPr>
          <w:rFonts w:ascii="仿宋_GB2312" w:hAnsi="黑体" w:eastAsia="仿宋_GB2312"/>
          <w:sz w:val="32"/>
          <w:szCs w:val="32"/>
        </w:rPr>
        <w:t>国际客运航线</w:t>
      </w:r>
      <w:r>
        <w:rPr>
          <w:rFonts w:hint="eastAsia" w:ascii="仿宋_GB2312" w:hAnsi="黑体" w:eastAsia="仿宋_GB2312"/>
          <w:sz w:val="32"/>
          <w:szCs w:val="32"/>
        </w:rPr>
        <w:t>（开</w:t>
      </w:r>
      <w:r>
        <w:rPr>
          <w:rFonts w:ascii="仿宋_GB2312" w:hAnsi="黑体" w:eastAsia="仿宋_GB2312"/>
          <w:sz w:val="32"/>
          <w:szCs w:val="32"/>
        </w:rPr>
        <w:t>航之日</w:t>
      </w:r>
      <w:r>
        <w:rPr>
          <w:rFonts w:hint="eastAsia" w:ascii="仿宋_GB2312" w:hAnsi="黑体" w:eastAsia="仿宋_GB2312"/>
          <w:sz w:val="32"/>
          <w:szCs w:val="32"/>
        </w:rPr>
        <w:t>前连续</w:t>
      </w:r>
      <w:r>
        <w:rPr>
          <w:rFonts w:ascii="仿宋_GB2312" w:hAnsi="黑体" w:eastAsia="仿宋_GB2312"/>
          <w:sz w:val="32"/>
          <w:szCs w:val="32"/>
        </w:rPr>
        <w:t>12</w:t>
      </w:r>
      <w:r>
        <w:rPr>
          <w:rFonts w:hint="eastAsia" w:ascii="仿宋_GB2312" w:hAnsi="黑体" w:eastAsia="仿宋_GB2312"/>
          <w:sz w:val="32"/>
          <w:szCs w:val="32"/>
        </w:rPr>
        <w:t>个</w:t>
      </w:r>
      <w:r>
        <w:rPr>
          <w:rFonts w:ascii="仿宋_GB2312" w:hAnsi="黑体" w:eastAsia="仿宋_GB2312"/>
          <w:sz w:val="32"/>
          <w:szCs w:val="32"/>
        </w:rPr>
        <w:t>月首都机场无至该航点的定期客运航线</w:t>
      </w:r>
      <w:r>
        <w:rPr>
          <w:rFonts w:hint="eastAsia" w:ascii="仿宋_GB2312" w:hAnsi="黑体" w:eastAsia="仿宋_GB2312"/>
          <w:sz w:val="32"/>
          <w:szCs w:val="32"/>
        </w:rPr>
        <w:t>）</w:t>
      </w:r>
      <w:r>
        <w:rPr>
          <w:rFonts w:ascii="仿宋_GB2312" w:hAnsi="黑体" w:eastAsia="仿宋_GB2312"/>
          <w:sz w:val="32"/>
          <w:szCs w:val="32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每个洲际</w:t>
      </w:r>
      <w:r>
        <w:rPr>
          <w:rFonts w:ascii="仿宋_GB2312" w:hAnsi="黑体" w:eastAsia="仿宋_GB2312"/>
          <w:sz w:val="32"/>
          <w:szCs w:val="32"/>
        </w:rPr>
        <w:t>航点给予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黑体" w:eastAsia="仿宋_GB2312"/>
          <w:sz w:val="32"/>
          <w:szCs w:val="32"/>
        </w:rPr>
        <w:t>万元</w:t>
      </w:r>
      <w:r>
        <w:rPr>
          <w:rFonts w:ascii="仿宋_GB2312" w:hAnsi="黑体" w:eastAsia="仿宋_GB2312"/>
          <w:sz w:val="32"/>
          <w:szCs w:val="32"/>
        </w:rPr>
        <w:t>一次性奖励，亚洲航点给予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黑体" w:eastAsia="仿宋_GB2312"/>
          <w:sz w:val="32"/>
          <w:szCs w:val="32"/>
        </w:rPr>
        <w:t>万元</w:t>
      </w:r>
      <w:r>
        <w:rPr>
          <w:rFonts w:ascii="仿宋_GB2312" w:hAnsi="黑体" w:eastAsia="仿宋_GB2312"/>
          <w:sz w:val="32"/>
          <w:szCs w:val="32"/>
        </w:rPr>
        <w:t>一次性奖励。</w:t>
      </w:r>
    </w:p>
    <w:p w14:paraId="78A5318C">
      <w:pPr>
        <w:spacing w:line="56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第五</w:t>
      </w:r>
      <w:r>
        <w:rPr>
          <w:rFonts w:ascii="仿宋_GB2312" w:hAnsi="黑体" w:eastAsia="仿宋_GB2312"/>
          <w:b/>
          <w:sz w:val="32"/>
          <w:szCs w:val="32"/>
        </w:rPr>
        <w:t>条</w:t>
      </w:r>
      <w:r>
        <w:rPr>
          <w:rFonts w:hint="eastAsia" w:ascii="仿宋_GB2312" w:hAnsi="黑体" w:eastAsia="仿宋_GB2312"/>
          <w:b/>
          <w:sz w:val="32"/>
          <w:szCs w:val="32"/>
        </w:rPr>
        <w:t xml:space="preserve"> 鼓励航空</w:t>
      </w:r>
      <w:r>
        <w:rPr>
          <w:rFonts w:ascii="仿宋_GB2312" w:hAnsi="黑体" w:eastAsia="仿宋_GB2312"/>
          <w:b/>
          <w:sz w:val="32"/>
          <w:szCs w:val="32"/>
        </w:rPr>
        <w:t>运输</w:t>
      </w:r>
      <w:r>
        <w:rPr>
          <w:rFonts w:hint="eastAsia" w:ascii="仿宋_GB2312" w:hAnsi="黑体" w:eastAsia="仿宋_GB2312"/>
          <w:b/>
          <w:sz w:val="32"/>
          <w:szCs w:val="32"/>
        </w:rPr>
        <w:t>业</w:t>
      </w:r>
      <w:r>
        <w:rPr>
          <w:rFonts w:ascii="仿宋_GB2312" w:hAnsi="黑体" w:eastAsia="仿宋_GB2312"/>
          <w:b/>
          <w:sz w:val="32"/>
          <w:szCs w:val="32"/>
        </w:rPr>
        <w:t>扩大</w:t>
      </w:r>
      <w:r>
        <w:rPr>
          <w:rFonts w:hint="eastAsia" w:ascii="仿宋_GB2312" w:hAnsi="黑体" w:eastAsia="仿宋_GB2312"/>
          <w:b/>
          <w:sz w:val="32"/>
          <w:szCs w:val="32"/>
        </w:rPr>
        <w:t>生产</w:t>
      </w:r>
      <w:r>
        <w:rPr>
          <w:rFonts w:ascii="仿宋_GB2312" w:hAnsi="黑体" w:eastAsia="仿宋_GB2312"/>
          <w:b/>
          <w:sz w:val="32"/>
          <w:szCs w:val="32"/>
        </w:rPr>
        <w:t>规模。</w:t>
      </w:r>
    </w:p>
    <w:p w14:paraId="22681398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鼓励航空</w:t>
      </w:r>
      <w:r>
        <w:rPr>
          <w:rFonts w:ascii="仿宋_GB2312" w:hAnsi="黑体" w:eastAsia="仿宋_GB2312"/>
          <w:sz w:val="32"/>
          <w:szCs w:val="32"/>
        </w:rPr>
        <w:t>运输企业多注册飞机</w:t>
      </w:r>
      <w:r>
        <w:rPr>
          <w:rFonts w:hint="eastAsia" w:ascii="仿宋_GB2312" w:hAnsi="黑体" w:eastAsia="仿宋_GB2312"/>
          <w:sz w:val="32"/>
          <w:szCs w:val="32"/>
        </w:rPr>
        <w:t>。以每年12月31日为</w:t>
      </w:r>
      <w:r>
        <w:rPr>
          <w:rFonts w:ascii="仿宋_GB2312" w:hAnsi="黑体" w:eastAsia="仿宋_GB2312"/>
          <w:sz w:val="32"/>
          <w:szCs w:val="32"/>
        </w:rPr>
        <w:t>时间节点，对当年同比净增飞机数量予以奖励</w:t>
      </w:r>
      <w:r>
        <w:rPr>
          <w:rFonts w:hint="eastAsia" w:ascii="仿宋_GB2312" w:hAnsi="黑体" w:eastAsia="仿宋_GB2312"/>
          <w:sz w:val="32"/>
          <w:szCs w:val="32"/>
        </w:rPr>
        <w:t>。每</w:t>
      </w:r>
      <w:r>
        <w:rPr>
          <w:rFonts w:ascii="仿宋_GB2312" w:hAnsi="黑体" w:eastAsia="仿宋_GB2312"/>
          <w:sz w:val="32"/>
          <w:szCs w:val="32"/>
        </w:rPr>
        <w:t>净增</w:t>
      </w:r>
      <w:r>
        <w:rPr>
          <w:rFonts w:hint="eastAsia" w:ascii="仿宋_GB2312" w:hAnsi="黑体" w:eastAsia="仿宋_GB2312"/>
          <w:sz w:val="32"/>
          <w:szCs w:val="32"/>
        </w:rPr>
        <w:t>1架</w:t>
      </w:r>
      <w:r>
        <w:rPr>
          <w:rFonts w:ascii="仿宋_GB2312" w:hAnsi="黑体" w:eastAsia="仿宋_GB2312"/>
          <w:sz w:val="32"/>
          <w:szCs w:val="32"/>
        </w:rPr>
        <w:t>注册飞机</w:t>
      </w:r>
      <w:r>
        <w:rPr>
          <w:rFonts w:hint="eastAsia" w:ascii="仿宋_GB2312" w:hAnsi="黑体" w:eastAsia="仿宋_GB2312"/>
          <w:sz w:val="32"/>
          <w:szCs w:val="32"/>
        </w:rPr>
        <w:t>给予</w:t>
      </w:r>
      <w:r>
        <w:rPr>
          <w:rFonts w:ascii="仿宋_GB2312" w:hAnsi="黑体" w:eastAsia="仿宋_GB2312"/>
          <w:sz w:val="32"/>
          <w:szCs w:val="32"/>
        </w:rPr>
        <w:t>50</w:t>
      </w:r>
      <w:r>
        <w:rPr>
          <w:rFonts w:hint="eastAsia" w:ascii="仿宋_GB2312" w:hAnsi="黑体" w:eastAsia="仿宋_GB2312"/>
          <w:sz w:val="32"/>
          <w:szCs w:val="32"/>
        </w:rPr>
        <w:t>万元</w:t>
      </w:r>
      <w:r>
        <w:rPr>
          <w:rFonts w:ascii="仿宋_GB2312" w:hAnsi="黑体" w:eastAsia="仿宋_GB2312"/>
          <w:sz w:val="32"/>
          <w:szCs w:val="32"/>
        </w:rPr>
        <w:t>奖励。</w:t>
      </w:r>
    </w:p>
    <w:p w14:paraId="3857000F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bookmarkStart w:id="1" w:name="OLE_LINK3"/>
      <w:bookmarkStart w:id="2" w:name="OLE_LINK4"/>
      <w:r>
        <w:rPr>
          <w:rFonts w:hint="eastAsia" w:ascii="仿宋_GB2312" w:hAnsi="黑体" w:eastAsia="仿宋_GB2312"/>
          <w:sz w:val="32"/>
          <w:szCs w:val="32"/>
        </w:rPr>
        <w:t>鼓励</w:t>
      </w:r>
      <w:r>
        <w:rPr>
          <w:rFonts w:ascii="仿宋_GB2312" w:hAnsi="黑体" w:eastAsia="仿宋_GB2312"/>
          <w:sz w:val="32"/>
          <w:szCs w:val="32"/>
        </w:rPr>
        <w:t>航空运输</w:t>
      </w:r>
      <w:r>
        <w:rPr>
          <w:rFonts w:hint="eastAsia" w:ascii="仿宋_GB2312" w:hAnsi="黑体" w:eastAsia="仿宋_GB2312"/>
          <w:sz w:val="32"/>
          <w:szCs w:val="32"/>
        </w:rPr>
        <w:t>业</w:t>
      </w:r>
      <w:r>
        <w:rPr>
          <w:rFonts w:ascii="仿宋_GB2312" w:hAnsi="黑体" w:eastAsia="仿宋_GB2312"/>
          <w:sz w:val="32"/>
          <w:szCs w:val="32"/>
        </w:rPr>
        <w:t>企业</w:t>
      </w:r>
      <w:r>
        <w:rPr>
          <w:rFonts w:hint="eastAsia" w:ascii="仿宋_GB2312" w:hAnsi="黑体" w:eastAsia="仿宋_GB2312"/>
          <w:sz w:val="32"/>
          <w:szCs w:val="32"/>
        </w:rPr>
        <w:t>采取</w:t>
      </w:r>
      <w:r>
        <w:rPr>
          <w:rFonts w:ascii="仿宋_GB2312" w:hAnsi="黑体" w:eastAsia="仿宋_GB2312"/>
          <w:sz w:val="32"/>
          <w:szCs w:val="32"/>
        </w:rPr>
        <w:t>多种措施</w:t>
      </w:r>
      <w:r>
        <w:rPr>
          <w:rFonts w:hint="eastAsia" w:ascii="仿宋_GB2312" w:hAnsi="黑体" w:eastAsia="仿宋_GB2312"/>
          <w:sz w:val="32"/>
          <w:szCs w:val="32"/>
        </w:rPr>
        <w:t>增加</w:t>
      </w:r>
      <w:r>
        <w:rPr>
          <w:rFonts w:ascii="仿宋_GB2312" w:hAnsi="黑体" w:eastAsia="仿宋_GB2312"/>
          <w:sz w:val="32"/>
          <w:szCs w:val="32"/>
        </w:rPr>
        <w:t>收入</w:t>
      </w:r>
      <w:r>
        <w:rPr>
          <w:rFonts w:hint="eastAsia" w:ascii="仿宋_GB2312" w:hAnsi="黑体" w:eastAsia="仿宋_GB2312"/>
          <w:sz w:val="32"/>
          <w:szCs w:val="32"/>
        </w:rPr>
        <w:t>规模</w:t>
      </w:r>
      <w:r>
        <w:rPr>
          <w:rFonts w:ascii="仿宋_GB2312" w:hAnsi="黑体" w:eastAsia="仿宋_GB2312"/>
          <w:sz w:val="32"/>
          <w:szCs w:val="32"/>
        </w:rPr>
        <w:t>，对</w:t>
      </w:r>
      <w:r>
        <w:rPr>
          <w:rFonts w:hint="eastAsia" w:ascii="仿宋_GB2312" w:hAnsi="黑体" w:eastAsia="仿宋_GB2312"/>
          <w:sz w:val="32"/>
          <w:szCs w:val="32"/>
        </w:rPr>
        <w:t>前1年1-11月</w:t>
      </w:r>
      <w:r>
        <w:rPr>
          <w:rFonts w:ascii="仿宋_GB2312" w:hAnsi="黑体" w:eastAsia="仿宋_GB2312"/>
          <w:sz w:val="32"/>
          <w:szCs w:val="32"/>
        </w:rPr>
        <w:t>营收规模达到5</w:t>
      </w:r>
      <w:r>
        <w:rPr>
          <w:rFonts w:hint="eastAsia" w:ascii="仿宋_GB2312" w:hAnsi="黑体" w:eastAsia="仿宋_GB2312"/>
          <w:sz w:val="32"/>
          <w:szCs w:val="32"/>
        </w:rPr>
        <w:t>亿元（含）-</w:t>
      </w:r>
      <w:r>
        <w:rPr>
          <w:rFonts w:ascii="仿宋_GB2312" w:hAnsi="黑体" w:eastAsia="仿宋_GB2312"/>
          <w:sz w:val="32"/>
          <w:szCs w:val="32"/>
        </w:rPr>
        <w:t>50</w:t>
      </w:r>
      <w:r>
        <w:rPr>
          <w:rFonts w:hint="eastAsia" w:ascii="仿宋_GB2312" w:hAnsi="黑体" w:eastAsia="仿宋_GB2312"/>
          <w:sz w:val="32"/>
          <w:szCs w:val="32"/>
        </w:rPr>
        <w:t>亿元且当年</w:t>
      </w:r>
      <w:r>
        <w:rPr>
          <w:rFonts w:ascii="仿宋_GB2312" w:hAnsi="黑体" w:eastAsia="仿宋_GB2312"/>
          <w:sz w:val="32"/>
          <w:szCs w:val="32"/>
        </w:rPr>
        <w:t>同比增幅达</w:t>
      </w:r>
      <w:r>
        <w:rPr>
          <w:rFonts w:hint="eastAsia" w:ascii="仿宋_GB2312" w:hAnsi="黑体" w:eastAsia="仿宋_GB2312"/>
          <w:sz w:val="32"/>
          <w:szCs w:val="32"/>
        </w:rPr>
        <w:t>10</w:t>
      </w:r>
      <w:r>
        <w:rPr>
          <w:rFonts w:ascii="仿宋_GB2312" w:hAnsi="黑体" w:eastAsia="仿宋_GB2312"/>
          <w:sz w:val="32"/>
          <w:szCs w:val="32"/>
        </w:rPr>
        <w:t>%</w:t>
      </w:r>
      <w:r>
        <w:rPr>
          <w:rFonts w:hint="eastAsia" w:ascii="仿宋_GB2312" w:hAnsi="黑体" w:eastAsia="仿宋_GB2312"/>
          <w:sz w:val="32"/>
          <w:szCs w:val="32"/>
        </w:rPr>
        <w:t>（含）</w:t>
      </w:r>
      <w:r>
        <w:rPr>
          <w:rFonts w:ascii="仿宋_GB2312" w:hAnsi="黑体" w:eastAsia="仿宋_GB2312"/>
          <w:sz w:val="32"/>
          <w:szCs w:val="32"/>
        </w:rPr>
        <w:t>-15%、15%</w:t>
      </w:r>
      <w:r>
        <w:rPr>
          <w:rFonts w:hint="eastAsia" w:ascii="仿宋_GB2312" w:hAnsi="黑体" w:eastAsia="仿宋_GB2312"/>
          <w:sz w:val="32"/>
          <w:szCs w:val="32"/>
        </w:rPr>
        <w:t>（含）</w:t>
      </w:r>
      <w:r>
        <w:rPr>
          <w:rFonts w:ascii="仿宋_GB2312" w:hAnsi="黑体" w:eastAsia="仿宋_GB2312"/>
          <w:sz w:val="32"/>
          <w:szCs w:val="32"/>
        </w:rPr>
        <w:t>-20%、20%（</w:t>
      </w:r>
      <w:r>
        <w:rPr>
          <w:rFonts w:hint="eastAsia" w:ascii="仿宋_GB2312" w:hAnsi="黑体" w:eastAsia="仿宋_GB2312"/>
          <w:sz w:val="32"/>
          <w:szCs w:val="32"/>
        </w:rPr>
        <w:t>含</w:t>
      </w:r>
      <w:r>
        <w:rPr>
          <w:rFonts w:ascii="仿宋_GB2312" w:hAnsi="黑体" w:eastAsia="仿宋_GB2312"/>
          <w:sz w:val="32"/>
          <w:szCs w:val="32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以上</w:t>
      </w:r>
      <w:r>
        <w:rPr>
          <w:rFonts w:ascii="仿宋_GB2312" w:hAnsi="黑体" w:eastAsia="仿宋_GB2312"/>
          <w:sz w:val="32"/>
          <w:szCs w:val="32"/>
        </w:rPr>
        <w:t>的，分别给予30</w:t>
      </w:r>
      <w:r>
        <w:rPr>
          <w:rFonts w:hint="eastAsia" w:ascii="仿宋_GB2312" w:hAnsi="黑体" w:eastAsia="仿宋_GB2312"/>
          <w:sz w:val="32"/>
          <w:szCs w:val="32"/>
        </w:rPr>
        <w:t>万元</w:t>
      </w:r>
      <w:r>
        <w:rPr>
          <w:rFonts w:ascii="仿宋_GB2312" w:hAnsi="黑体" w:eastAsia="仿宋_GB2312"/>
          <w:sz w:val="32"/>
          <w:szCs w:val="32"/>
        </w:rPr>
        <w:t>、45</w:t>
      </w:r>
      <w:r>
        <w:rPr>
          <w:rFonts w:hint="eastAsia" w:ascii="仿宋_GB2312" w:hAnsi="黑体" w:eastAsia="仿宋_GB2312"/>
          <w:sz w:val="32"/>
          <w:szCs w:val="32"/>
        </w:rPr>
        <w:t>万元</w:t>
      </w:r>
      <w:r>
        <w:rPr>
          <w:rFonts w:ascii="仿宋_GB2312" w:hAnsi="黑体" w:eastAsia="仿宋_GB2312"/>
          <w:sz w:val="32"/>
          <w:szCs w:val="32"/>
        </w:rPr>
        <w:t>、60</w:t>
      </w:r>
      <w:r>
        <w:rPr>
          <w:rFonts w:hint="eastAsia" w:ascii="仿宋_GB2312" w:hAnsi="黑体" w:eastAsia="仿宋_GB2312"/>
          <w:sz w:val="32"/>
          <w:szCs w:val="32"/>
        </w:rPr>
        <w:t>万元</w:t>
      </w:r>
      <w:r>
        <w:rPr>
          <w:rFonts w:ascii="仿宋_GB2312" w:hAnsi="黑体" w:eastAsia="仿宋_GB2312"/>
          <w:sz w:val="32"/>
          <w:szCs w:val="32"/>
        </w:rPr>
        <w:t>奖励</w:t>
      </w:r>
      <w:r>
        <w:rPr>
          <w:rFonts w:hint="eastAsia" w:ascii="仿宋_GB2312" w:hAnsi="黑体" w:eastAsia="仿宋_GB2312"/>
          <w:sz w:val="32"/>
          <w:szCs w:val="32"/>
        </w:rPr>
        <w:t>；前1年1-11月</w:t>
      </w:r>
      <w:r>
        <w:rPr>
          <w:rFonts w:ascii="仿宋_GB2312" w:hAnsi="黑体" w:eastAsia="仿宋_GB2312"/>
          <w:sz w:val="32"/>
          <w:szCs w:val="32"/>
        </w:rPr>
        <w:t>营收规模在5</w:t>
      </w:r>
      <w:r>
        <w:rPr>
          <w:rFonts w:hint="eastAsia" w:ascii="仿宋_GB2312" w:hAnsi="黑体" w:eastAsia="仿宋_GB2312"/>
          <w:sz w:val="32"/>
          <w:szCs w:val="32"/>
        </w:rPr>
        <w:t>0亿元（含）</w:t>
      </w:r>
      <w:r>
        <w:rPr>
          <w:rFonts w:ascii="仿宋_GB2312" w:hAnsi="黑体" w:eastAsia="仿宋_GB2312"/>
          <w:sz w:val="32"/>
          <w:szCs w:val="32"/>
        </w:rPr>
        <w:t>以上</w:t>
      </w:r>
      <w:r>
        <w:rPr>
          <w:rFonts w:hint="eastAsia" w:ascii="仿宋_GB2312" w:hAnsi="黑体" w:eastAsia="仿宋_GB2312"/>
          <w:sz w:val="32"/>
          <w:szCs w:val="32"/>
        </w:rPr>
        <w:t>且当年</w:t>
      </w:r>
      <w:r>
        <w:rPr>
          <w:rFonts w:ascii="仿宋_GB2312" w:hAnsi="黑体" w:eastAsia="仿宋_GB2312"/>
          <w:sz w:val="32"/>
          <w:szCs w:val="32"/>
        </w:rPr>
        <w:t>同比增幅达</w:t>
      </w:r>
      <w:r>
        <w:rPr>
          <w:rFonts w:hint="eastAsia" w:ascii="仿宋_GB2312" w:hAnsi="黑体" w:eastAsia="仿宋_GB2312"/>
          <w:sz w:val="32"/>
          <w:szCs w:val="32"/>
        </w:rPr>
        <w:t>10</w:t>
      </w:r>
      <w:r>
        <w:rPr>
          <w:rFonts w:ascii="仿宋_GB2312" w:hAnsi="黑体" w:eastAsia="仿宋_GB2312"/>
          <w:sz w:val="32"/>
          <w:szCs w:val="32"/>
        </w:rPr>
        <w:t>%</w:t>
      </w:r>
      <w:r>
        <w:rPr>
          <w:rFonts w:hint="eastAsia" w:ascii="仿宋_GB2312" w:hAnsi="黑体" w:eastAsia="仿宋_GB2312"/>
          <w:sz w:val="32"/>
          <w:szCs w:val="32"/>
        </w:rPr>
        <w:t>（含）</w:t>
      </w:r>
      <w:r>
        <w:rPr>
          <w:rFonts w:ascii="仿宋_GB2312" w:hAnsi="黑体" w:eastAsia="仿宋_GB2312"/>
          <w:sz w:val="32"/>
          <w:szCs w:val="32"/>
        </w:rPr>
        <w:t>-15%、15%</w:t>
      </w:r>
      <w:r>
        <w:rPr>
          <w:rFonts w:hint="eastAsia" w:ascii="仿宋_GB2312" w:hAnsi="黑体" w:eastAsia="仿宋_GB2312"/>
          <w:sz w:val="32"/>
          <w:szCs w:val="32"/>
        </w:rPr>
        <w:t>（含）</w:t>
      </w:r>
      <w:r>
        <w:rPr>
          <w:rFonts w:ascii="仿宋_GB2312" w:hAnsi="黑体" w:eastAsia="仿宋_GB2312"/>
          <w:sz w:val="32"/>
          <w:szCs w:val="32"/>
        </w:rPr>
        <w:t>-20%、20%（</w:t>
      </w:r>
      <w:r>
        <w:rPr>
          <w:rFonts w:hint="eastAsia" w:ascii="仿宋_GB2312" w:hAnsi="黑体" w:eastAsia="仿宋_GB2312"/>
          <w:sz w:val="32"/>
          <w:szCs w:val="32"/>
        </w:rPr>
        <w:t>含</w:t>
      </w:r>
      <w:r>
        <w:rPr>
          <w:rFonts w:ascii="仿宋_GB2312" w:hAnsi="黑体" w:eastAsia="仿宋_GB2312"/>
          <w:sz w:val="32"/>
          <w:szCs w:val="32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以上</w:t>
      </w:r>
      <w:r>
        <w:rPr>
          <w:rFonts w:ascii="仿宋_GB2312" w:hAnsi="黑体" w:eastAsia="仿宋_GB2312"/>
          <w:sz w:val="32"/>
          <w:szCs w:val="32"/>
        </w:rPr>
        <w:t>的，分别给予100</w:t>
      </w:r>
      <w:r>
        <w:rPr>
          <w:rFonts w:hint="eastAsia" w:ascii="仿宋_GB2312" w:hAnsi="黑体" w:eastAsia="仿宋_GB2312"/>
          <w:sz w:val="32"/>
          <w:szCs w:val="32"/>
        </w:rPr>
        <w:t>万元</w:t>
      </w:r>
      <w:r>
        <w:rPr>
          <w:rFonts w:ascii="仿宋_GB2312" w:hAnsi="黑体" w:eastAsia="仿宋_GB2312"/>
          <w:sz w:val="32"/>
          <w:szCs w:val="32"/>
        </w:rPr>
        <w:t>、200</w:t>
      </w:r>
      <w:r>
        <w:rPr>
          <w:rFonts w:hint="eastAsia" w:ascii="仿宋_GB2312" w:hAnsi="黑体" w:eastAsia="仿宋_GB2312"/>
          <w:sz w:val="32"/>
          <w:szCs w:val="32"/>
        </w:rPr>
        <w:t>万元</w:t>
      </w:r>
      <w:r>
        <w:rPr>
          <w:rFonts w:ascii="仿宋_GB2312" w:hAnsi="黑体" w:eastAsia="仿宋_GB2312"/>
          <w:sz w:val="32"/>
          <w:szCs w:val="32"/>
        </w:rPr>
        <w:t>、300</w:t>
      </w:r>
      <w:r>
        <w:rPr>
          <w:rFonts w:hint="eastAsia" w:ascii="仿宋_GB2312" w:hAnsi="黑体" w:eastAsia="仿宋_GB2312"/>
          <w:sz w:val="32"/>
          <w:szCs w:val="32"/>
        </w:rPr>
        <w:t>万元</w:t>
      </w:r>
      <w:r>
        <w:rPr>
          <w:rFonts w:ascii="仿宋_GB2312" w:hAnsi="黑体" w:eastAsia="仿宋_GB2312"/>
          <w:sz w:val="32"/>
          <w:szCs w:val="32"/>
        </w:rPr>
        <w:t>奖励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bookmarkEnd w:id="1"/>
    <w:bookmarkEnd w:id="2"/>
    <w:p w14:paraId="38D88ED5">
      <w:pPr>
        <w:spacing w:line="56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第六条 鼓励</w:t>
      </w:r>
      <w:r>
        <w:rPr>
          <w:rFonts w:ascii="仿宋_GB2312" w:hAnsi="黑体" w:eastAsia="仿宋_GB2312"/>
          <w:b/>
          <w:sz w:val="32"/>
          <w:szCs w:val="32"/>
        </w:rPr>
        <w:t>航空货运业提质增效。</w:t>
      </w:r>
    </w:p>
    <w:p w14:paraId="292594CC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  <w:highlight w:val="green"/>
        </w:rPr>
      </w:pPr>
      <w:r>
        <w:rPr>
          <w:rFonts w:ascii="仿宋_GB2312" w:hAnsi="黑体" w:eastAsia="仿宋_GB2312"/>
          <w:sz w:val="32"/>
          <w:szCs w:val="32"/>
        </w:rPr>
        <w:t>对航空运输企业作为国际段、国内段同一实际承运人，</w:t>
      </w:r>
      <w:r>
        <w:rPr>
          <w:rFonts w:hint="eastAsia" w:ascii="仿宋_GB2312" w:hAnsi="黑体" w:eastAsia="仿宋_GB2312"/>
          <w:sz w:val="32"/>
          <w:szCs w:val="32"/>
        </w:rPr>
        <w:t>连续两年</w:t>
      </w:r>
      <w:r>
        <w:rPr>
          <w:rFonts w:ascii="仿宋_GB2312" w:hAnsi="黑体" w:eastAsia="仿宋_GB2312"/>
          <w:sz w:val="32"/>
          <w:szCs w:val="32"/>
        </w:rPr>
        <w:t>在首都机场</w:t>
      </w:r>
      <w:r>
        <w:rPr>
          <w:rFonts w:hint="eastAsia" w:ascii="仿宋_GB2312" w:hAnsi="黑体" w:eastAsia="仿宋_GB2312"/>
          <w:sz w:val="32"/>
          <w:szCs w:val="32"/>
        </w:rPr>
        <w:t>实现</w:t>
      </w:r>
      <w:r>
        <w:rPr>
          <w:rFonts w:ascii="仿宋_GB2312" w:hAnsi="黑体" w:eastAsia="仿宋_GB2312"/>
          <w:sz w:val="32"/>
          <w:szCs w:val="32"/>
        </w:rPr>
        <w:t>国际中转</w:t>
      </w:r>
      <w:r>
        <w:rPr>
          <w:rFonts w:hint="eastAsia" w:ascii="仿宋_GB2312" w:hAnsi="黑体" w:eastAsia="仿宋_GB2312"/>
          <w:sz w:val="32"/>
          <w:szCs w:val="32"/>
        </w:rPr>
        <w:t>（包括</w:t>
      </w:r>
      <w:r>
        <w:rPr>
          <w:rFonts w:ascii="仿宋_GB2312" w:hAnsi="黑体" w:eastAsia="仿宋_GB2312"/>
          <w:sz w:val="32"/>
          <w:szCs w:val="32"/>
        </w:rPr>
        <w:t>国际转国际、国际转国内、国内转国际</w:t>
      </w:r>
      <w:r>
        <w:rPr>
          <w:rFonts w:hint="eastAsia" w:ascii="仿宋_GB2312" w:hAnsi="黑体" w:eastAsia="仿宋_GB2312"/>
          <w:sz w:val="32"/>
          <w:szCs w:val="32"/>
        </w:rPr>
        <w:t>）</w:t>
      </w:r>
      <w:r>
        <w:rPr>
          <w:rFonts w:ascii="仿宋_GB2312" w:hAnsi="黑体" w:eastAsia="仿宋_GB2312"/>
          <w:sz w:val="32"/>
          <w:szCs w:val="32"/>
        </w:rPr>
        <w:t>货物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</w:t>
      </w:r>
      <w:r>
        <w:rPr>
          <w:rFonts w:ascii="仿宋_GB2312" w:hAnsi="黑体" w:eastAsia="仿宋_GB2312"/>
          <w:sz w:val="32"/>
          <w:szCs w:val="32"/>
        </w:rPr>
        <w:t>增量</w:t>
      </w:r>
      <w:r>
        <w:rPr>
          <w:rFonts w:hint="eastAsia" w:ascii="仿宋_GB2312" w:hAnsi="黑体" w:eastAsia="仿宋_GB2312"/>
          <w:sz w:val="32"/>
          <w:szCs w:val="32"/>
        </w:rPr>
        <w:t>进行奖励</w:t>
      </w:r>
      <w:r>
        <w:rPr>
          <w:rFonts w:ascii="仿宋_GB2312" w:hAnsi="黑体" w:eastAsia="仿宋_GB2312"/>
          <w:sz w:val="32"/>
          <w:szCs w:val="32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其中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第二个增长年度</w:t>
      </w:r>
      <w:r>
        <w:rPr>
          <w:rFonts w:hint="eastAsia" w:ascii="仿宋_GB2312" w:hAnsi="黑体" w:eastAsia="仿宋_GB2312"/>
          <w:sz w:val="32"/>
          <w:szCs w:val="32"/>
        </w:rPr>
        <w:t>实现同比增量</w:t>
      </w:r>
      <w:r>
        <w:rPr>
          <w:rFonts w:ascii="仿宋_GB2312" w:hAnsi="黑体" w:eastAsia="仿宋_GB2312"/>
          <w:sz w:val="32"/>
          <w:szCs w:val="32"/>
        </w:rPr>
        <w:t>500万公斤（含）以内的部分，每公斤奖励0.5元；实现同比增量500万公斤以上至800万公斤（含）以内的部分，每公斤奖励0.8元；实现同比增量800万公斤以上的部分，每公斤奖励1元</w:t>
      </w:r>
      <w:r>
        <w:rPr>
          <w:rFonts w:hint="eastAsia" w:ascii="仿宋_GB2312" w:hAnsi="黑体" w:eastAsia="仿宋_GB2312"/>
          <w:sz w:val="32"/>
          <w:szCs w:val="32"/>
        </w:rPr>
        <w:t>。</w:t>
      </w:r>
      <w:r>
        <w:rPr>
          <w:rFonts w:ascii="仿宋_GB2312" w:hAnsi="黑体" w:eastAsia="仿宋_GB2312"/>
          <w:sz w:val="32"/>
          <w:szCs w:val="32"/>
        </w:rPr>
        <w:t>每家</w:t>
      </w:r>
      <w:r>
        <w:rPr>
          <w:rFonts w:hint="eastAsia" w:ascii="仿宋_GB2312" w:hAnsi="黑体" w:eastAsia="仿宋_GB2312"/>
          <w:sz w:val="32"/>
          <w:szCs w:val="32"/>
        </w:rPr>
        <w:t>企业</w:t>
      </w:r>
      <w:r>
        <w:rPr>
          <w:rFonts w:ascii="仿宋_GB2312" w:hAnsi="黑体" w:eastAsia="仿宋_GB2312"/>
          <w:sz w:val="32"/>
          <w:szCs w:val="32"/>
        </w:rPr>
        <w:t>每年最高不超过</w:t>
      </w:r>
      <w:r>
        <w:rPr>
          <w:rFonts w:hint="eastAsia" w:ascii="仿宋_GB2312" w:hAnsi="黑体" w:eastAsia="仿宋_GB2312"/>
          <w:sz w:val="32"/>
          <w:szCs w:val="32"/>
        </w:rPr>
        <w:t>2000万元</w:t>
      </w:r>
      <w:r>
        <w:rPr>
          <w:rFonts w:ascii="仿宋_GB2312" w:hAnsi="黑体" w:eastAsia="仿宋_GB2312"/>
          <w:sz w:val="32"/>
          <w:szCs w:val="32"/>
        </w:rPr>
        <w:t>。</w:t>
      </w:r>
    </w:p>
    <w:p w14:paraId="119E0FB9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鼓励多式联运</w:t>
      </w:r>
      <w:r>
        <w:rPr>
          <w:rFonts w:ascii="仿宋_GB2312" w:hAnsi="黑体" w:eastAsia="仿宋_GB2312"/>
          <w:sz w:val="32"/>
          <w:szCs w:val="32"/>
        </w:rPr>
        <w:t>与</w:t>
      </w:r>
      <w:r>
        <w:rPr>
          <w:rFonts w:hint="eastAsia" w:ascii="仿宋_GB2312" w:hAnsi="黑体" w:eastAsia="仿宋_GB2312"/>
          <w:sz w:val="32"/>
          <w:szCs w:val="32"/>
        </w:rPr>
        <w:t>运输</w:t>
      </w:r>
      <w:r>
        <w:rPr>
          <w:rFonts w:ascii="仿宋_GB2312" w:hAnsi="黑体" w:eastAsia="仿宋_GB2312"/>
          <w:sz w:val="32"/>
          <w:szCs w:val="32"/>
        </w:rPr>
        <w:t>代理业企业</w:t>
      </w:r>
      <w:r>
        <w:rPr>
          <w:rFonts w:hint="eastAsia" w:ascii="仿宋_GB2312" w:hAnsi="黑体" w:eastAsia="仿宋_GB2312"/>
          <w:sz w:val="32"/>
          <w:szCs w:val="32"/>
        </w:rPr>
        <w:t>采取</w:t>
      </w:r>
      <w:r>
        <w:rPr>
          <w:rFonts w:ascii="仿宋_GB2312" w:hAnsi="黑体" w:eastAsia="仿宋_GB2312"/>
          <w:sz w:val="32"/>
          <w:szCs w:val="32"/>
        </w:rPr>
        <w:t>多种措施</w:t>
      </w:r>
      <w:r>
        <w:rPr>
          <w:rFonts w:hint="eastAsia" w:ascii="仿宋_GB2312" w:hAnsi="黑体" w:eastAsia="仿宋_GB2312"/>
          <w:sz w:val="32"/>
          <w:szCs w:val="32"/>
        </w:rPr>
        <w:t>增加营业</w:t>
      </w:r>
      <w:r>
        <w:rPr>
          <w:rFonts w:ascii="仿宋_GB2312" w:hAnsi="黑体" w:eastAsia="仿宋_GB2312"/>
          <w:sz w:val="32"/>
          <w:szCs w:val="32"/>
        </w:rPr>
        <w:t>收入，对</w:t>
      </w:r>
      <w:r>
        <w:rPr>
          <w:rFonts w:hint="eastAsia" w:ascii="仿宋_GB2312" w:hAnsi="黑体" w:eastAsia="仿宋_GB2312"/>
          <w:sz w:val="32"/>
          <w:szCs w:val="32"/>
        </w:rPr>
        <w:t>前1年1-11月</w:t>
      </w:r>
      <w:r>
        <w:rPr>
          <w:rFonts w:ascii="仿宋_GB2312" w:hAnsi="黑体" w:eastAsia="仿宋_GB2312"/>
          <w:sz w:val="32"/>
          <w:szCs w:val="32"/>
        </w:rPr>
        <w:t>营收规模达到2</w:t>
      </w:r>
      <w:r>
        <w:rPr>
          <w:rFonts w:hint="eastAsia" w:ascii="仿宋_GB2312" w:hAnsi="黑体" w:eastAsia="仿宋_GB2312"/>
          <w:sz w:val="32"/>
          <w:szCs w:val="32"/>
        </w:rPr>
        <w:t>亿元（含）-30亿元且当年</w:t>
      </w:r>
      <w:r>
        <w:rPr>
          <w:rFonts w:ascii="仿宋_GB2312" w:hAnsi="黑体" w:eastAsia="仿宋_GB2312"/>
          <w:sz w:val="32"/>
          <w:szCs w:val="32"/>
        </w:rPr>
        <w:t>同比增幅达</w:t>
      </w:r>
      <w:r>
        <w:rPr>
          <w:rFonts w:hint="eastAsia" w:ascii="仿宋_GB2312" w:hAnsi="黑体" w:eastAsia="仿宋_GB2312"/>
          <w:sz w:val="32"/>
          <w:szCs w:val="32"/>
        </w:rPr>
        <w:t>10</w:t>
      </w:r>
      <w:r>
        <w:rPr>
          <w:rFonts w:ascii="仿宋_GB2312" w:hAnsi="黑体" w:eastAsia="仿宋_GB2312"/>
          <w:sz w:val="32"/>
          <w:szCs w:val="32"/>
        </w:rPr>
        <w:t>%</w:t>
      </w:r>
      <w:r>
        <w:rPr>
          <w:rFonts w:hint="eastAsia" w:ascii="仿宋_GB2312" w:hAnsi="黑体" w:eastAsia="仿宋_GB2312"/>
          <w:sz w:val="32"/>
          <w:szCs w:val="32"/>
        </w:rPr>
        <w:t>（含）</w:t>
      </w:r>
      <w:r>
        <w:rPr>
          <w:rFonts w:ascii="仿宋_GB2312" w:hAnsi="黑体" w:eastAsia="仿宋_GB2312"/>
          <w:sz w:val="32"/>
          <w:szCs w:val="32"/>
        </w:rPr>
        <w:t>-</w:t>
      </w:r>
      <w:r>
        <w:rPr>
          <w:rFonts w:hint="eastAsia" w:ascii="仿宋_GB2312" w:hAnsi="黑体" w:eastAsia="仿宋_GB2312"/>
          <w:sz w:val="32"/>
          <w:szCs w:val="32"/>
        </w:rPr>
        <w:t>15</w:t>
      </w:r>
      <w:r>
        <w:rPr>
          <w:rFonts w:ascii="仿宋_GB2312" w:hAnsi="黑体" w:eastAsia="仿宋_GB2312"/>
          <w:sz w:val="32"/>
          <w:szCs w:val="32"/>
        </w:rPr>
        <w:t>%、</w:t>
      </w:r>
      <w:r>
        <w:rPr>
          <w:rFonts w:hint="eastAsia" w:ascii="仿宋_GB2312" w:hAnsi="黑体" w:eastAsia="仿宋_GB2312"/>
          <w:sz w:val="32"/>
          <w:szCs w:val="32"/>
        </w:rPr>
        <w:t>15</w:t>
      </w:r>
      <w:r>
        <w:rPr>
          <w:rFonts w:ascii="仿宋_GB2312" w:hAnsi="黑体" w:eastAsia="仿宋_GB2312"/>
          <w:sz w:val="32"/>
          <w:szCs w:val="32"/>
        </w:rPr>
        <w:t>%</w:t>
      </w:r>
      <w:r>
        <w:rPr>
          <w:rFonts w:hint="eastAsia" w:ascii="仿宋_GB2312" w:hAnsi="黑体" w:eastAsia="仿宋_GB2312"/>
          <w:sz w:val="32"/>
          <w:szCs w:val="32"/>
        </w:rPr>
        <w:t>（含）</w:t>
      </w:r>
      <w:r>
        <w:rPr>
          <w:rFonts w:ascii="仿宋_GB2312" w:hAnsi="黑体" w:eastAsia="仿宋_GB2312"/>
          <w:sz w:val="32"/>
          <w:szCs w:val="32"/>
        </w:rPr>
        <w:t>-</w:t>
      </w:r>
      <w:r>
        <w:rPr>
          <w:rFonts w:hint="eastAsia" w:ascii="仿宋_GB2312" w:hAnsi="黑体" w:eastAsia="仿宋_GB2312"/>
          <w:sz w:val="32"/>
          <w:szCs w:val="32"/>
        </w:rPr>
        <w:t>2</w:t>
      </w:r>
      <w:r>
        <w:rPr>
          <w:rFonts w:ascii="仿宋_GB2312" w:hAnsi="黑体" w:eastAsia="仿宋_GB2312"/>
          <w:sz w:val="32"/>
          <w:szCs w:val="32"/>
        </w:rPr>
        <w:t>0%、</w:t>
      </w:r>
      <w:r>
        <w:rPr>
          <w:rFonts w:hint="eastAsia" w:ascii="仿宋_GB2312" w:hAnsi="黑体" w:eastAsia="仿宋_GB2312"/>
          <w:sz w:val="32"/>
          <w:szCs w:val="32"/>
        </w:rPr>
        <w:t>2</w:t>
      </w:r>
      <w:r>
        <w:rPr>
          <w:rFonts w:ascii="仿宋_GB2312" w:hAnsi="黑体" w:eastAsia="仿宋_GB2312"/>
          <w:sz w:val="32"/>
          <w:szCs w:val="32"/>
        </w:rPr>
        <w:t>0%（</w:t>
      </w:r>
      <w:r>
        <w:rPr>
          <w:rFonts w:hint="eastAsia" w:ascii="仿宋_GB2312" w:hAnsi="黑体" w:eastAsia="仿宋_GB2312"/>
          <w:sz w:val="32"/>
          <w:szCs w:val="32"/>
        </w:rPr>
        <w:t>含</w:t>
      </w:r>
      <w:r>
        <w:rPr>
          <w:rFonts w:ascii="仿宋_GB2312" w:hAnsi="黑体" w:eastAsia="仿宋_GB2312"/>
          <w:sz w:val="32"/>
          <w:szCs w:val="32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以上</w:t>
      </w:r>
      <w:r>
        <w:rPr>
          <w:rFonts w:ascii="仿宋_GB2312" w:hAnsi="黑体" w:eastAsia="仿宋_GB2312"/>
          <w:sz w:val="32"/>
          <w:szCs w:val="32"/>
        </w:rPr>
        <w:t>的，分别给予</w:t>
      </w:r>
      <w:r>
        <w:rPr>
          <w:rFonts w:hint="eastAsia" w:ascii="仿宋_GB2312" w:hAnsi="黑体" w:eastAsia="仿宋_GB2312"/>
          <w:sz w:val="32"/>
          <w:szCs w:val="32"/>
        </w:rPr>
        <w:t>20万元</w:t>
      </w:r>
      <w:r>
        <w:rPr>
          <w:rFonts w:ascii="仿宋_GB2312" w:hAnsi="黑体" w:eastAsia="仿宋_GB2312"/>
          <w:sz w:val="32"/>
          <w:szCs w:val="32"/>
        </w:rPr>
        <w:t>、30</w:t>
      </w:r>
      <w:r>
        <w:rPr>
          <w:rFonts w:hint="eastAsia" w:ascii="仿宋_GB2312" w:hAnsi="黑体" w:eastAsia="仿宋_GB2312"/>
          <w:sz w:val="32"/>
          <w:szCs w:val="32"/>
        </w:rPr>
        <w:t>万元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40万元</w:t>
      </w:r>
      <w:r>
        <w:rPr>
          <w:rFonts w:ascii="仿宋_GB2312" w:hAnsi="黑体" w:eastAsia="仿宋_GB2312"/>
          <w:sz w:val="32"/>
          <w:szCs w:val="32"/>
        </w:rPr>
        <w:t>奖励</w:t>
      </w:r>
      <w:r>
        <w:rPr>
          <w:rFonts w:hint="eastAsia" w:ascii="仿宋_GB2312" w:hAnsi="黑体" w:eastAsia="仿宋_GB2312"/>
          <w:sz w:val="32"/>
          <w:szCs w:val="32"/>
        </w:rPr>
        <w:t>；前1年1-11月</w:t>
      </w:r>
      <w:r>
        <w:rPr>
          <w:rFonts w:ascii="仿宋_GB2312" w:hAnsi="黑体" w:eastAsia="仿宋_GB2312"/>
          <w:sz w:val="32"/>
          <w:szCs w:val="32"/>
        </w:rPr>
        <w:t>营收规模在</w:t>
      </w:r>
      <w:r>
        <w:rPr>
          <w:rFonts w:hint="eastAsia" w:ascii="仿宋_GB2312" w:hAnsi="黑体" w:eastAsia="仿宋_GB2312"/>
          <w:sz w:val="32"/>
          <w:szCs w:val="32"/>
        </w:rPr>
        <w:t>30亿元（含）</w:t>
      </w:r>
      <w:r>
        <w:rPr>
          <w:rFonts w:ascii="仿宋_GB2312" w:hAnsi="黑体" w:eastAsia="仿宋_GB2312"/>
          <w:sz w:val="32"/>
          <w:szCs w:val="32"/>
        </w:rPr>
        <w:t>以上</w:t>
      </w:r>
      <w:r>
        <w:rPr>
          <w:rFonts w:hint="eastAsia" w:ascii="仿宋_GB2312" w:hAnsi="黑体" w:eastAsia="仿宋_GB2312"/>
          <w:sz w:val="32"/>
          <w:szCs w:val="32"/>
        </w:rPr>
        <w:t>且当年</w:t>
      </w:r>
      <w:r>
        <w:rPr>
          <w:rFonts w:ascii="仿宋_GB2312" w:hAnsi="黑体" w:eastAsia="仿宋_GB2312"/>
          <w:sz w:val="32"/>
          <w:szCs w:val="32"/>
        </w:rPr>
        <w:t>同比增幅达</w:t>
      </w:r>
      <w:r>
        <w:rPr>
          <w:rFonts w:hint="eastAsia" w:ascii="仿宋_GB2312" w:hAnsi="黑体" w:eastAsia="仿宋_GB2312"/>
          <w:sz w:val="32"/>
          <w:szCs w:val="32"/>
        </w:rPr>
        <w:t>10</w:t>
      </w:r>
      <w:r>
        <w:rPr>
          <w:rFonts w:ascii="仿宋_GB2312" w:hAnsi="黑体" w:eastAsia="仿宋_GB2312"/>
          <w:sz w:val="32"/>
          <w:szCs w:val="32"/>
        </w:rPr>
        <w:t>%</w:t>
      </w:r>
      <w:r>
        <w:rPr>
          <w:rFonts w:hint="eastAsia" w:ascii="仿宋_GB2312" w:hAnsi="黑体" w:eastAsia="仿宋_GB2312"/>
          <w:sz w:val="32"/>
          <w:szCs w:val="32"/>
        </w:rPr>
        <w:t>（含）</w:t>
      </w:r>
      <w:r>
        <w:rPr>
          <w:rFonts w:ascii="仿宋_GB2312" w:hAnsi="黑体" w:eastAsia="仿宋_GB2312"/>
          <w:sz w:val="32"/>
          <w:szCs w:val="32"/>
        </w:rPr>
        <w:t>-</w:t>
      </w:r>
      <w:r>
        <w:rPr>
          <w:rFonts w:hint="eastAsia" w:ascii="仿宋_GB2312" w:hAnsi="黑体" w:eastAsia="仿宋_GB2312"/>
          <w:sz w:val="32"/>
          <w:szCs w:val="32"/>
        </w:rPr>
        <w:t>15</w:t>
      </w:r>
      <w:r>
        <w:rPr>
          <w:rFonts w:ascii="仿宋_GB2312" w:hAnsi="黑体" w:eastAsia="仿宋_GB2312"/>
          <w:sz w:val="32"/>
          <w:szCs w:val="32"/>
        </w:rPr>
        <w:t>%、</w:t>
      </w:r>
      <w:r>
        <w:rPr>
          <w:rFonts w:hint="eastAsia" w:ascii="仿宋_GB2312" w:hAnsi="黑体" w:eastAsia="仿宋_GB2312"/>
          <w:sz w:val="32"/>
          <w:szCs w:val="32"/>
        </w:rPr>
        <w:t>15</w:t>
      </w:r>
      <w:r>
        <w:rPr>
          <w:rFonts w:ascii="仿宋_GB2312" w:hAnsi="黑体" w:eastAsia="仿宋_GB2312"/>
          <w:sz w:val="32"/>
          <w:szCs w:val="32"/>
        </w:rPr>
        <w:t>%</w:t>
      </w:r>
      <w:r>
        <w:rPr>
          <w:rFonts w:hint="eastAsia" w:ascii="仿宋_GB2312" w:hAnsi="黑体" w:eastAsia="仿宋_GB2312"/>
          <w:sz w:val="32"/>
          <w:szCs w:val="32"/>
        </w:rPr>
        <w:t>（含）</w:t>
      </w:r>
      <w:r>
        <w:rPr>
          <w:rFonts w:ascii="仿宋_GB2312" w:hAnsi="黑体" w:eastAsia="仿宋_GB2312"/>
          <w:sz w:val="32"/>
          <w:szCs w:val="32"/>
        </w:rPr>
        <w:t>-</w:t>
      </w:r>
      <w:r>
        <w:rPr>
          <w:rFonts w:hint="eastAsia" w:ascii="仿宋_GB2312" w:hAnsi="黑体" w:eastAsia="仿宋_GB2312"/>
          <w:sz w:val="32"/>
          <w:szCs w:val="32"/>
        </w:rPr>
        <w:t>2</w:t>
      </w:r>
      <w:r>
        <w:rPr>
          <w:rFonts w:ascii="仿宋_GB2312" w:hAnsi="黑体" w:eastAsia="仿宋_GB2312"/>
          <w:sz w:val="32"/>
          <w:szCs w:val="32"/>
        </w:rPr>
        <w:t>0%、</w:t>
      </w:r>
      <w:r>
        <w:rPr>
          <w:rFonts w:hint="eastAsia" w:ascii="仿宋_GB2312" w:hAnsi="黑体" w:eastAsia="仿宋_GB2312"/>
          <w:sz w:val="32"/>
          <w:szCs w:val="32"/>
        </w:rPr>
        <w:t>2</w:t>
      </w:r>
      <w:r>
        <w:rPr>
          <w:rFonts w:ascii="仿宋_GB2312" w:hAnsi="黑体" w:eastAsia="仿宋_GB2312"/>
          <w:sz w:val="32"/>
          <w:szCs w:val="32"/>
        </w:rPr>
        <w:t>0%（</w:t>
      </w:r>
      <w:r>
        <w:rPr>
          <w:rFonts w:hint="eastAsia" w:ascii="仿宋_GB2312" w:hAnsi="黑体" w:eastAsia="仿宋_GB2312"/>
          <w:sz w:val="32"/>
          <w:szCs w:val="32"/>
        </w:rPr>
        <w:t>含</w:t>
      </w:r>
      <w:r>
        <w:rPr>
          <w:rFonts w:ascii="仿宋_GB2312" w:hAnsi="黑体" w:eastAsia="仿宋_GB2312"/>
          <w:sz w:val="32"/>
          <w:szCs w:val="32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以上</w:t>
      </w:r>
      <w:r>
        <w:rPr>
          <w:rFonts w:ascii="仿宋_GB2312" w:hAnsi="黑体" w:eastAsia="仿宋_GB2312"/>
          <w:sz w:val="32"/>
          <w:szCs w:val="32"/>
        </w:rPr>
        <w:t>的，分别给予</w:t>
      </w:r>
      <w:r>
        <w:rPr>
          <w:rFonts w:hint="eastAsia" w:ascii="仿宋_GB2312" w:hAnsi="黑体" w:eastAsia="仿宋_GB2312"/>
          <w:sz w:val="32"/>
          <w:szCs w:val="32"/>
        </w:rPr>
        <w:t>40万元</w:t>
      </w:r>
      <w:r>
        <w:rPr>
          <w:rFonts w:ascii="仿宋_GB2312" w:hAnsi="黑体" w:eastAsia="仿宋_GB2312"/>
          <w:sz w:val="32"/>
          <w:szCs w:val="32"/>
        </w:rPr>
        <w:t>、60</w:t>
      </w:r>
      <w:r>
        <w:rPr>
          <w:rFonts w:hint="eastAsia" w:ascii="仿宋_GB2312" w:hAnsi="黑体" w:eastAsia="仿宋_GB2312"/>
          <w:sz w:val="32"/>
          <w:szCs w:val="32"/>
        </w:rPr>
        <w:t>万元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80万元</w:t>
      </w:r>
      <w:r>
        <w:rPr>
          <w:rFonts w:ascii="仿宋_GB2312" w:hAnsi="黑体" w:eastAsia="仿宋_GB2312"/>
          <w:sz w:val="32"/>
          <w:szCs w:val="32"/>
        </w:rPr>
        <w:t>奖励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4A1D227F">
      <w:pPr>
        <w:spacing w:line="56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第七条 鼓励航空</w:t>
      </w:r>
      <w:r>
        <w:rPr>
          <w:rFonts w:ascii="仿宋_GB2312" w:hAnsi="黑体" w:eastAsia="仿宋_GB2312"/>
          <w:b/>
          <w:sz w:val="32"/>
          <w:szCs w:val="32"/>
        </w:rPr>
        <w:t>维修</w:t>
      </w:r>
      <w:r>
        <w:rPr>
          <w:rFonts w:hint="eastAsia" w:ascii="仿宋_GB2312" w:hAnsi="黑体" w:eastAsia="仿宋_GB2312"/>
          <w:b/>
          <w:sz w:val="32"/>
          <w:szCs w:val="32"/>
        </w:rPr>
        <w:t>产业做大做强</w:t>
      </w:r>
      <w:r>
        <w:rPr>
          <w:rFonts w:ascii="仿宋_GB2312" w:hAnsi="黑体" w:eastAsia="仿宋_GB2312"/>
          <w:b/>
          <w:sz w:val="32"/>
          <w:szCs w:val="32"/>
        </w:rPr>
        <w:t>。</w:t>
      </w:r>
    </w:p>
    <w:p w14:paraId="204578D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本区新增获</w:t>
      </w:r>
      <w:r>
        <w:rPr>
          <w:rFonts w:hint="eastAsia" w:ascii="仿宋_GB2312" w:eastAsia="仿宋_GB2312"/>
          <w:sz w:val="32"/>
          <w:szCs w:val="32"/>
        </w:rPr>
        <w:t>CAAC、FAA或EASA等局方颁发维修许可证的，</w:t>
      </w:r>
      <w:r>
        <w:rPr>
          <w:rFonts w:hint="eastAsia" w:ascii="仿宋_GB2312" w:eastAsia="仿宋_GB2312"/>
          <w:sz w:val="32"/>
          <w:szCs w:val="32"/>
          <w:lang w:eastAsia="zh-CN"/>
        </w:rPr>
        <w:t>每</w:t>
      </w:r>
      <w:r>
        <w:rPr>
          <w:rFonts w:hint="eastAsia" w:ascii="仿宋_GB2312" w:eastAsia="仿宋_GB2312"/>
          <w:sz w:val="32"/>
          <w:szCs w:val="32"/>
        </w:rPr>
        <w:t>个</w:t>
      </w:r>
      <w:r>
        <w:rPr>
          <w:rFonts w:ascii="仿宋_GB2312" w:eastAsia="仿宋_GB2312"/>
          <w:sz w:val="32"/>
          <w:szCs w:val="32"/>
        </w:rPr>
        <w:t>维修许可证</w:t>
      </w:r>
      <w:r>
        <w:rPr>
          <w:rFonts w:hint="eastAsia" w:ascii="仿宋_GB2312" w:eastAsia="仿宋_GB2312"/>
          <w:sz w:val="32"/>
          <w:szCs w:val="32"/>
        </w:rPr>
        <w:t>给予 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万元的奖励。</w:t>
      </w:r>
      <w:r>
        <w:rPr>
          <w:rFonts w:hint="eastAsia" w:ascii="仿宋_GB2312" w:eastAsia="仿宋_GB2312"/>
          <w:sz w:val="32"/>
          <w:szCs w:val="32"/>
          <w:lang w:eastAsia="zh-CN"/>
        </w:rPr>
        <w:t>新增获得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OEM授权维修中心资格的，每个OEM授权维修中心资格</w:t>
      </w:r>
      <w:r>
        <w:rPr>
          <w:rFonts w:ascii="仿宋_GB2312" w:eastAsia="仿宋_GB2312"/>
          <w:sz w:val="32"/>
          <w:szCs w:val="32"/>
        </w:rPr>
        <w:t>给予30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奖励。</w:t>
      </w:r>
    </w:p>
    <w:p w14:paraId="782C760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航空维修企业</w:t>
      </w:r>
      <w:r>
        <w:rPr>
          <w:rFonts w:hint="eastAsia" w:ascii="仿宋_GB2312" w:eastAsia="仿宋_GB2312"/>
          <w:sz w:val="32"/>
          <w:szCs w:val="32"/>
          <w:lang w:eastAsia="zh-CN"/>
        </w:rPr>
        <w:t>新</w:t>
      </w:r>
      <w:r>
        <w:rPr>
          <w:rFonts w:hint="eastAsia" w:ascii="仿宋_GB2312" w:eastAsia="仿宋_GB2312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航空维修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lang w:eastAsia="zh-CN"/>
        </w:rPr>
        <w:t>或者扩大航空维修产能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固定</w:t>
      </w:r>
      <w:r>
        <w:rPr>
          <w:rFonts w:ascii="仿宋_GB2312" w:eastAsia="仿宋_GB2312"/>
          <w:sz w:val="32"/>
          <w:szCs w:val="32"/>
        </w:rPr>
        <w:t>资产投资（</w:t>
      </w:r>
      <w:r>
        <w:rPr>
          <w:rFonts w:hint="eastAsia" w:ascii="仿宋_GB2312" w:eastAsia="仿宋_GB2312"/>
          <w:sz w:val="32"/>
          <w:szCs w:val="32"/>
        </w:rPr>
        <w:t>不含</w:t>
      </w:r>
      <w:r>
        <w:rPr>
          <w:rFonts w:ascii="仿宋_GB2312" w:eastAsia="仿宋_GB2312"/>
          <w:sz w:val="32"/>
          <w:szCs w:val="32"/>
        </w:rPr>
        <w:t>地价款）</w:t>
      </w:r>
      <w:r>
        <w:rPr>
          <w:rFonts w:hint="eastAsia" w:ascii="仿宋_GB2312" w:eastAsia="仿宋_GB2312"/>
          <w:sz w:val="32"/>
          <w:szCs w:val="32"/>
        </w:rPr>
        <w:t>在500万元</w:t>
      </w:r>
      <w:r>
        <w:rPr>
          <w:rFonts w:ascii="仿宋_GB2312" w:eastAsia="仿宋_GB2312"/>
          <w:sz w:val="32"/>
          <w:szCs w:val="32"/>
        </w:rPr>
        <w:t>以上的，项目竣工</w:t>
      </w:r>
      <w:r>
        <w:rPr>
          <w:rFonts w:hint="eastAsia" w:ascii="仿宋_GB2312" w:eastAsia="仿宋_GB2312"/>
          <w:sz w:val="32"/>
          <w:szCs w:val="32"/>
        </w:rPr>
        <w:t>验收投产</w:t>
      </w:r>
      <w:r>
        <w:rPr>
          <w:rFonts w:ascii="仿宋_GB2312" w:eastAsia="仿宋_GB2312"/>
          <w:sz w:val="32"/>
          <w:szCs w:val="32"/>
        </w:rPr>
        <w:t>后，</w:t>
      </w:r>
      <w:r>
        <w:rPr>
          <w:rFonts w:hint="eastAsia" w:ascii="仿宋_GB2312" w:eastAsia="仿宋_GB2312"/>
          <w:sz w:val="32"/>
          <w:szCs w:val="32"/>
        </w:rPr>
        <w:t>按固定</w:t>
      </w:r>
      <w:r>
        <w:rPr>
          <w:rFonts w:ascii="仿宋_GB2312" w:eastAsia="仿宋_GB2312"/>
          <w:sz w:val="32"/>
          <w:szCs w:val="32"/>
        </w:rPr>
        <w:t>资产投资额的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%给予奖励，最高</w:t>
      </w:r>
      <w:r>
        <w:rPr>
          <w:rFonts w:ascii="仿宋_GB2312" w:eastAsia="仿宋_GB2312"/>
          <w:sz w:val="32"/>
          <w:szCs w:val="32"/>
        </w:rPr>
        <w:t>不超过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000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。</w:t>
      </w:r>
    </w:p>
    <w:p w14:paraId="0524AE59"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第八</w:t>
      </w:r>
      <w:r>
        <w:rPr>
          <w:rFonts w:ascii="仿宋_GB2312" w:eastAsia="仿宋_GB2312"/>
          <w:b/>
          <w:sz w:val="32"/>
          <w:szCs w:val="32"/>
        </w:rPr>
        <w:t>条</w:t>
      </w:r>
      <w:r>
        <w:rPr>
          <w:rFonts w:hint="eastAsia" w:ascii="仿宋_GB2312" w:eastAsia="仿宋_GB2312"/>
          <w:b/>
          <w:sz w:val="32"/>
          <w:szCs w:val="32"/>
        </w:rPr>
        <w:t xml:space="preserve"> 鼓励</w:t>
      </w:r>
      <w:r>
        <w:rPr>
          <w:rFonts w:ascii="仿宋_GB2312" w:eastAsia="仿宋_GB2312"/>
          <w:b/>
          <w:sz w:val="32"/>
          <w:szCs w:val="32"/>
        </w:rPr>
        <w:t>航空研发制造产业发展</w:t>
      </w:r>
    </w:p>
    <w:p w14:paraId="1129502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本区新增</w:t>
      </w:r>
      <w:r>
        <w:rPr>
          <w:rFonts w:ascii="仿宋_GB2312" w:eastAsia="仿宋_GB2312"/>
          <w:sz w:val="32"/>
          <w:szCs w:val="32"/>
        </w:rPr>
        <w:t>获得CAAC颁发的技术标准</w:t>
      </w:r>
      <w:r>
        <w:rPr>
          <w:rFonts w:hint="eastAsia" w:ascii="仿宋_GB2312" w:eastAsia="仿宋_GB2312"/>
          <w:sz w:val="32"/>
          <w:szCs w:val="32"/>
        </w:rPr>
        <w:t>规定项目</w:t>
      </w:r>
      <w:r>
        <w:rPr>
          <w:rFonts w:ascii="仿宋_GB2312" w:eastAsia="仿宋_GB2312"/>
          <w:sz w:val="32"/>
          <w:szCs w:val="32"/>
        </w:rPr>
        <w:t>批准书（CTSOA）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或新增获得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CAAC、FAA颁发的零部件制造人批准书（PMA）的，</w:t>
      </w:r>
      <w:r>
        <w:rPr>
          <w:rFonts w:hint="eastAsia" w:ascii="仿宋_GB2312" w:eastAsia="仿宋_GB2312"/>
          <w:sz w:val="32"/>
          <w:szCs w:val="32"/>
          <w:lang w:eastAsia="zh-CN"/>
        </w:rPr>
        <w:t>每个批准书</w:t>
      </w:r>
      <w:r>
        <w:rPr>
          <w:rFonts w:ascii="仿宋_GB2312" w:eastAsia="仿宋_GB2312"/>
          <w:sz w:val="32"/>
          <w:szCs w:val="32"/>
        </w:rPr>
        <w:t>给予200万元奖励。</w:t>
      </w:r>
    </w:p>
    <w:p w14:paraId="4C0D00E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</w:rPr>
        <w:t>与国产</w:t>
      </w:r>
      <w:r>
        <w:rPr>
          <w:rFonts w:ascii="仿宋_GB2312" w:eastAsia="仿宋_GB2312"/>
          <w:sz w:val="32"/>
          <w:szCs w:val="32"/>
        </w:rPr>
        <w:t>大飞机</w:t>
      </w:r>
      <w:r>
        <w:rPr>
          <w:rFonts w:hint="eastAsia" w:ascii="仿宋_GB2312" w:eastAsia="仿宋_GB2312"/>
          <w:sz w:val="32"/>
          <w:szCs w:val="32"/>
        </w:rPr>
        <w:t>整机</w:t>
      </w:r>
      <w:r>
        <w:rPr>
          <w:rFonts w:ascii="仿宋_GB2312" w:eastAsia="仿宋_GB2312"/>
          <w:sz w:val="32"/>
          <w:szCs w:val="32"/>
        </w:rPr>
        <w:t>制造企业或</w:t>
      </w:r>
      <w:r>
        <w:rPr>
          <w:rFonts w:hint="eastAsia" w:ascii="仿宋_GB2312" w:eastAsia="仿宋_GB2312"/>
          <w:sz w:val="32"/>
          <w:szCs w:val="32"/>
        </w:rPr>
        <w:t>与</w:t>
      </w:r>
      <w:r>
        <w:rPr>
          <w:rFonts w:ascii="仿宋_GB2312" w:eastAsia="仿宋_GB2312"/>
          <w:sz w:val="32"/>
          <w:szCs w:val="32"/>
        </w:rPr>
        <w:t>国产大飞机配套的航空系统</w:t>
      </w:r>
      <w:r>
        <w:rPr>
          <w:rFonts w:hint="eastAsia" w:ascii="仿宋_GB2312" w:eastAsia="仿宋_GB2312"/>
          <w:sz w:val="32"/>
          <w:szCs w:val="32"/>
        </w:rPr>
        <w:t>生产</w:t>
      </w:r>
      <w:r>
        <w:rPr>
          <w:rFonts w:ascii="仿宋_GB2312" w:eastAsia="仿宋_GB2312"/>
          <w:sz w:val="32"/>
          <w:szCs w:val="32"/>
        </w:rPr>
        <w:t>制造企业</w:t>
      </w:r>
      <w:r>
        <w:rPr>
          <w:rFonts w:hint="eastAsia" w:ascii="仿宋_GB2312" w:eastAsia="仿宋_GB2312"/>
          <w:sz w:val="32"/>
          <w:szCs w:val="32"/>
          <w:lang w:eastAsia="zh-CN"/>
        </w:rPr>
        <w:t>新</w:t>
      </w:r>
      <w:r>
        <w:rPr>
          <w:rFonts w:ascii="仿宋_GB2312" w:eastAsia="仿宋_GB2312"/>
          <w:sz w:val="32"/>
          <w:szCs w:val="32"/>
        </w:rPr>
        <w:t>签订销售合同的，按照</w:t>
      </w: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ascii="仿宋_GB2312" w:eastAsia="仿宋_GB2312"/>
          <w:sz w:val="32"/>
          <w:szCs w:val="32"/>
        </w:rPr>
        <w:t>产品</w:t>
      </w:r>
      <w:r>
        <w:rPr>
          <w:rFonts w:hint="eastAsia" w:ascii="仿宋_GB2312" w:eastAsia="仿宋_GB2312"/>
          <w:sz w:val="32"/>
          <w:szCs w:val="32"/>
        </w:rPr>
        <w:t>销售</w:t>
      </w:r>
      <w:r>
        <w:rPr>
          <w:rFonts w:ascii="仿宋_GB2312" w:eastAsia="仿宋_GB2312"/>
          <w:sz w:val="32"/>
          <w:szCs w:val="32"/>
        </w:rPr>
        <w:t>额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1%</w:t>
      </w:r>
      <w:r>
        <w:rPr>
          <w:rFonts w:hint="eastAsia" w:ascii="仿宋_GB2312" w:eastAsia="仿宋_GB2312"/>
          <w:sz w:val="32"/>
          <w:szCs w:val="32"/>
        </w:rPr>
        <w:t>予以</w:t>
      </w:r>
      <w:r>
        <w:rPr>
          <w:rFonts w:ascii="仿宋_GB2312" w:eastAsia="仿宋_GB2312"/>
          <w:sz w:val="32"/>
          <w:szCs w:val="32"/>
        </w:rPr>
        <w:t>奖励，</w:t>
      </w:r>
      <w:r>
        <w:rPr>
          <w:rFonts w:hint="eastAsia" w:ascii="仿宋_GB2312" w:eastAsia="仿宋_GB2312"/>
          <w:sz w:val="32"/>
          <w:szCs w:val="32"/>
        </w:rPr>
        <w:t>每家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每年</w:t>
      </w:r>
      <w:r>
        <w:rPr>
          <w:rFonts w:ascii="仿宋_GB2312" w:eastAsia="仿宋_GB2312"/>
          <w:sz w:val="32"/>
          <w:szCs w:val="32"/>
        </w:rPr>
        <w:t>最高不超过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00万元</w:t>
      </w:r>
      <w:r>
        <w:rPr>
          <w:rFonts w:ascii="仿宋_GB2312" w:eastAsia="仿宋_GB2312"/>
          <w:sz w:val="32"/>
          <w:szCs w:val="32"/>
        </w:rPr>
        <w:t>。</w:t>
      </w:r>
    </w:p>
    <w:p w14:paraId="1AFBA16B"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第九条 鼓励</w:t>
      </w:r>
      <w:r>
        <w:rPr>
          <w:rFonts w:ascii="仿宋_GB2312" w:eastAsia="仿宋_GB2312"/>
          <w:b/>
          <w:sz w:val="32"/>
          <w:szCs w:val="32"/>
        </w:rPr>
        <w:t>航</w:t>
      </w:r>
      <w:r>
        <w:rPr>
          <w:rFonts w:hint="eastAsia" w:ascii="仿宋_GB2312" w:eastAsia="仿宋_GB2312"/>
          <w:b/>
          <w:sz w:val="32"/>
          <w:szCs w:val="32"/>
        </w:rPr>
        <w:t>材</w:t>
      </w:r>
      <w:r>
        <w:rPr>
          <w:rFonts w:ascii="仿宋_GB2312" w:eastAsia="仿宋_GB2312"/>
          <w:b/>
          <w:sz w:val="32"/>
          <w:szCs w:val="32"/>
        </w:rPr>
        <w:t>交易市场发展。</w:t>
      </w:r>
    </w:p>
    <w:p w14:paraId="36E40B2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>对新设立的航材贸易分销企业，按照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入区第2年</w:t>
      </w:r>
      <w:r>
        <w:rPr>
          <w:rFonts w:hint="eastAsia" w:ascii="仿宋_GB2312" w:eastAsia="仿宋_GB2312"/>
          <w:sz w:val="32"/>
          <w:szCs w:val="32"/>
          <w:lang w:eastAsia="zh-CN"/>
        </w:rPr>
        <w:t>实现营业收入</w:t>
      </w:r>
      <w:r>
        <w:rPr>
          <w:rFonts w:hint="default" w:ascii="仿宋_GB2312" w:eastAsia="仿宋_GB2312"/>
          <w:sz w:val="32"/>
          <w:szCs w:val="32"/>
          <w:lang w:eastAsia="zh-CN"/>
        </w:rPr>
        <w:t>的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%</w:t>
      </w:r>
      <w:r>
        <w:rPr>
          <w:rFonts w:hint="default" w:ascii="仿宋_GB2312" w:eastAsia="仿宋_GB2312"/>
          <w:sz w:val="32"/>
          <w:szCs w:val="32"/>
          <w:lang w:eastAsia="zh-CN"/>
        </w:rPr>
        <w:t>给予奖励，每家企业最高不超过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1000万元。</w:t>
      </w:r>
    </w:p>
    <w:p w14:paraId="79B44ADD"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第十条 鼓励</w:t>
      </w:r>
      <w:r>
        <w:rPr>
          <w:rFonts w:ascii="仿宋_GB2312" w:eastAsia="仿宋_GB2312"/>
          <w:b/>
          <w:sz w:val="32"/>
          <w:szCs w:val="32"/>
        </w:rPr>
        <w:t>航空</w:t>
      </w:r>
      <w:r>
        <w:rPr>
          <w:rFonts w:hint="eastAsia" w:ascii="仿宋_GB2312" w:eastAsia="仿宋_GB2312"/>
          <w:b/>
          <w:sz w:val="32"/>
          <w:szCs w:val="32"/>
        </w:rPr>
        <w:t>培训业务</w:t>
      </w:r>
      <w:r>
        <w:rPr>
          <w:rFonts w:ascii="仿宋_GB2312" w:eastAsia="仿宋_GB2312"/>
          <w:b/>
          <w:sz w:val="32"/>
          <w:szCs w:val="32"/>
        </w:rPr>
        <w:t>发展。</w:t>
      </w:r>
    </w:p>
    <w:p w14:paraId="7FE1540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独立法人</w:t>
      </w:r>
      <w:r>
        <w:rPr>
          <w:rFonts w:ascii="仿宋_GB2312" w:eastAsia="仿宋_GB2312"/>
          <w:sz w:val="32"/>
          <w:szCs w:val="32"/>
        </w:rPr>
        <w:t>的航空培训企业</w:t>
      </w:r>
      <w:r>
        <w:rPr>
          <w:rFonts w:hint="eastAsia" w:ascii="仿宋_GB2312" w:eastAsia="仿宋_GB2312"/>
          <w:sz w:val="32"/>
          <w:szCs w:val="32"/>
        </w:rPr>
        <w:t>新购买或</w:t>
      </w:r>
      <w:r>
        <w:rPr>
          <w:rFonts w:ascii="仿宋_GB2312" w:eastAsia="仿宋_GB2312"/>
          <w:sz w:val="32"/>
          <w:szCs w:val="32"/>
        </w:rPr>
        <w:t>从外埠新迁入</w:t>
      </w:r>
      <w:r>
        <w:rPr>
          <w:rFonts w:hint="eastAsia" w:ascii="仿宋_GB2312" w:eastAsia="仿宋_GB2312"/>
          <w:sz w:val="32"/>
          <w:szCs w:val="32"/>
        </w:rPr>
        <w:t>单价</w:t>
      </w:r>
      <w:r>
        <w:rPr>
          <w:rFonts w:ascii="仿宋_GB2312" w:eastAsia="仿宋_GB2312"/>
          <w:sz w:val="32"/>
          <w:szCs w:val="32"/>
        </w:rPr>
        <w:t>5000万元</w:t>
      </w:r>
      <w:r>
        <w:rPr>
          <w:rFonts w:hint="eastAsia" w:ascii="仿宋_GB2312" w:eastAsia="仿宋_GB2312"/>
          <w:sz w:val="32"/>
          <w:szCs w:val="32"/>
        </w:rPr>
        <w:t>（价格</w:t>
      </w:r>
      <w:r>
        <w:rPr>
          <w:rFonts w:ascii="仿宋_GB2312" w:eastAsia="仿宋_GB2312"/>
          <w:sz w:val="32"/>
          <w:szCs w:val="32"/>
        </w:rPr>
        <w:t>包括机身、</w:t>
      </w:r>
      <w:r>
        <w:rPr>
          <w:rFonts w:hint="eastAsia" w:ascii="仿宋_GB2312" w:eastAsia="仿宋_GB2312"/>
          <w:sz w:val="32"/>
          <w:szCs w:val="32"/>
        </w:rPr>
        <w:t>硬件包</w:t>
      </w:r>
      <w:r>
        <w:rPr>
          <w:rFonts w:ascii="仿宋_GB2312" w:eastAsia="仿宋_GB2312"/>
          <w:sz w:val="32"/>
          <w:szCs w:val="32"/>
        </w:rPr>
        <w:t>和数据包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以上飞行模拟机的，实际投运后，给予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0万元/台</w:t>
      </w:r>
      <w:r>
        <w:rPr>
          <w:rFonts w:hint="eastAsia" w:ascii="仿宋_GB2312" w:eastAsia="仿宋_GB2312"/>
          <w:sz w:val="32"/>
          <w:szCs w:val="32"/>
        </w:rPr>
        <w:t>奖励，</w:t>
      </w:r>
      <w:r>
        <w:rPr>
          <w:rFonts w:ascii="仿宋_GB2312" w:eastAsia="仿宋_GB2312"/>
          <w:sz w:val="32"/>
          <w:szCs w:val="32"/>
        </w:rPr>
        <w:t>最高不超过</w:t>
      </w:r>
      <w:r>
        <w:rPr>
          <w:rFonts w:hint="eastAsia" w:ascii="仿宋_GB2312" w:eastAsia="仿宋_GB2312"/>
          <w:sz w:val="32"/>
          <w:szCs w:val="32"/>
        </w:rPr>
        <w:t>500万元</w:t>
      </w:r>
      <w:r>
        <w:rPr>
          <w:rFonts w:ascii="仿宋_GB2312" w:eastAsia="仿宋_GB2312"/>
          <w:sz w:val="32"/>
          <w:szCs w:val="32"/>
        </w:rPr>
        <w:t>。</w:t>
      </w:r>
      <w:bookmarkStart w:id="3" w:name="OLE_LINK15"/>
      <w:bookmarkStart w:id="4" w:name="OLE_LINK14"/>
    </w:p>
    <w:bookmarkEnd w:id="3"/>
    <w:bookmarkEnd w:id="4"/>
    <w:p w14:paraId="7057716D"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第十一条 鼓励各类</w:t>
      </w:r>
      <w:r>
        <w:rPr>
          <w:rFonts w:ascii="仿宋_GB2312" w:eastAsia="仿宋_GB2312"/>
          <w:b/>
          <w:sz w:val="32"/>
          <w:szCs w:val="32"/>
        </w:rPr>
        <w:t>航空资源聚集</w:t>
      </w:r>
      <w:r>
        <w:rPr>
          <w:rFonts w:hint="eastAsia" w:ascii="仿宋_GB2312" w:eastAsia="仿宋_GB2312"/>
          <w:b/>
          <w:sz w:val="32"/>
          <w:szCs w:val="32"/>
        </w:rPr>
        <w:t>。</w:t>
      </w:r>
    </w:p>
    <w:p w14:paraId="47101EC9">
      <w:pPr>
        <w:spacing w:line="560" w:lineRule="exact"/>
        <w:ind w:firstLine="648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对具有</w:t>
      </w:r>
      <w:r>
        <w:rPr>
          <w:rFonts w:ascii="仿宋_GB2312" w:hAnsi="黑体" w:eastAsia="仿宋_GB2312"/>
          <w:sz w:val="32"/>
          <w:szCs w:val="32"/>
        </w:rPr>
        <w:t>国际、国家相关批文或证照的航空行业协会</w:t>
      </w:r>
      <w:r>
        <w:rPr>
          <w:rFonts w:hint="eastAsia" w:ascii="仿宋_GB2312" w:hAnsi="黑体" w:eastAsia="仿宋_GB2312"/>
          <w:sz w:val="32"/>
          <w:szCs w:val="32"/>
        </w:rPr>
        <w:t>、民航</w:t>
      </w:r>
      <w:r>
        <w:rPr>
          <w:rFonts w:ascii="仿宋_GB2312" w:hAnsi="黑体" w:eastAsia="仿宋_GB2312"/>
          <w:sz w:val="32"/>
          <w:szCs w:val="32"/>
        </w:rPr>
        <w:t>支持管理机构、外航代表处</w:t>
      </w:r>
      <w:r>
        <w:rPr>
          <w:rFonts w:hint="eastAsia" w:ascii="仿宋_GB2312" w:hAnsi="黑体" w:eastAsia="仿宋_GB2312"/>
          <w:sz w:val="32"/>
          <w:szCs w:val="32"/>
        </w:rPr>
        <w:t>等</w:t>
      </w:r>
      <w:r>
        <w:rPr>
          <w:rFonts w:ascii="仿宋_GB2312" w:hAnsi="黑体" w:eastAsia="仿宋_GB2312"/>
          <w:sz w:val="32"/>
          <w:szCs w:val="32"/>
        </w:rPr>
        <w:t>功能性机构</w:t>
      </w:r>
      <w:r>
        <w:rPr>
          <w:rFonts w:hint="eastAsia" w:ascii="仿宋_GB2312" w:hAnsi="黑体" w:eastAsia="仿宋_GB2312"/>
          <w:sz w:val="32"/>
          <w:szCs w:val="32"/>
        </w:rPr>
        <w:t>新</w:t>
      </w:r>
      <w:r>
        <w:rPr>
          <w:rFonts w:ascii="仿宋_GB2312" w:hAnsi="黑体" w:eastAsia="仿宋_GB2312"/>
          <w:sz w:val="32"/>
          <w:szCs w:val="32"/>
        </w:rPr>
        <w:t>落户本区给予奖励。国际</w:t>
      </w:r>
      <w:r>
        <w:rPr>
          <w:rFonts w:hint="eastAsia" w:ascii="仿宋_GB2312" w:hAnsi="黑体" w:eastAsia="仿宋_GB2312"/>
          <w:sz w:val="32"/>
          <w:szCs w:val="32"/>
        </w:rPr>
        <w:t>性</w:t>
      </w:r>
      <w:r>
        <w:rPr>
          <w:rFonts w:ascii="仿宋_GB2312" w:hAnsi="黑体" w:eastAsia="仿宋_GB2312"/>
          <w:sz w:val="32"/>
          <w:szCs w:val="32"/>
        </w:rPr>
        <w:t>航空行业协会给予</w:t>
      </w:r>
      <w:r>
        <w:rPr>
          <w:rFonts w:hint="eastAsia" w:ascii="仿宋_GB2312" w:hAnsi="黑体" w:eastAsia="仿宋_GB2312"/>
          <w:sz w:val="32"/>
          <w:szCs w:val="32"/>
        </w:rPr>
        <w:t>100万元</w:t>
      </w:r>
      <w:r>
        <w:rPr>
          <w:rFonts w:ascii="仿宋_GB2312" w:hAnsi="黑体" w:eastAsia="仿宋_GB2312"/>
          <w:sz w:val="32"/>
          <w:szCs w:val="32"/>
        </w:rPr>
        <w:t>奖励，</w:t>
      </w:r>
      <w:r>
        <w:rPr>
          <w:rFonts w:hint="eastAsia" w:ascii="仿宋_GB2312" w:hAnsi="黑体" w:eastAsia="仿宋_GB2312"/>
          <w:sz w:val="32"/>
          <w:szCs w:val="32"/>
        </w:rPr>
        <w:t>国家级航空</w:t>
      </w:r>
      <w:r>
        <w:rPr>
          <w:rFonts w:ascii="仿宋_GB2312" w:hAnsi="黑体" w:eastAsia="仿宋_GB2312"/>
          <w:sz w:val="32"/>
          <w:szCs w:val="32"/>
        </w:rPr>
        <w:t>行业协会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民航支持管理机构给予</w:t>
      </w:r>
      <w:r>
        <w:rPr>
          <w:rFonts w:hint="eastAsia" w:ascii="仿宋_GB2312" w:hAnsi="黑体" w:eastAsia="仿宋_GB2312"/>
          <w:sz w:val="32"/>
          <w:szCs w:val="32"/>
        </w:rPr>
        <w:t>50万元</w:t>
      </w:r>
      <w:r>
        <w:rPr>
          <w:rFonts w:ascii="仿宋_GB2312" w:hAnsi="黑体" w:eastAsia="仿宋_GB2312"/>
          <w:sz w:val="32"/>
          <w:szCs w:val="32"/>
        </w:rPr>
        <w:t>奖励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外航代表处给予1</w:t>
      </w:r>
      <w:r>
        <w:rPr>
          <w:rFonts w:hint="eastAsia" w:ascii="仿宋_GB2312" w:hAnsi="黑体" w:eastAsia="仿宋_GB2312"/>
          <w:sz w:val="32"/>
          <w:szCs w:val="32"/>
        </w:rPr>
        <w:t>0万元</w:t>
      </w:r>
      <w:r>
        <w:rPr>
          <w:rFonts w:ascii="仿宋_GB2312" w:hAnsi="黑体" w:eastAsia="仿宋_GB2312"/>
          <w:sz w:val="32"/>
          <w:szCs w:val="32"/>
        </w:rPr>
        <w:t>的奖励。</w:t>
      </w:r>
    </w:p>
    <w:p w14:paraId="6718EDD5">
      <w:pPr>
        <w:spacing w:line="560" w:lineRule="exact"/>
        <w:ind w:firstLine="648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第十二条 鼓励低空经济发展。</w:t>
      </w:r>
    </w:p>
    <w:p w14:paraId="6557911A">
      <w:pPr>
        <w:spacing w:line="560" w:lineRule="exact"/>
        <w:ind w:firstLine="648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新设立的</w:t>
      </w:r>
      <w:r>
        <w:rPr>
          <w:rFonts w:hint="eastAsia" w:ascii="仿宋_GB2312" w:hAnsi="黑体" w:eastAsia="仿宋_GB2312"/>
          <w:sz w:val="32"/>
          <w:szCs w:val="32"/>
        </w:rPr>
        <w:t>大中型无人驾驶航空器及eVTOL整机研发制造、核心零部件研发制造企业，无人机反制设备研发制造企业，飞行控制系统研发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制造</w:t>
      </w:r>
      <w:r>
        <w:rPr>
          <w:rFonts w:hint="eastAsia" w:ascii="仿宋_GB2312" w:hAnsi="黑体" w:eastAsia="仿宋_GB2312"/>
          <w:sz w:val="32"/>
          <w:szCs w:val="32"/>
        </w:rPr>
        <w:t>企业，</w:t>
      </w:r>
      <w:bookmarkStart w:id="5" w:name="_Hlk202103867"/>
      <w:r>
        <w:rPr>
          <w:rFonts w:hint="eastAsia" w:ascii="仿宋_GB2312" w:hAnsi="黑体" w:eastAsia="仿宋_GB2312"/>
          <w:sz w:val="32"/>
          <w:szCs w:val="32"/>
        </w:rPr>
        <w:t>按照其入区第2年实现营业收入或产值的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/>
          <w:sz w:val="32"/>
          <w:szCs w:val="32"/>
        </w:rPr>
        <w:t>%予以奖励，每家企业最高不超过1000万元。</w:t>
      </w:r>
    </w:p>
    <w:bookmarkEnd w:id="5"/>
    <w:p w14:paraId="593D1D53">
      <w:pPr>
        <w:spacing w:line="560" w:lineRule="exact"/>
        <w:ind w:firstLine="648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</w:rPr>
        <w:t>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本区新增</w:t>
      </w:r>
      <w:r>
        <w:rPr>
          <w:rFonts w:hint="eastAsia" w:ascii="仿宋_GB2312" w:hAnsi="黑体" w:eastAsia="仿宋_GB2312"/>
          <w:sz w:val="32"/>
          <w:szCs w:val="32"/>
        </w:rPr>
        <w:t>获得CAAC颁发的eVTOL航空器和无人驾驶航空器型号合格证和生产许可证的，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eVTOL航空器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给予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300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万元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奖励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大型无人驾驶航空器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给予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00万元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奖励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中型无人驾驶航空器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给予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00万元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奖励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。每个企业每年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奖励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不超过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万元，同一型号仅奖励一次。</w:t>
      </w:r>
    </w:p>
    <w:p w14:paraId="590F8ABC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 附则</w:t>
      </w:r>
    </w:p>
    <w:p w14:paraId="46648DF1">
      <w:pPr>
        <w:spacing w:line="560" w:lineRule="exact"/>
        <w:ind w:firstLine="648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第十三</w:t>
      </w:r>
      <w:r>
        <w:rPr>
          <w:rFonts w:ascii="仿宋_GB2312" w:hAnsi="黑体" w:eastAsia="仿宋_GB2312"/>
          <w:sz w:val="32"/>
          <w:szCs w:val="32"/>
        </w:rPr>
        <w:t>条</w:t>
      </w:r>
      <w:r>
        <w:rPr>
          <w:rFonts w:hint="eastAsia" w:ascii="仿宋_GB2312" w:hAnsi="黑体" w:eastAsia="仿宋_GB2312"/>
          <w:sz w:val="32"/>
          <w:szCs w:val="32"/>
        </w:rPr>
        <w:t xml:space="preserve"> 本措施</w:t>
      </w:r>
      <w:r>
        <w:rPr>
          <w:rFonts w:ascii="仿宋_GB2312" w:hAnsi="黑体" w:eastAsia="仿宋_GB2312"/>
          <w:sz w:val="32"/>
          <w:szCs w:val="32"/>
        </w:rPr>
        <w:t>实施过程中，如遇</w:t>
      </w:r>
      <w:r>
        <w:rPr>
          <w:rFonts w:hint="eastAsia" w:ascii="仿宋_GB2312" w:hAnsi="黑体" w:eastAsia="仿宋_GB2312"/>
          <w:sz w:val="32"/>
          <w:szCs w:val="32"/>
        </w:rPr>
        <w:t>本市</w:t>
      </w:r>
      <w:r>
        <w:rPr>
          <w:rFonts w:ascii="仿宋_GB2312" w:hAnsi="黑体" w:eastAsia="仿宋_GB2312"/>
          <w:sz w:val="32"/>
          <w:szCs w:val="32"/>
        </w:rPr>
        <w:t>、本区政策调整，以调整后的政策为准执行。</w:t>
      </w:r>
    </w:p>
    <w:p w14:paraId="7EE5E40B">
      <w:pPr>
        <w:spacing w:line="560" w:lineRule="exact"/>
        <w:ind w:firstLine="648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第十四</w:t>
      </w:r>
      <w:r>
        <w:rPr>
          <w:rFonts w:ascii="仿宋_GB2312" w:hAnsi="黑体" w:eastAsia="仿宋_GB2312"/>
          <w:sz w:val="32"/>
          <w:szCs w:val="32"/>
        </w:rPr>
        <w:t>条</w:t>
      </w:r>
      <w:r>
        <w:rPr>
          <w:rFonts w:hint="eastAsia" w:ascii="仿宋_GB2312" w:hAnsi="黑体" w:eastAsia="仿宋_GB2312"/>
          <w:sz w:val="32"/>
          <w:szCs w:val="32"/>
        </w:rPr>
        <w:t xml:space="preserve"> 本措施由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北京首都国际机场临空经济区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管理委员会</w:t>
      </w:r>
      <w:r>
        <w:rPr>
          <w:rFonts w:ascii="仿宋_GB2312" w:hAnsi="黑体" w:eastAsia="仿宋_GB2312"/>
          <w:sz w:val="32"/>
          <w:szCs w:val="32"/>
        </w:rPr>
        <w:t>发布申报指南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并</w:t>
      </w:r>
      <w:r>
        <w:rPr>
          <w:rFonts w:ascii="仿宋_GB2312" w:hAnsi="黑体" w:eastAsia="仿宋_GB2312"/>
          <w:sz w:val="32"/>
          <w:szCs w:val="32"/>
        </w:rPr>
        <w:t>组织实施，</w:t>
      </w:r>
      <w:r>
        <w:rPr>
          <w:rFonts w:hint="eastAsia" w:ascii="仿宋_GB2312" w:hAnsi="黑体" w:eastAsia="仿宋_GB2312"/>
          <w:sz w:val="32"/>
          <w:szCs w:val="32"/>
        </w:rPr>
        <w:t>原则</w:t>
      </w:r>
      <w:r>
        <w:rPr>
          <w:rFonts w:ascii="仿宋_GB2312" w:hAnsi="黑体" w:eastAsia="仿宋_GB2312"/>
          <w:sz w:val="32"/>
          <w:szCs w:val="32"/>
        </w:rPr>
        <w:t>上</w:t>
      </w:r>
      <w:r>
        <w:rPr>
          <w:rFonts w:hint="eastAsia" w:ascii="仿宋_GB2312" w:hAnsi="黑体" w:eastAsia="仿宋_GB2312"/>
          <w:sz w:val="32"/>
          <w:szCs w:val="32"/>
        </w:rPr>
        <w:t>次</w:t>
      </w:r>
      <w:r>
        <w:rPr>
          <w:rFonts w:ascii="仿宋_GB2312" w:hAnsi="黑体" w:eastAsia="仿宋_GB2312"/>
          <w:sz w:val="32"/>
          <w:szCs w:val="32"/>
        </w:rPr>
        <w:t>年兑现当年的奖励资金。</w:t>
      </w:r>
      <w:r>
        <w:rPr>
          <w:rFonts w:hint="eastAsia" w:ascii="仿宋_GB2312" w:hAnsi="黑体" w:eastAsia="仿宋_GB2312"/>
          <w:sz w:val="32"/>
          <w:szCs w:val="32"/>
        </w:rPr>
        <w:t>同一</w:t>
      </w:r>
      <w:r>
        <w:rPr>
          <w:rFonts w:ascii="仿宋_GB2312" w:hAnsi="黑体" w:eastAsia="仿宋_GB2312"/>
          <w:sz w:val="32"/>
          <w:szCs w:val="32"/>
        </w:rPr>
        <w:t>单位不得因同一事项重复享受政策，在</w:t>
      </w:r>
      <w:r>
        <w:rPr>
          <w:rFonts w:hint="eastAsia" w:ascii="仿宋_GB2312" w:hAnsi="黑体" w:eastAsia="仿宋_GB2312"/>
          <w:sz w:val="32"/>
          <w:szCs w:val="32"/>
        </w:rPr>
        <w:t>措施</w:t>
      </w:r>
      <w:r>
        <w:rPr>
          <w:rFonts w:ascii="仿宋_GB2312" w:hAnsi="黑体" w:eastAsia="仿宋_GB2312"/>
          <w:sz w:val="32"/>
          <w:szCs w:val="32"/>
        </w:rPr>
        <w:t>实施期间，如同时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符合</w:t>
      </w:r>
      <w:r>
        <w:rPr>
          <w:rFonts w:ascii="仿宋_GB2312" w:hAnsi="黑体" w:eastAsia="仿宋_GB2312"/>
          <w:sz w:val="32"/>
          <w:szCs w:val="32"/>
        </w:rPr>
        <w:t>本区其他同类政策，可按照“</w:t>
      </w:r>
      <w:r>
        <w:rPr>
          <w:rFonts w:hint="eastAsia" w:ascii="仿宋_GB2312" w:hAnsi="黑体" w:eastAsia="仿宋_GB2312"/>
          <w:sz w:val="32"/>
          <w:szCs w:val="32"/>
        </w:rPr>
        <w:t>就高不就低</w:t>
      </w:r>
      <w:r>
        <w:rPr>
          <w:rFonts w:ascii="仿宋_GB2312" w:hAnsi="黑体" w:eastAsia="仿宋_GB2312"/>
          <w:sz w:val="32"/>
          <w:szCs w:val="32"/>
        </w:rPr>
        <w:t>”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ascii="仿宋_GB2312" w:hAnsi="黑体" w:eastAsia="仿宋_GB2312"/>
          <w:sz w:val="32"/>
          <w:szCs w:val="32"/>
        </w:rPr>
        <w:t>原则执行。</w:t>
      </w:r>
    </w:p>
    <w:p w14:paraId="2A934006">
      <w:pPr>
        <w:spacing w:line="560" w:lineRule="exact"/>
        <w:ind w:firstLine="648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第十五</w:t>
      </w:r>
      <w:r>
        <w:rPr>
          <w:rFonts w:ascii="仿宋_GB2312" w:hAnsi="黑体" w:eastAsia="仿宋_GB2312"/>
          <w:sz w:val="32"/>
          <w:szCs w:val="32"/>
        </w:rPr>
        <w:t>条</w:t>
      </w:r>
      <w:r>
        <w:rPr>
          <w:rFonts w:hint="eastAsia" w:ascii="仿宋_GB2312" w:hAnsi="黑体" w:eastAsia="仿宋_GB2312"/>
          <w:sz w:val="32"/>
          <w:szCs w:val="32"/>
        </w:rPr>
        <w:t xml:space="preserve"> 本措施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追溯自</w:t>
      </w:r>
      <w:r>
        <w:rPr>
          <w:rFonts w:hint="eastAsia" w:ascii="仿宋_GB2312" w:hAnsi="黑体" w:eastAsia="仿宋_GB2312"/>
          <w:sz w:val="32"/>
          <w:szCs w:val="32"/>
        </w:rPr>
        <w:t>2025年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/>
          <w:sz w:val="32"/>
          <w:szCs w:val="32"/>
        </w:rPr>
        <w:t>月1日</w:t>
      </w:r>
      <w:r>
        <w:rPr>
          <w:rFonts w:ascii="仿宋_GB2312" w:hAnsi="黑体" w:eastAsia="仿宋_GB2312"/>
          <w:sz w:val="32"/>
          <w:szCs w:val="32"/>
        </w:rPr>
        <w:t>起施行，有效期</w:t>
      </w:r>
      <w:r>
        <w:rPr>
          <w:rFonts w:hint="eastAsia" w:ascii="仿宋_GB2312" w:hAnsi="黑体" w:eastAsia="仿宋_GB2312"/>
          <w:sz w:val="32"/>
          <w:szCs w:val="32"/>
        </w:rPr>
        <w:t>至2027年12月31日</w:t>
      </w:r>
      <w:r>
        <w:rPr>
          <w:rFonts w:ascii="仿宋_GB2312" w:hAnsi="黑体" w:eastAsia="仿宋_GB2312"/>
          <w:sz w:val="32"/>
          <w:szCs w:val="32"/>
        </w:rPr>
        <w:t>。</w:t>
      </w:r>
      <w:r>
        <w:rPr>
          <w:rFonts w:hint="eastAsia" w:ascii="仿宋_GB2312" w:hAnsi="黑体" w:eastAsia="仿宋_GB2312"/>
          <w:sz w:val="32"/>
          <w:szCs w:val="32"/>
        </w:rPr>
        <w:t>由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北京市顺义区经济与信息化局、北京首都国际机场临空经济区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管理委员会</w:t>
      </w:r>
      <w:r>
        <w:rPr>
          <w:rFonts w:ascii="仿宋_GB2312" w:hAnsi="黑体" w:eastAsia="仿宋_GB2312"/>
          <w:sz w:val="32"/>
          <w:szCs w:val="32"/>
        </w:rPr>
        <w:t>负责解释。</w:t>
      </w:r>
    </w:p>
    <w:sectPr>
      <w:footerReference r:id="rId3" w:type="default"/>
      <w:pgSz w:w="12240" w:h="15840"/>
      <w:pgMar w:top="2098" w:right="1474" w:bottom="1985" w:left="1588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4078586"/>
    </w:sdtPr>
    <w:sdtContent>
      <w:p w14:paraId="2F23C0B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3238F96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3Yjc2OWZjNDFhOGQ4YTY5YzA3MjAxOGYyNGU2NzgifQ=="/>
  </w:docVars>
  <w:rsids>
    <w:rsidRoot w:val="00000000"/>
    <w:rsid w:val="64B15EA5"/>
    <w:rsid w:val="AFFD1FAF"/>
    <w:rsid w:val="E33FD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2214</Words>
  <Characters>2415</Characters>
  <Lines>19</Lines>
  <Paragraphs>5</Paragraphs>
  <TotalTime>1</TotalTime>
  <ScaleCrop>false</ScaleCrop>
  <LinksUpToDate>false</LinksUpToDate>
  <CharactersWithSpaces>2434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2025-07-08T17:50:00Z</dcterms:created>
  <dc:creator>临空经济核心区管委会</dc:creator>
  <cp:lastModifiedBy>user</cp:lastModifiedBy>
  <cp:lastPrinted>2025-10-15T03:21:00Z</cp:lastPrinted>
  <dcterms:modified xsi:type="dcterms:W3CDTF">2025-10-25T15:03:19Z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F620E8A7D1834A6D1A76FC68026C4DF6_43</vt:lpwstr>
  </property>
</Properties>
</file>