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6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 w14:paraId="2D838E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数字解决方案“链式出海”申报表</w:t>
      </w:r>
    </w:p>
    <w:bookmarkEnd w:id="0"/>
    <w:tbl>
      <w:tblPr>
        <w:tblStyle w:val="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543"/>
        <w:gridCol w:w="2055"/>
        <w:gridCol w:w="690"/>
        <w:gridCol w:w="2618"/>
      </w:tblGrid>
      <w:tr w14:paraId="53993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3" w:type="dxa"/>
            <w:noWrap w:val="0"/>
            <w:vAlign w:val="center"/>
          </w:tcPr>
          <w:p w14:paraId="0A27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DB3B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</w:p>
        </w:tc>
      </w:tr>
      <w:tr w14:paraId="4F89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6381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2C4E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</w:p>
        </w:tc>
      </w:tr>
      <w:tr w14:paraId="28113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21388E0A"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单位地址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5BE99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</w:p>
        </w:tc>
      </w:tr>
      <w:tr w14:paraId="747BE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33" w:type="dxa"/>
            <w:noWrap w:val="0"/>
            <w:vAlign w:val="center"/>
          </w:tcPr>
          <w:p w14:paraId="250E442B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统一社会</w:t>
            </w:r>
          </w:p>
          <w:p w14:paraId="05F58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信用代码</w:t>
            </w:r>
          </w:p>
        </w:tc>
        <w:tc>
          <w:tcPr>
            <w:tcW w:w="2543" w:type="dxa"/>
            <w:noWrap w:val="0"/>
            <w:vAlign w:val="center"/>
          </w:tcPr>
          <w:p w14:paraId="13326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AB9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eastAsia="zh-CN"/>
              </w:rPr>
              <w:t>成立时间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0851B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</w:p>
        </w:tc>
      </w:tr>
      <w:tr w14:paraId="69AA1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33" w:type="dxa"/>
            <w:noWrap w:val="0"/>
            <w:vAlign w:val="center"/>
          </w:tcPr>
          <w:p w14:paraId="05C5D7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单位性质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3E7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其他:</w:t>
            </w:r>
          </w:p>
        </w:tc>
      </w:tr>
      <w:tr w14:paraId="0C0D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33" w:type="dxa"/>
            <w:noWrap w:val="0"/>
            <w:vAlign w:val="center"/>
          </w:tcPr>
          <w:p w14:paraId="3D58A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法定代表人</w:t>
            </w:r>
          </w:p>
        </w:tc>
        <w:tc>
          <w:tcPr>
            <w:tcW w:w="2543" w:type="dxa"/>
            <w:noWrap w:val="0"/>
            <w:vAlign w:val="center"/>
          </w:tcPr>
          <w:p w14:paraId="19B8E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740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11158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</w:p>
        </w:tc>
      </w:tr>
      <w:tr w14:paraId="3552E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 w14:paraId="4C2B47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申报联系人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 w14:paraId="3DE7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 w14:paraId="343D4AD7">
            <w:pPr>
              <w:keepNext w:val="0"/>
              <w:keepLines w:val="0"/>
              <w:pageBreakBefore w:val="0"/>
              <w:widowControl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联系方式</w:t>
            </w:r>
          </w:p>
        </w:tc>
        <w:tc>
          <w:tcPr>
            <w:tcW w:w="690" w:type="dxa"/>
            <w:noWrap w:val="0"/>
            <w:vAlign w:val="center"/>
          </w:tcPr>
          <w:p w14:paraId="25E71BB3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电话</w:t>
            </w:r>
          </w:p>
        </w:tc>
        <w:tc>
          <w:tcPr>
            <w:tcW w:w="2618" w:type="dxa"/>
            <w:noWrap w:val="0"/>
            <w:vAlign w:val="center"/>
          </w:tcPr>
          <w:p w14:paraId="78FA7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</w:pPr>
          </w:p>
        </w:tc>
      </w:tr>
      <w:tr w14:paraId="6A112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4A98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u w:val="none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 w14:paraId="6572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19CA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D52A944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邮箱</w:t>
            </w:r>
          </w:p>
        </w:tc>
        <w:tc>
          <w:tcPr>
            <w:tcW w:w="2618" w:type="dxa"/>
            <w:noWrap w:val="0"/>
            <w:vAlign w:val="center"/>
          </w:tcPr>
          <w:p w14:paraId="4AF5CA37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u w:val="none"/>
                <w:lang w:eastAsia="zh-CN"/>
              </w:rPr>
            </w:pPr>
          </w:p>
        </w:tc>
      </w:tr>
      <w:tr w14:paraId="3813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noWrap w:val="0"/>
            <w:vAlign w:val="center"/>
          </w:tcPr>
          <w:p w14:paraId="4813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  <w:lang w:eastAsia="zh-CN"/>
              </w:rPr>
              <w:t>简介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7D1B6E9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简要概述企业主营业务、主要产品、技术优势、研发能力、重点客户等基本情况，联合体请列出所有成员单位。</w:t>
            </w:r>
          </w:p>
          <w:p w14:paraId="1B8B74EF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</w:p>
          <w:p w14:paraId="1CF40D5C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9C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733" w:type="dxa"/>
            <w:noWrap w:val="0"/>
            <w:vAlign w:val="center"/>
          </w:tcPr>
          <w:p w14:paraId="51C9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b/>
                <w:bCs/>
                <w:spacing w:val="0"/>
                <w:sz w:val="28"/>
                <w:szCs w:val="28"/>
                <w:u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  <w:t>概述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AAD45DC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解决方案介绍、亮点及特色、国内国际首创性、产业链带动性、重点案例等。</w:t>
            </w:r>
          </w:p>
        </w:tc>
      </w:tr>
      <w:tr w14:paraId="02BC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4DC27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t>产业链</w:t>
            </w: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t>带动性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E73ED64">
            <w:pPr>
              <w:spacing w:beforeLines="0" w:line="500" w:lineRule="exact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列举方案应用所涉及的产业链上下游关联企业，以及在一体化数字解决方案中的角色</w:t>
            </w:r>
          </w:p>
        </w:tc>
      </w:tr>
      <w:tr w14:paraId="15F36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35F6E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关键技术</w:t>
            </w:r>
          </w:p>
          <w:p w14:paraId="14DB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和创新点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5A6856C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核心技术或模式创新情况（含技术优势、特点，在国内国际水平位置）。</w:t>
            </w:r>
          </w:p>
        </w:tc>
      </w:tr>
      <w:tr w14:paraId="71BD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761C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default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t>可推广性和</w:t>
            </w: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  <w:t>出海目的地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4C3C26A">
            <w:pPr>
              <w:spacing w:beforeLines="0"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方案应用的经济社会效益，针对海外市场的可复制性、可推广性，以及已触达或意向出海目的地</w:t>
            </w:r>
          </w:p>
        </w:tc>
      </w:tr>
      <w:tr w14:paraId="3DCC2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71C6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附件清单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46BEDBE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right="4" w:firstLine="3"/>
              <w:jc w:val="both"/>
              <w:rPr>
                <w:rFonts w:hint="default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其他附加材料。</w:t>
            </w:r>
          </w:p>
        </w:tc>
      </w:tr>
      <w:tr w14:paraId="5E485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733" w:type="dxa"/>
            <w:noWrap w:val="0"/>
            <w:vAlign w:val="center"/>
          </w:tcPr>
          <w:p w14:paraId="619D8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意见</w:t>
            </w:r>
            <w:r>
              <w:rPr>
                <w:rFonts w:hint="eastAsia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建议</w:t>
            </w:r>
          </w:p>
          <w:p w14:paraId="6B07DA3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如有）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2CFE7700">
            <w:pPr>
              <w:spacing w:line="500" w:lineRule="exact"/>
              <w:ind w:firstLine="0" w:firstLineChars="0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          </w:t>
            </w:r>
          </w:p>
        </w:tc>
      </w:tr>
    </w:tbl>
    <w:p w14:paraId="68C9CA8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F4BCE26">
      <w:pPr>
        <w:pStyle w:val="2"/>
        <w:ind w:left="0" w:leftChars="0" w:firstLine="420" w:firstLineChars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</w:p>
    <w:p w14:paraId="214110B0">
      <w:pPr>
        <w:pStyle w:val="2"/>
        <w:ind w:left="0" w:leftChars="0" w:firstLine="420" w:firstLineChars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</w:p>
    <w:p w14:paraId="2DF4B6E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FA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02423">
                          <w:pPr>
                            <w:pStyle w:val="3"/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t>—　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4"/>
                              <w:szCs w:val="24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02423">
                    <w:pPr>
                      <w:pStyle w:val="3"/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t>—　</w:t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color w:val="000000"/>
                        <w:sz w:val="24"/>
                        <w:szCs w:val="24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  <w:ind w:firstLine="1120" w:firstLineChars="200"/>
    </w:pPr>
    <w:rPr>
      <w:rFonts w:ascii="Calibri" w:hAnsi="Calibri" w:eastAsia="仿宋_GB2312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仿宋"/>
      <w:color w:val="000000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2025-09-24T01:09:27Z</dcterms:created>
  <dc:creator>quwei</dc:creator>
  <cp:lastModifiedBy>Vivian</cp:lastModifiedBy>
  <dcterms:modified xsi:type="dcterms:W3CDTF">2025-09-24T01:09:37Z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eyJoZGlkIjoiNTFjNTMxZDUxNTUzNTFjNDU2OGY1NjljN2VhZTcxNmQiLCJ1c2VySWQiOiIxMjM5NTc1MTM4In0=</vt:lpwstr>
  </property>
  <property fmtid="{D5CDD505-2E9C-101B-9397-08002B2CF9AE}" pid="4" name="ICV">
    <vt:lpwstr>1EB4906C182B44ACADE9B66FC6798F89_12</vt:lpwstr>
  </property>
</Properties>
</file>