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D15B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 w14:paraId="5F143C0A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2B607B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年度门头沟区实体书店扶持项目</w:t>
      </w:r>
    </w:p>
    <w:p w14:paraId="21D3A117">
      <w:pPr>
        <w:spacing w:line="360" w:lineRule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2FF380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开办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书店奖励专项申报材料</w:t>
      </w:r>
    </w:p>
    <w:p w14:paraId="16E836F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9E5823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A50B02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2F88C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4EC443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</w:p>
    <w:p w14:paraId="0C208D2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B9CB92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5EE858D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1FF67C82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5EA2F825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1110272F">
      <w:pPr>
        <w:spacing w:line="600" w:lineRule="auto"/>
        <w:ind w:firstLine="1285" w:firstLineChars="400"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</w:p>
    <w:p w14:paraId="702B813E">
      <w:pPr>
        <w:spacing w:line="360" w:lineRule="auto"/>
        <w:jc w:val="center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</w:rPr>
        <w:t>XXXX书店</w:t>
      </w: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  <w:lang w:val="en-US" w:eastAsia="zh-CN"/>
        </w:rPr>
        <w:t>经营面积</w:t>
      </w: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</w:rPr>
        <w:t>明细表（样表）</w:t>
      </w:r>
    </w:p>
    <w:p w14:paraId="06BCABEF">
      <w:pPr>
        <w:widowControl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申报单位名称：XXXX公司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095"/>
        <w:gridCol w:w="2668"/>
        <w:gridCol w:w="2066"/>
        <w:gridCol w:w="1408"/>
        <w:gridCol w:w="1750"/>
        <w:gridCol w:w="2380"/>
        <w:gridCol w:w="1153"/>
      </w:tblGrid>
      <w:tr w14:paraId="01B0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FEF2CC" w:themeFill="accent4" w:themeFillTint="32"/>
          </w:tcPr>
          <w:p w14:paraId="678D9F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095" w:type="dxa"/>
            <w:shd w:val="clear" w:color="auto" w:fill="FEF2CC" w:themeFill="accent4" w:themeFillTint="32"/>
          </w:tcPr>
          <w:p w14:paraId="71113EA6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书店名称</w:t>
            </w:r>
          </w:p>
        </w:tc>
        <w:tc>
          <w:tcPr>
            <w:tcW w:w="2668" w:type="dxa"/>
            <w:shd w:val="clear" w:color="auto" w:fill="FEF2CC" w:themeFill="accent4" w:themeFillTint="32"/>
          </w:tcPr>
          <w:p w14:paraId="218D5488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经营场所地址</w:t>
            </w:r>
          </w:p>
        </w:tc>
        <w:tc>
          <w:tcPr>
            <w:tcW w:w="2066" w:type="dxa"/>
            <w:shd w:val="clear" w:color="auto" w:fill="FEF2CC" w:themeFill="accent4" w:themeFillTint="32"/>
          </w:tcPr>
          <w:p w14:paraId="1A2C726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产权/租赁情况</w:t>
            </w:r>
          </w:p>
        </w:tc>
        <w:tc>
          <w:tcPr>
            <w:tcW w:w="1408" w:type="dxa"/>
            <w:shd w:val="clear" w:color="auto" w:fill="FEF2CC" w:themeFill="accent4" w:themeFillTint="32"/>
          </w:tcPr>
          <w:p w14:paraId="210DB8FE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经营面积</w:t>
            </w:r>
          </w:p>
        </w:tc>
        <w:tc>
          <w:tcPr>
            <w:tcW w:w="1750" w:type="dxa"/>
            <w:shd w:val="clear" w:color="auto" w:fill="FEF2CC" w:themeFill="accent4" w:themeFillTint="32"/>
          </w:tcPr>
          <w:p w14:paraId="3C900251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证明材料类型</w:t>
            </w:r>
          </w:p>
        </w:tc>
        <w:tc>
          <w:tcPr>
            <w:tcW w:w="2380" w:type="dxa"/>
            <w:shd w:val="clear" w:color="auto" w:fill="FEF2CC" w:themeFill="accent4" w:themeFillTint="32"/>
          </w:tcPr>
          <w:p w14:paraId="7DE4D7E9">
            <w:pPr>
              <w:spacing w:line="360" w:lineRule="auto"/>
              <w:jc w:val="center"/>
              <w:rPr>
                <w:rFonts w:ascii="仿宋" w:hAnsi="仿宋" w:eastAsia="仿宋" w:cs="仿宋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证明文件编号/合同编号</w:t>
            </w:r>
          </w:p>
        </w:tc>
        <w:tc>
          <w:tcPr>
            <w:tcW w:w="1153" w:type="dxa"/>
            <w:shd w:val="clear" w:color="auto" w:fill="FEF2CC" w:themeFill="accent4" w:themeFillTint="32"/>
          </w:tcPr>
          <w:p w14:paraId="253D4530">
            <w:pPr>
              <w:spacing w:line="360" w:lineRule="auto"/>
              <w:jc w:val="center"/>
              <w:rPr>
                <w:rFonts w:ascii="仿宋" w:hAnsi="仿宋" w:eastAsia="仿宋" w:cs="仿宋"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有效期至</w:t>
            </w:r>
          </w:p>
        </w:tc>
      </w:tr>
      <w:tr w14:paraId="1584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8F88C52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95" w:type="dxa"/>
          </w:tcPr>
          <w:p w14:paraId="662601D4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668" w:type="dxa"/>
          </w:tcPr>
          <w:p w14:paraId="094BD8DA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66" w:type="dxa"/>
          </w:tcPr>
          <w:p w14:paraId="4E1B0F9F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08" w:type="dxa"/>
          </w:tcPr>
          <w:p w14:paraId="5F5CEA1E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750" w:type="dxa"/>
          </w:tcPr>
          <w:p w14:paraId="4C24CFBB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380" w:type="dxa"/>
          </w:tcPr>
          <w:p w14:paraId="02911F7F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153" w:type="dxa"/>
          </w:tcPr>
          <w:p w14:paraId="7538BF73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2D64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0" w:type="dxa"/>
          </w:tcPr>
          <w:p w14:paraId="09C0AA22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95" w:type="dxa"/>
          </w:tcPr>
          <w:p w14:paraId="7BAC4191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668" w:type="dxa"/>
          </w:tcPr>
          <w:p w14:paraId="4095F271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066" w:type="dxa"/>
          </w:tcPr>
          <w:p w14:paraId="657E45A0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08" w:type="dxa"/>
          </w:tcPr>
          <w:p w14:paraId="10F61568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750" w:type="dxa"/>
          </w:tcPr>
          <w:p w14:paraId="76D7D44F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2380" w:type="dxa"/>
          </w:tcPr>
          <w:p w14:paraId="710DCF2B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153" w:type="dxa"/>
          </w:tcPr>
          <w:p w14:paraId="574720B2">
            <w:pPr>
              <w:spacing w:line="360" w:lineRule="auto"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2CC6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0" w:type="dxa"/>
            <w:gridSpan w:val="8"/>
          </w:tcPr>
          <w:p w14:paraId="0FBAE26D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填写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说明：</w:t>
            </w:r>
          </w:p>
          <w:p w14:paraId="78BBD080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经营场所地址：详细填写书店的经营地址。</w:t>
            </w:r>
          </w:p>
          <w:p w14:paraId="584FB844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产权/租赁情况：根据实际情况选择“自有产权”或“租赁”。</w:t>
            </w:r>
          </w:p>
          <w:p w14:paraId="19DD0BE6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证明材料类型：根据产权或租赁情况，填写“房屋产权证”或“房屋租赁合同”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或“企业住所（经营场所）使用证明”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。证明文件编号/合同编号：填写房屋产权证或房屋租赁合同的编号，以便后续查证。</w:t>
            </w:r>
          </w:p>
          <w:p w14:paraId="2FE00E04">
            <w:pPr>
              <w:widowControl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有效期至：如果是租赁合同，需填写合同的有效期至何时；如果是房屋产权证，通常填写“长期有效”或根据实际情况填写。</w:t>
            </w:r>
          </w:p>
          <w:p w14:paraId="3133895F">
            <w:pPr>
              <w:widowControl/>
              <w:jc w:val="left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请根据实际情况调整表格内容，并根据需要增减列数。</w:t>
            </w:r>
          </w:p>
        </w:tc>
      </w:tr>
    </w:tbl>
    <w:p w14:paraId="3CB0310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5D24F2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  <w:t>经营面积证明材料，比如书店经营场所房屋产权或</w:t>
      </w:r>
    </w:p>
    <w:p w14:paraId="785D32FB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default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  <w:t>房屋租赁合同（如书店经营场所为租赁）、企业住所经营场所使用证明</w:t>
      </w:r>
    </w:p>
    <w:p w14:paraId="1CD994F1">
      <w:pPr>
        <w:widowControl/>
        <w:tabs>
          <w:tab w:val="left" w:pos="312"/>
        </w:tabs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房屋产权证或房屋租赁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或企业住所经营场所使用证明</w:t>
      </w:r>
    </w:p>
    <w:p w14:paraId="339DBE16">
      <w:pPr>
        <w:pStyle w:val="3"/>
      </w:pPr>
    </w:p>
    <w:p w14:paraId="5D0F74EE"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2发票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租赁需提供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54993F9">
      <w:pPr>
        <w:pStyle w:val="3"/>
        <w:rPr>
          <w:rFonts w:hint="eastAsia"/>
          <w:lang w:eastAsia="zh-CN"/>
        </w:rPr>
      </w:pPr>
    </w:p>
    <w:p w14:paraId="0B4AA115"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1.2.1</w:t>
      </w:r>
      <w:r>
        <w:rPr>
          <w:rFonts w:hint="eastAsia" w:ascii="仿宋" w:hAnsi="仿宋" w:eastAsia="仿宋"/>
          <w:sz w:val="28"/>
          <w:szCs w:val="32"/>
        </w:rPr>
        <w:t>发票查验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结果</w:t>
      </w:r>
      <w:r>
        <w:rPr>
          <w:rFonts w:hint="eastAsia" w:ascii="仿宋" w:hAnsi="仿宋" w:eastAsia="仿宋"/>
          <w:sz w:val="28"/>
          <w:szCs w:val="32"/>
        </w:rPr>
        <w:t>截屏</w:t>
      </w:r>
    </w:p>
    <w:p w14:paraId="39BD6CD9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79E07B20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612BC940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328A5646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14A83DC7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3AF4D6BE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7AFD2F67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00F58072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467E5C8E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23AB0AA8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18F6EFA2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0EC72DA9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p w14:paraId="7A7FC87D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  <w:t>设计、装修投入资金明细表、合同、发票、发票查验记录及相关财务凭证等资料复印件。</w:t>
      </w:r>
    </w:p>
    <w:p w14:paraId="324FE328">
      <w:pPr>
        <w:pStyle w:val="3"/>
        <w:tabs>
          <w:tab w:val="left" w:pos="8200"/>
        </w:tabs>
        <w:ind w:left="2" w:leftChars="-13" w:right="-92" w:rightChars="-44" w:hanging="29" w:hangingChars="9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5902D">
    <w:pPr>
      <w:pStyle w:val="4"/>
      <w:jc w:val="center"/>
    </w:pPr>
  </w:p>
  <w:p w14:paraId="6BC2A50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6DAC0C09"/>
    <w:rsid w:val="0099417A"/>
    <w:rsid w:val="00BF7FA0"/>
    <w:rsid w:val="00D92820"/>
    <w:rsid w:val="072B71FC"/>
    <w:rsid w:val="097E286F"/>
    <w:rsid w:val="15C32474"/>
    <w:rsid w:val="2260530B"/>
    <w:rsid w:val="34EC6CB4"/>
    <w:rsid w:val="3C36425D"/>
    <w:rsid w:val="3DA51CEB"/>
    <w:rsid w:val="3DB12D25"/>
    <w:rsid w:val="3EB247F9"/>
    <w:rsid w:val="5B75358A"/>
    <w:rsid w:val="5C1B40F9"/>
    <w:rsid w:val="5CCE49C5"/>
    <w:rsid w:val="678B30CA"/>
    <w:rsid w:val="6BCF71ED"/>
    <w:rsid w:val="6DAC0C09"/>
    <w:rsid w:val="79661991"/>
    <w:rsid w:val="7D0D4D1A"/>
    <w:rsid w:val="7DBD24B8"/>
    <w:rsid w:val="7F1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454</Characters>
  <Lines>5</Lines>
  <Paragraphs>1</Paragraphs>
  <TotalTime>0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2022-07-20T01:48:00Z</dcterms:created>
  <dc:creator>Leessang_</dc:creator>
  <cp:lastModifiedBy>3Q</cp:lastModifiedBy>
  <cp:lastPrinted>2022-07-28T02:51:00Z</cp:lastPrinted>
  <dcterms:modified xsi:type="dcterms:W3CDTF">2025-09-17T02:49:13Z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FABBF333A47E4BBE8231F52C48985465_13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