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after="0"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青年人才住宿保障需求申报办事指南</w:t>
      </w:r>
    </w:p>
    <w:p>
      <w:pPr>
        <w:spacing w:after="0" w:line="6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after="0" w:line="640" w:lineRule="exact"/>
        <w:ind w:firstLine="720" w:firstLineChars="200"/>
        <w:outlineLvl w:val="0"/>
        <w:rPr>
          <w:rFonts w:hint="eastAsia" w:ascii="黑体" w:hAnsi="黑体" w:eastAsia="黑体" w:cs="黑体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一、政策依据</w:t>
      </w:r>
    </w:p>
    <w:p>
      <w:pPr>
        <w:spacing w:after="0" w:line="64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《北京经济技术开发区青年人才住宿保障实施细则（试行）》</w:t>
      </w:r>
    </w:p>
    <w:p>
      <w:pPr>
        <w:spacing w:after="0" w:line="640" w:lineRule="exact"/>
        <w:ind w:firstLine="720" w:firstLineChars="200"/>
        <w:outlineLvl w:val="0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二、申报事项</w:t>
      </w:r>
    </w:p>
    <w:p>
      <w:pPr>
        <w:spacing w:after="0" w:line="640" w:lineRule="exact"/>
        <w:ind w:firstLine="720" w:firstLineChars="200"/>
        <w:rPr>
          <w:rFonts w:hint="eastAsia" w:ascii="仿宋_GB2312" w:hAnsi="仿宋_GB2312" w:eastAsia="仿宋_GB2312" w:cs="仿宋_GB2312"/>
          <w:bCs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highlight w:val="none"/>
        </w:rPr>
        <w:t>青年人才住宿保障</w:t>
      </w:r>
    </w:p>
    <w:p>
      <w:pPr>
        <w:spacing w:after="0" w:line="640" w:lineRule="exact"/>
        <w:ind w:firstLine="720" w:firstLineChars="200"/>
        <w:outlineLvl w:val="0"/>
        <w:rPr>
          <w:rFonts w:hint="eastAsia" w:ascii="黑体" w:hAnsi="黑体" w:eastAsia="黑体" w:cs="黑体"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highlight w:val="none"/>
        </w:rPr>
        <w:t>三、适用对象</w:t>
      </w:r>
    </w:p>
    <w:p>
      <w:pPr>
        <w:spacing w:after="0" w:line="64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年龄35周岁（含）以下，具有全日制本科及以上学历，在亦庄新城225平方公里范围内用人主体（在经开区注册并纳税）求职、实习、就业，或在符合亦庄新城产业发展方向的领域创业的青年人才。</w:t>
      </w:r>
    </w:p>
    <w:p>
      <w:pPr>
        <w:spacing w:after="0" w:line="64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申请人及家庭成员（配偶和未成年子女）已通过其他方式承租公租房或享受过经开区其他人才住房优惠政策、在本市有房屋或房屋转让记录的，不可享受本政策。</w:t>
      </w:r>
    </w:p>
    <w:p>
      <w:pPr>
        <w:spacing w:after="0" w:line="640" w:lineRule="exact"/>
        <w:ind w:firstLine="720" w:firstLineChars="200"/>
        <w:outlineLvl w:val="0"/>
        <w:rPr>
          <w:rFonts w:hint="eastAsia" w:ascii="黑体" w:hAnsi="黑体" w:eastAsia="黑体" w:cs="黑体"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highlight w:val="none"/>
        </w:rPr>
        <w:t>四、保障标准</w:t>
      </w:r>
    </w:p>
    <w:p>
      <w:pPr>
        <w:spacing w:after="0" w:line="640" w:lineRule="exact"/>
        <w:ind w:firstLine="720" w:firstLineChars="200"/>
        <w:outlineLvl w:val="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（一）到亦庄新城求职的青年人才，单次最多可享受3—7日免费住宿，保障时间根据其提供证明材料有效期确定，每人最多可享受3次；</w:t>
      </w:r>
    </w:p>
    <w:p>
      <w:pPr>
        <w:spacing w:after="0" w:line="640" w:lineRule="exact"/>
        <w:ind w:firstLine="720" w:firstLineChars="200"/>
        <w:outlineLvl w:val="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（二）到亦庄新城实习的青年人才，可享受一次性最多3个月免费住宿，租金外其他费用由个人承担；</w:t>
      </w:r>
    </w:p>
    <w:p>
      <w:pPr>
        <w:spacing w:after="0" w:line="640" w:lineRule="exact"/>
        <w:ind w:firstLine="720" w:firstLineChars="200"/>
        <w:outlineLvl w:val="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（三）到亦庄新城就业的青年人才，可享受一次性最多3个月免费住宿，租金外其他费用由个人承担，免费租期后选择继续租住的，在继续租住的第1/2/3年分别按不低于当年房屋租金备案价的25%/50%/75%缴纳租金，租金外的其他费用由个人承担；</w:t>
      </w:r>
    </w:p>
    <w:p>
      <w:pPr>
        <w:pStyle w:val="2"/>
        <w:spacing w:after="0" w:line="640" w:lineRule="exact"/>
        <w:ind w:firstLine="720" w:firstLineChars="200"/>
        <w:rPr>
          <w:rFonts w:hint="eastAsia" w:eastAsia="仿宋_GB2312"/>
          <w:sz w:val="36"/>
          <w:szCs w:val="36"/>
          <w:highlight w:val="none"/>
          <w:lang w:eastAsia="zh-CN"/>
        </w:rPr>
      </w:pPr>
      <w:r>
        <w:rPr>
          <w:rFonts w:hint="eastAsia"/>
          <w:sz w:val="36"/>
          <w:szCs w:val="36"/>
          <w:highlight w:val="none"/>
        </w:rPr>
        <w:t>（四）到亦庄新城创业的青年人才，创办单位符合经开区产业定位且注册时间在一年以内的，</w:t>
      </w:r>
      <w:r>
        <w:rPr>
          <w:rFonts w:hint="eastAsia"/>
          <w:sz w:val="36"/>
          <w:szCs w:val="36"/>
          <w:highlight w:val="none"/>
          <w:lang w:eastAsia="zh-CN"/>
        </w:rPr>
        <w:t>本人为单位主要创办人且为第一大股东或最大自然人股东的，</w:t>
      </w:r>
      <w:r>
        <w:rPr>
          <w:rFonts w:hint="eastAsia"/>
          <w:sz w:val="36"/>
          <w:szCs w:val="36"/>
          <w:highlight w:val="none"/>
        </w:rPr>
        <w:t>可享受一次性最多3个月免费住宿，租金外其他费用由个人承担，免费租期后选择继续租住的，在继续租住的第1/2/3年分别按不低于当年房屋租金备案价的25%/50%/75%缴纳租金，租金外的其他费用由个人承担</w:t>
      </w:r>
      <w:r>
        <w:rPr>
          <w:rFonts w:hint="eastAsia"/>
          <w:sz w:val="36"/>
          <w:szCs w:val="36"/>
          <w:highlight w:val="none"/>
          <w:lang w:eastAsia="zh-CN"/>
        </w:rPr>
        <w:t>。</w:t>
      </w:r>
    </w:p>
    <w:p>
      <w:pPr>
        <w:spacing w:after="0" w:line="640" w:lineRule="exact"/>
        <w:ind w:firstLine="720" w:firstLineChars="200"/>
        <w:outlineLvl w:val="0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五、申报材料及要求</w:t>
      </w:r>
    </w:p>
    <w:p>
      <w:pPr>
        <w:spacing w:after="0" w:line="640" w:lineRule="exact"/>
        <w:ind w:firstLine="720" w:firstLineChars="200"/>
        <w:outlineLvl w:val="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申请人需提交毕业证/学籍在线验证报告/国外学历学位认证书和身份证明，并分别提交下列材料：</w:t>
      </w:r>
    </w:p>
    <w:p>
      <w:pPr>
        <w:spacing w:after="0" w:line="640" w:lineRule="exact"/>
        <w:ind w:firstLine="720" w:firstLineChars="200"/>
        <w:outlineLvl w:val="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求职的申请人需提交笔试或面试相关证明材料。</w:t>
      </w:r>
    </w:p>
    <w:p>
      <w:pPr>
        <w:spacing w:after="0" w:line="640" w:lineRule="exact"/>
        <w:ind w:firstLine="720" w:firstLineChars="200"/>
        <w:outlineLvl w:val="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实习的申请人需提交实习类证明材料（注明实习起止时间）。</w:t>
      </w:r>
    </w:p>
    <w:p>
      <w:pPr>
        <w:spacing w:after="0" w:line="640" w:lineRule="exact"/>
        <w:ind w:firstLine="720" w:firstLineChars="200"/>
        <w:outlineLvl w:val="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就业的申请人需提交劳动合同、社保缴纳记录等相关材料。</w:t>
      </w:r>
    </w:p>
    <w:p>
      <w:pPr>
        <w:spacing w:after="0" w:line="640" w:lineRule="exact"/>
        <w:ind w:firstLine="720" w:firstLineChars="200"/>
        <w:outlineLvl w:val="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创业的申请人需提交营业执照、股权认定书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（能明确显示公司股权分布情况）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等相关证明材料。</w:t>
      </w:r>
    </w:p>
    <w:p>
      <w:pPr>
        <w:spacing w:after="0" w:line="640" w:lineRule="exact"/>
        <w:ind w:firstLine="720" w:firstLineChars="200"/>
        <w:outlineLvl w:val="0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0" w:afterAutospacing="0" w:line="640" w:lineRule="exact"/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网上申报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：通过扫描二维码进入申报端口申报。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0" w:afterAutospacing="0" w:line="64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审核结果反馈：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经审核通过的，通过申报端口反馈结果。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0" w:afterAutospacing="0" w:line="64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签约入住：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申报人按照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"/>
        </w:rPr>
        <w:t>审批通过的入住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时间到达房源地点签约入住协议并办理入住有关手续。</w:t>
      </w:r>
    </w:p>
    <w:p>
      <w:pPr>
        <w:spacing w:after="0" w:line="640" w:lineRule="exact"/>
        <w:ind w:firstLine="720" w:firstLineChars="200"/>
        <w:outlineLvl w:val="0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七、申报时间</w:t>
      </w:r>
    </w:p>
    <w:p>
      <w:pPr>
        <w:spacing w:after="0" w:line="640" w:lineRule="exact"/>
        <w:ind w:firstLine="720" w:firstLineChars="200"/>
        <w:outlineLvl w:val="0"/>
        <w:rPr>
          <w:rFonts w:hint="eastAsia" w:ascii="仿宋_GB2312" w:hAnsi="仿宋_GB2312" w:eastAsia="仿宋_GB2312" w:cs="仿宋_GB2312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highlight w:val="none"/>
        </w:rPr>
        <w:t>2025年</w:t>
      </w:r>
      <w:r>
        <w:rPr>
          <w:rFonts w:hint="default" w:ascii="仿宋_GB2312" w:hAnsi="仿宋_GB2312" w:eastAsia="仿宋_GB2312" w:cs="仿宋_GB2312"/>
          <w:kern w:val="0"/>
          <w:sz w:val="36"/>
          <w:szCs w:val="36"/>
          <w:highlight w:val="none"/>
          <w:lang w:val="en"/>
        </w:rPr>
        <w:t>9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highlight w:val="none"/>
        </w:rPr>
        <w:t>月起</w:t>
      </w:r>
    </w:p>
    <w:p>
      <w:pPr>
        <w:spacing w:after="0" w:line="640" w:lineRule="exact"/>
        <w:ind w:firstLine="720" w:firstLineChars="200"/>
        <w:outlineLvl w:val="0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八、联系方式</w:t>
      </w:r>
    </w:p>
    <w:p>
      <w:pPr>
        <w:spacing w:after="0" w:line="640" w:lineRule="exact"/>
        <w:ind w:firstLine="720" w:firstLineChars="200"/>
        <w:rPr>
          <w:rFonts w:eastAsia="仿宋_GB2312"/>
          <w:sz w:val="36"/>
          <w:szCs w:val="36"/>
          <w:highlight w:val="none"/>
        </w:rPr>
      </w:pPr>
      <w:r>
        <w:rPr>
          <w:rFonts w:hint="eastAsia" w:eastAsia="仿宋_GB2312"/>
          <w:sz w:val="36"/>
          <w:szCs w:val="36"/>
          <w:highlight w:val="none"/>
        </w:rPr>
        <w:t>经开区人才服务综合窗口，联系电话：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010-67886661</w:t>
      </w:r>
      <w:r>
        <w:rPr>
          <w:rFonts w:hint="eastAsia" w:eastAsia="仿宋_GB2312"/>
          <w:sz w:val="36"/>
          <w:szCs w:val="36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工作日上午9:30—11:30，下午2</w:t>
      </w:r>
      <w:r>
        <w:rPr>
          <w:rFonts w:ascii="仿宋_GB2312" w:hAnsi="仿宋_GB2312" w:eastAsia="仿宋_GB2312" w:cs="仿宋_GB2312"/>
          <w:sz w:val="36"/>
          <w:szCs w:val="36"/>
          <w:highlight w:val="none"/>
          <w:lang w:val="en"/>
        </w:rPr>
        <w:t>: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30—5:30。</w:t>
      </w:r>
    </w:p>
    <w:p>
      <w:pPr>
        <w:spacing w:after="0" w:line="640" w:lineRule="exact"/>
        <w:ind w:firstLine="720" w:firstLineChars="200"/>
        <w:outlineLvl w:val="0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九、特别说明</w:t>
      </w:r>
    </w:p>
    <w:p>
      <w:pPr>
        <w:spacing w:after="0" w:line="640" w:lineRule="exact"/>
        <w:ind w:firstLine="722" w:firstLineChars="2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bookmarkStart w:id="0" w:name="OLE_LINK2"/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求职申请相关事项说明</w:t>
      </w:r>
    </w:p>
    <w:p>
      <w:pPr>
        <w:spacing w:after="0" w:line="64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求职申请人可享受累计不超过3次免费住宿，单次笔试或面试入住时间不超过</w:t>
      </w:r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3天，多次笔试或面试入住时间原则上不超过7天；求职申请人需至少提前3天提供相关证明进行申请。</w:t>
      </w:r>
    </w:p>
    <w:p>
      <w:pPr>
        <w:spacing w:after="0" w:line="640" w:lineRule="exact"/>
        <w:ind w:firstLine="722" w:firstLineChars="2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实习/就业/创业申请相关事项说明</w:t>
      </w:r>
    </w:p>
    <w:p>
      <w:pPr>
        <w:spacing w:after="0" w:line="64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实习申请人可享受一次性最长3个月免费住宿保障，免费租期需与住房保障平台公司单独签订免费租期租房合同；免费租期后转为在经开区就业，选择继续享受3年优惠长租的，需至少提前</w:t>
      </w:r>
      <w:r>
        <w:rPr>
          <w:rFonts w:ascii="仿宋_GB2312" w:hAnsi="仿宋_GB2312" w:eastAsia="仿宋_GB2312" w:cs="仿宋_GB2312"/>
          <w:sz w:val="36"/>
          <w:szCs w:val="36"/>
        </w:rPr>
        <w:t>15个工作日</w:t>
      </w:r>
      <w:r>
        <w:rPr>
          <w:rFonts w:hint="eastAsia" w:ascii="仿宋_GB2312" w:hAnsi="仿宋_GB2312" w:eastAsia="仿宋_GB2312" w:cs="仿宋_GB2312"/>
          <w:sz w:val="36"/>
          <w:szCs w:val="36"/>
        </w:rPr>
        <w:t>提供相关证明材料进行申请，审核通过的需与住房保障平台公司签订新租房合同，合同期限根据劳动合同时限确定。</w:t>
      </w:r>
    </w:p>
    <w:p>
      <w:pPr>
        <w:spacing w:after="0" w:line="64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实习申请人在3个月免费租期办理退租的，再次申请入住时不可享受3个月免租期，允许以就业人才身份申请3年优惠长租。</w:t>
      </w:r>
    </w:p>
    <w:p>
      <w:pPr>
        <w:spacing w:after="0" w:line="640" w:lineRule="exact"/>
        <w:ind w:firstLine="72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就业/创业申请人可享受一次性最长3年3个月优惠住宿保障（最多3个月免费住宿保障），租期内需与住房保障平台公司单独签订租房合同，合同期限根据劳动合同/创业企业经营期限时限确定。</w:t>
      </w:r>
    </w:p>
    <w:p>
      <w:pPr>
        <w:spacing w:after="0" w:line="640" w:lineRule="exact"/>
        <w:ind w:firstLine="722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租住监管相关事项说明</w:t>
      </w:r>
    </w:p>
    <w:p>
      <w:pPr>
        <w:spacing w:after="0" w:line="64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实习/就业申请人离职或劳动关系变更到区外的，实习/就业</w:t>
      </w:r>
      <w:r>
        <w:rPr>
          <w:rFonts w:ascii="仿宋_GB2312" w:hAnsi="仿宋_GB2312" w:eastAsia="仿宋_GB2312" w:cs="仿宋_GB2312"/>
          <w:sz w:val="36"/>
          <w:szCs w:val="36"/>
          <w:lang w:val="en"/>
        </w:rPr>
        <w:t>/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创业申请人所在公司迁出经开区的，</w:t>
      </w:r>
      <w:r>
        <w:rPr>
          <w:rFonts w:hint="eastAsia" w:ascii="仿宋_GB2312" w:hAnsi="仿宋_GB2312" w:eastAsia="仿宋_GB2312" w:cs="仿宋_GB2312"/>
          <w:sz w:val="36"/>
          <w:szCs w:val="36"/>
        </w:rPr>
        <w:t>停止享受相关待遇，退出承租住房，就业/创业申请人入住后需每3个月通过申报端口提交一次社保证明；违反租房协议内容的，由住房保障平台公司视具体情况进行处理；以编造虚假信息、伪造申报材料、隐瞒违规行为等方式恶意骗取住宿保障或将租房转租、转借他人使用的，需补缴个人所缴房租与市场价差额，列入失信名单，取消今后参评经开区各级人才身份的资格，3年内不得享受经开区有关支持政策。涉及企业协助骗取住宿保障的，3年内不得享受经开区有关支持政策。</w:t>
      </w:r>
    </w:p>
    <w:p>
      <w:pPr>
        <w:spacing w:after="0" w:line="640" w:lineRule="exact"/>
        <w:ind w:firstLine="722" w:firstLineChars="2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保障房源相关事项说明</w:t>
      </w:r>
    </w:p>
    <w:p>
      <w:pPr>
        <w:pStyle w:val="2"/>
        <w:spacing w:after="0" w:line="640" w:lineRule="exact"/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原则上每个项目同一公司/集团保障房源数</w:t>
      </w:r>
      <w:r>
        <w:rPr>
          <w:rFonts w:hint="eastAsia"/>
          <w:sz w:val="36"/>
          <w:szCs w:val="36"/>
          <w:lang w:eastAsia="zh"/>
        </w:rPr>
        <w:t>同时备案</w:t>
      </w:r>
      <w:r>
        <w:rPr>
          <w:rFonts w:hint="eastAsia"/>
          <w:sz w:val="36"/>
          <w:szCs w:val="36"/>
        </w:rPr>
        <w:t>不超过50间。</w:t>
      </w:r>
    </w:p>
    <w:p>
      <w:pPr>
        <w:pStyle w:val="2"/>
        <w:spacing w:after="0" w:line="640" w:lineRule="exact"/>
        <w:ind w:firstLine="720" w:firstLineChars="200"/>
        <w:rPr>
          <w:rFonts w:hint="eastAsia"/>
          <w:sz w:val="36"/>
          <w:szCs w:val="36"/>
        </w:rPr>
      </w:pPr>
      <w:r>
        <w:rPr>
          <w:sz w:val="36"/>
          <w:szCs w:val="36"/>
        </w:rPr>
        <w:t>申请</w:t>
      </w:r>
      <w:r>
        <w:rPr>
          <w:rFonts w:hint="eastAsia"/>
          <w:sz w:val="36"/>
          <w:szCs w:val="36"/>
        </w:rPr>
        <w:t>人可根据需要选择意向入住的项目，如意向入住项目有空置房源，系统将优先满足；如意向入住项目无空置房源，根据空置房源情况予以保障。</w:t>
      </w:r>
    </w:p>
    <w:p>
      <w:pPr>
        <w:pStyle w:val="2"/>
        <w:spacing w:after="0" w:line="640" w:lineRule="exact"/>
        <w:ind w:firstLine="722" w:firstLineChars="2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（五）</w:t>
      </w:r>
      <w:r>
        <w:rPr>
          <w:rFonts w:hint="eastAsia"/>
          <w:b/>
          <w:bCs/>
          <w:sz w:val="36"/>
          <w:szCs w:val="36"/>
        </w:rPr>
        <w:t>审核通过后相关事项说明</w:t>
      </w:r>
    </w:p>
    <w:p>
      <w:pPr>
        <w:pStyle w:val="2"/>
        <w:spacing w:after="0" w:line="640" w:lineRule="exact"/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审核通过后，会将审核结果（包括入住项目、入住起止日期）通过系统反馈给申请人，申请人需按批准的入住起始日期办理入住手续，逾期视为放弃。如申请人入住时间发生变化，需在入住起始日期开始前在系统中进行相关操作，如超过入住起始日期，则无法更改。</w:t>
      </w:r>
    </w:p>
    <w:p>
      <w:pPr>
        <w:pStyle w:val="2"/>
        <w:spacing w:after="0" w:line="640" w:lineRule="exact"/>
        <w:ind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1.</w:t>
      </w:r>
      <w:r>
        <w:rPr>
          <w:rFonts w:hint="eastAsia"/>
          <w:sz w:val="36"/>
          <w:szCs w:val="36"/>
        </w:rPr>
        <w:t>改期入住。申请改期入住后，已审核通过的入住申请将被作废，改期后新提交的申请会重新进行审核，并反馈新的结果，原则上每个申请人每个保障类型仅可改期一次。</w:t>
      </w:r>
    </w:p>
    <w:p>
      <w:pPr>
        <w:pStyle w:val="2"/>
        <w:spacing w:after="0" w:line="640" w:lineRule="exact"/>
        <w:ind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2.</w:t>
      </w:r>
      <w:bookmarkStart w:id="1" w:name="_GoBack"/>
      <w:bookmarkEnd w:id="1"/>
      <w:r>
        <w:rPr>
          <w:rFonts w:hint="eastAsia"/>
          <w:sz w:val="36"/>
          <w:szCs w:val="36"/>
        </w:rPr>
        <w:t>放弃入住。申请放弃入住后，已审核通过的申请将被作废；原则上每个申请人每个保障类型只可放弃一次。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F1"/>
    <w:rsid w:val="0001192B"/>
    <w:rsid w:val="00043630"/>
    <w:rsid w:val="00045CCB"/>
    <w:rsid w:val="00060052"/>
    <w:rsid w:val="00062C5F"/>
    <w:rsid w:val="0008390E"/>
    <w:rsid w:val="000F4ABD"/>
    <w:rsid w:val="000F62F2"/>
    <w:rsid w:val="001145E7"/>
    <w:rsid w:val="00161422"/>
    <w:rsid w:val="00161CCE"/>
    <w:rsid w:val="0018761E"/>
    <w:rsid w:val="001F67A8"/>
    <w:rsid w:val="002838D9"/>
    <w:rsid w:val="00360EF1"/>
    <w:rsid w:val="00395968"/>
    <w:rsid w:val="003C7DEB"/>
    <w:rsid w:val="00457B4D"/>
    <w:rsid w:val="004D1910"/>
    <w:rsid w:val="004F2156"/>
    <w:rsid w:val="00514ACC"/>
    <w:rsid w:val="005B71CE"/>
    <w:rsid w:val="006A1513"/>
    <w:rsid w:val="006D0140"/>
    <w:rsid w:val="006D2F56"/>
    <w:rsid w:val="00710378"/>
    <w:rsid w:val="008409A5"/>
    <w:rsid w:val="00844BDB"/>
    <w:rsid w:val="00900A14"/>
    <w:rsid w:val="00901D89"/>
    <w:rsid w:val="00904263"/>
    <w:rsid w:val="00923A77"/>
    <w:rsid w:val="0098077A"/>
    <w:rsid w:val="009E6238"/>
    <w:rsid w:val="009E6BB6"/>
    <w:rsid w:val="00A3406B"/>
    <w:rsid w:val="00A76917"/>
    <w:rsid w:val="00AF6C87"/>
    <w:rsid w:val="00B46285"/>
    <w:rsid w:val="00B74D80"/>
    <w:rsid w:val="00C122AB"/>
    <w:rsid w:val="00D32D11"/>
    <w:rsid w:val="00D460B2"/>
    <w:rsid w:val="00D668C9"/>
    <w:rsid w:val="00D76185"/>
    <w:rsid w:val="00D76613"/>
    <w:rsid w:val="00D85A9F"/>
    <w:rsid w:val="00EA199B"/>
    <w:rsid w:val="00EB255F"/>
    <w:rsid w:val="00FA3803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295A49"/>
    <w:rsid w:val="037C128E"/>
    <w:rsid w:val="03987D96"/>
    <w:rsid w:val="03AD4821"/>
    <w:rsid w:val="03E353C9"/>
    <w:rsid w:val="03FA3EE0"/>
    <w:rsid w:val="04080ECA"/>
    <w:rsid w:val="04737D47"/>
    <w:rsid w:val="048B28B7"/>
    <w:rsid w:val="04BF0B67"/>
    <w:rsid w:val="0506162A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7EC379D"/>
    <w:rsid w:val="0840700F"/>
    <w:rsid w:val="08925D0E"/>
    <w:rsid w:val="089620E8"/>
    <w:rsid w:val="08A45B0A"/>
    <w:rsid w:val="08A825A4"/>
    <w:rsid w:val="08B97A0D"/>
    <w:rsid w:val="08BF34BA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4F1BB5"/>
    <w:rsid w:val="0C7D2B96"/>
    <w:rsid w:val="0C804154"/>
    <w:rsid w:val="0C817D6C"/>
    <w:rsid w:val="0CD93D42"/>
    <w:rsid w:val="0CE250DA"/>
    <w:rsid w:val="0CEF6BE1"/>
    <w:rsid w:val="0D0138A5"/>
    <w:rsid w:val="0D920D6C"/>
    <w:rsid w:val="0D9E4973"/>
    <w:rsid w:val="0DDD662B"/>
    <w:rsid w:val="0E3D0583"/>
    <w:rsid w:val="0E4A7C7C"/>
    <w:rsid w:val="0E5672B2"/>
    <w:rsid w:val="0EAB08F2"/>
    <w:rsid w:val="0EAD26D4"/>
    <w:rsid w:val="0ED00FB9"/>
    <w:rsid w:val="0EE859DF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CD4607"/>
    <w:rsid w:val="10FA24C2"/>
    <w:rsid w:val="117D2BA9"/>
    <w:rsid w:val="118F3527"/>
    <w:rsid w:val="11CA43B8"/>
    <w:rsid w:val="11D62CBE"/>
    <w:rsid w:val="121B617A"/>
    <w:rsid w:val="1252310C"/>
    <w:rsid w:val="128C7A86"/>
    <w:rsid w:val="12E52159"/>
    <w:rsid w:val="12EE4885"/>
    <w:rsid w:val="12F47048"/>
    <w:rsid w:val="14036F1C"/>
    <w:rsid w:val="14051437"/>
    <w:rsid w:val="142723BB"/>
    <w:rsid w:val="14443A08"/>
    <w:rsid w:val="14483333"/>
    <w:rsid w:val="144F1126"/>
    <w:rsid w:val="14942D13"/>
    <w:rsid w:val="14977ACF"/>
    <w:rsid w:val="14A407D6"/>
    <w:rsid w:val="14CC52F4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6BC5901"/>
    <w:rsid w:val="17216B59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709DA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1A3A74"/>
    <w:rsid w:val="1D2109B3"/>
    <w:rsid w:val="1D451EB0"/>
    <w:rsid w:val="1D615728"/>
    <w:rsid w:val="1D761D5A"/>
    <w:rsid w:val="1DC751DC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86583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0F557A1"/>
    <w:rsid w:val="2117052E"/>
    <w:rsid w:val="21335EBD"/>
    <w:rsid w:val="21835613"/>
    <w:rsid w:val="21B6442D"/>
    <w:rsid w:val="21C06C9F"/>
    <w:rsid w:val="21D10780"/>
    <w:rsid w:val="220962A9"/>
    <w:rsid w:val="22B66D05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762D04"/>
    <w:rsid w:val="25DF3625"/>
    <w:rsid w:val="261E412A"/>
    <w:rsid w:val="26446E71"/>
    <w:rsid w:val="26602BD3"/>
    <w:rsid w:val="270029E6"/>
    <w:rsid w:val="271005EA"/>
    <w:rsid w:val="2727206E"/>
    <w:rsid w:val="273D6D1B"/>
    <w:rsid w:val="275E3649"/>
    <w:rsid w:val="2768133E"/>
    <w:rsid w:val="27721755"/>
    <w:rsid w:val="27874815"/>
    <w:rsid w:val="281D6715"/>
    <w:rsid w:val="28310548"/>
    <w:rsid w:val="286873FE"/>
    <w:rsid w:val="288627FF"/>
    <w:rsid w:val="28942D3D"/>
    <w:rsid w:val="28A332E9"/>
    <w:rsid w:val="28F91AFF"/>
    <w:rsid w:val="29465D36"/>
    <w:rsid w:val="29857C2F"/>
    <w:rsid w:val="29D97CC6"/>
    <w:rsid w:val="29E15B1E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DDA187D"/>
    <w:rsid w:val="2E236E07"/>
    <w:rsid w:val="2E2B3CCA"/>
    <w:rsid w:val="2E491136"/>
    <w:rsid w:val="2E880793"/>
    <w:rsid w:val="2EC908A3"/>
    <w:rsid w:val="2ED73427"/>
    <w:rsid w:val="2EDFB0EB"/>
    <w:rsid w:val="2F280B1D"/>
    <w:rsid w:val="2F2F2A58"/>
    <w:rsid w:val="2F4D5F6B"/>
    <w:rsid w:val="2F5D1137"/>
    <w:rsid w:val="2F6E0190"/>
    <w:rsid w:val="2F8D4635"/>
    <w:rsid w:val="2FBB0737"/>
    <w:rsid w:val="2FE43117"/>
    <w:rsid w:val="3012512B"/>
    <w:rsid w:val="30140526"/>
    <w:rsid w:val="306E5387"/>
    <w:rsid w:val="30AB0C90"/>
    <w:rsid w:val="30EC1DD7"/>
    <w:rsid w:val="310A0BC4"/>
    <w:rsid w:val="31281962"/>
    <w:rsid w:val="312A1C2B"/>
    <w:rsid w:val="315A3762"/>
    <w:rsid w:val="31624147"/>
    <w:rsid w:val="31D65AF9"/>
    <w:rsid w:val="3201564A"/>
    <w:rsid w:val="321C265E"/>
    <w:rsid w:val="32343B0A"/>
    <w:rsid w:val="32A70709"/>
    <w:rsid w:val="32BC010C"/>
    <w:rsid w:val="32EE71B8"/>
    <w:rsid w:val="32FE69F0"/>
    <w:rsid w:val="336B64D8"/>
    <w:rsid w:val="33E75D8A"/>
    <w:rsid w:val="341807F9"/>
    <w:rsid w:val="342465E2"/>
    <w:rsid w:val="343D6C85"/>
    <w:rsid w:val="3469157A"/>
    <w:rsid w:val="347C0671"/>
    <w:rsid w:val="34AF1047"/>
    <w:rsid w:val="34B21D2C"/>
    <w:rsid w:val="34B31F97"/>
    <w:rsid w:val="34E04A84"/>
    <w:rsid w:val="34E65163"/>
    <w:rsid w:val="35135498"/>
    <w:rsid w:val="35214FD9"/>
    <w:rsid w:val="35465824"/>
    <w:rsid w:val="354F42BD"/>
    <w:rsid w:val="3573124D"/>
    <w:rsid w:val="359527A9"/>
    <w:rsid w:val="35B56B4B"/>
    <w:rsid w:val="36744D66"/>
    <w:rsid w:val="367F0988"/>
    <w:rsid w:val="36E95DAE"/>
    <w:rsid w:val="37184DFF"/>
    <w:rsid w:val="37B84612"/>
    <w:rsid w:val="37C93788"/>
    <w:rsid w:val="37CD0BD4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8F34C6A"/>
    <w:rsid w:val="39122B90"/>
    <w:rsid w:val="393063E5"/>
    <w:rsid w:val="394B4A07"/>
    <w:rsid w:val="39511D42"/>
    <w:rsid w:val="39597C2B"/>
    <w:rsid w:val="3967591C"/>
    <w:rsid w:val="39731517"/>
    <w:rsid w:val="39791EC9"/>
    <w:rsid w:val="39841846"/>
    <w:rsid w:val="399C38E8"/>
    <w:rsid w:val="39A60AA5"/>
    <w:rsid w:val="39BC4919"/>
    <w:rsid w:val="39C93AF0"/>
    <w:rsid w:val="3A5D281B"/>
    <w:rsid w:val="3A761F44"/>
    <w:rsid w:val="3A906CBE"/>
    <w:rsid w:val="3AA934A6"/>
    <w:rsid w:val="3B0A5D15"/>
    <w:rsid w:val="3B6877C8"/>
    <w:rsid w:val="3BDA7DE5"/>
    <w:rsid w:val="3C2F160E"/>
    <w:rsid w:val="3C5F033A"/>
    <w:rsid w:val="3C772B49"/>
    <w:rsid w:val="3CD117BD"/>
    <w:rsid w:val="3CF83180"/>
    <w:rsid w:val="3D0B1E04"/>
    <w:rsid w:val="3D23696B"/>
    <w:rsid w:val="3D58199E"/>
    <w:rsid w:val="3D94503B"/>
    <w:rsid w:val="3DAA6DAB"/>
    <w:rsid w:val="3DD55352"/>
    <w:rsid w:val="3DD73586"/>
    <w:rsid w:val="3DE32562"/>
    <w:rsid w:val="3E20508B"/>
    <w:rsid w:val="3E2717D1"/>
    <w:rsid w:val="3ED12338"/>
    <w:rsid w:val="3EE438FE"/>
    <w:rsid w:val="3EEC0E44"/>
    <w:rsid w:val="3EF468CE"/>
    <w:rsid w:val="3EFD73AE"/>
    <w:rsid w:val="3F087986"/>
    <w:rsid w:val="3F31781F"/>
    <w:rsid w:val="3F346049"/>
    <w:rsid w:val="3F3D4664"/>
    <w:rsid w:val="3F580B78"/>
    <w:rsid w:val="3F6C3514"/>
    <w:rsid w:val="3FBC30E1"/>
    <w:rsid w:val="3FD009E6"/>
    <w:rsid w:val="3FD4707F"/>
    <w:rsid w:val="3FFD57FE"/>
    <w:rsid w:val="40612E15"/>
    <w:rsid w:val="40945F74"/>
    <w:rsid w:val="409D6C96"/>
    <w:rsid w:val="40A50B34"/>
    <w:rsid w:val="40C0750A"/>
    <w:rsid w:val="410178FA"/>
    <w:rsid w:val="419C40BE"/>
    <w:rsid w:val="41A74911"/>
    <w:rsid w:val="41C24932"/>
    <w:rsid w:val="41C96E7B"/>
    <w:rsid w:val="41EE09AD"/>
    <w:rsid w:val="42271CA4"/>
    <w:rsid w:val="423544BC"/>
    <w:rsid w:val="423A4979"/>
    <w:rsid w:val="42553C37"/>
    <w:rsid w:val="4275720E"/>
    <w:rsid w:val="42AB283A"/>
    <w:rsid w:val="42AE5982"/>
    <w:rsid w:val="43465CD3"/>
    <w:rsid w:val="43BA3EB6"/>
    <w:rsid w:val="43BB7129"/>
    <w:rsid w:val="44256103"/>
    <w:rsid w:val="444923EA"/>
    <w:rsid w:val="445E5EFA"/>
    <w:rsid w:val="445F1218"/>
    <w:rsid w:val="44976F36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AB46C2"/>
    <w:rsid w:val="46C07C6D"/>
    <w:rsid w:val="46D46FCB"/>
    <w:rsid w:val="46E625B7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1D33DB"/>
    <w:rsid w:val="4A3148B7"/>
    <w:rsid w:val="4A3C2091"/>
    <w:rsid w:val="4A41431D"/>
    <w:rsid w:val="4A736CE9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35429"/>
    <w:rsid w:val="4CF91E5B"/>
    <w:rsid w:val="4D0A70CC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EFE1676"/>
    <w:rsid w:val="4F1A6236"/>
    <w:rsid w:val="4F6A651C"/>
    <w:rsid w:val="4F721548"/>
    <w:rsid w:val="4FA73771"/>
    <w:rsid w:val="4FAB0BD5"/>
    <w:rsid w:val="4FD4377C"/>
    <w:rsid w:val="4FFF4C5B"/>
    <w:rsid w:val="50086DF5"/>
    <w:rsid w:val="508E5ABD"/>
    <w:rsid w:val="50A336F5"/>
    <w:rsid w:val="50BD79A6"/>
    <w:rsid w:val="50FD471E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4A6783"/>
    <w:rsid w:val="55560136"/>
    <w:rsid w:val="556569E9"/>
    <w:rsid w:val="558D031D"/>
    <w:rsid w:val="55B7728F"/>
    <w:rsid w:val="55F24B54"/>
    <w:rsid w:val="56011E88"/>
    <w:rsid w:val="56115940"/>
    <w:rsid w:val="56352C58"/>
    <w:rsid w:val="563B6E83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37772"/>
    <w:rsid w:val="5844620B"/>
    <w:rsid w:val="58826B9D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D17DDB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2D5C50"/>
    <w:rsid w:val="5D442416"/>
    <w:rsid w:val="5D5B7524"/>
    <w:rsid w:val="5D731173"/>
    <w:rsid w:val="5DB61076"/>
    <w:rsid w:val="5DB96EBE"/>
    <w:rsid w:val="5DFA426F"/>
    <w:rsid w:val="5E60221A"/>
    <w:rsid w:val="5E6C3018"/>
    <w:rsid w:val="5E761E0E"/>
    <w:rsid w:val="5E7B1FA3"/>
    <w:rsid w:val="5E852B06"/>
    <w:rsid w:val="5EBB0773"/>
    <w:rsid w:val="5EC9424F"/>
    <w:rsid w:val="5F3F6EB7"/>
    <w:rsid w:val="5F595787"/>
    <w:rsid w:val="5F76937C"/>
    <w:rsid w:val="5F890821"/>
    <w:rsid w:val="5F8D1C46"/>
    <w:rsid w:val="5FBD03D0"/>
    <w:rsid w:val="5FE50B69"/>
    <w:rsid w:val="5FFF0AA7"/>
    <w:rsid w:val="601B4866"/>
    <w:rsid w:val="60303D05"/>
    <w:rsid w:val="60386110"/>
    <w:rsid w:val="606977B6"/>
    <w:rsid w:val="60B75222"/>
    <w:rsid w:val="610966E3"/>
    <w:rsid w:val="61A06ED8"/>
    <w:rsid w:val="61C8346D"/>
    <w:rsid w:val="61CC6283"/>
    <w:rsid w:val="61EB1FBB"/>
    <w:rsid w:val="620458E9"/>
    <w:rsid w:val="620D46B6"/>
    <w:rsid w:val="624422CE"/>
    <w:rsid w:val="62812C52"/>
    <w:rsid w:val="6293033F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B452BD"/>
    <w:rsid w:val="64CE25B3"/>
    <w:rsid w:val="64D154E5"/>
    <w:rsid w:val="64DB4BB5"/>
    <w:rsid w:val="64FA2486"/>
    <w:rsid w:val="65155138"/>
    <w:rsid w:val="65342BA2"/>
    <w:rsid w:val="658A3C2E"/>
    <w:rsid w:val="65BE0B5B"/>
    <w:rsid w:val="65EE1625"/>
    <w:rsid w:val="665A2371"/>
    <w:rsid w:val="667B70FF"/>
    <w:rsid w:val="66815ECF"/>
    <w:rsid w:val="668D4153"/>
    <w:rsid w:val="66A82973"/>
    <w:rsid w:val="67190F9E"/>
    <w:rsid w:val="672E0D6A"/>
    <w:rsid w:val="673157E9"/>
    <w:rsid w:val="677F638E"/>
    <w:rsid w:val="67C1331A"/>
    <w:rsid w:val="67F56ADF"/>
    <w:rsid w:val="67F973CE"/>
    <w:rsid w:val="6808097F"/>
    <w:rsid w:val="686076FC"/>
    <w:rsid w:val="68E479A1"/>
    <w:rsid w:val="6A7C3B1B"/>
    <w:rsid w:val="6A9153AF"/>
    <w:rsid w:val="6A9A5399"/>
    <w:rsid w:val="6B3F3AAD"/>
    <w:rsid w:val="6B891093"/>
    <w:rsid w:val="6BA55CDC"/>
    <w:rsid w:val="6BC177C6"/>
    <w:rsid w:val="6BC37DD4"/>
    <w:rsid w:val="6C021C08"/>
    <w:rsid w:val="6C0A466E"/>
    <w:rsid w:val="6C1948F8"/>
    <w:rsid w:val="6C1A6D6F"/>
    <w:rsid w:val="6C4D6808"/>
    <w:rsid w:val="6C725360"/>
    <w:rsid w:val="6C7908D0"/>
    <w:rsid w:val="6C8A0C15"/>
    <w:rsid w:val="6C926DA7"/>
    <w:rsid w:val="6C9A5836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DF80910"/>
    <w:rsid w:val="6E2B147B"/>
    <w:rsid w:val="6E33263A"/>
    <w:rsid w:val="6E3A4154"/>
    <w:rsid w:val="6E893371"/>
    <w:rsid w:val="6E8C71B7"/>
    <w:rsid w:val="6EA731B5"/>
    <w:rsid w:val="6EB6086C"/>
    <w:rsid w:val="6EC648DD"/>
    <w:rsid w:val="6EF60687"/>
    <w:rsid w:val="6F0C63B7"/>
    <w:rsid w:val="6F345206"/>
    <w:rsid w:val="6F6DE976"/>
    <w:rsid w:val="6F941165"/>
    <w:rsid w:val="6FBC2D32"/>
    <w:rsid w:val="70007B47"/>
    <w:rsid w:val="702F1D23"/>
    <w:rsid w:val="70340AFD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795AFD"/>
    <w:rsid w:val="728E6267"/>
    <w:rsid w:val="72A75458"/>
    <w:rsid w:val="72CC236B"/>
    <w:rsid w:val="72D92721"/>
    <w:rsid w:val="73230684"/>
    <w:rsid w:val="73436223"/>
    <w:rsid w:val="735538BA"/>
    <w:rsid w:val="7378610E"/>
    <w:rsid w:val="73AC6967"/>
    <w:rsid w:val="73AE56BA"/>
    <w:rsid w:val="73F4210F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103F7"/>
    <w:rsid w:val="76DD66F2"/>
    <w:rsid w:val="76EC6FC3"/>
    <w:rsid w:val="770B2702"/>
    <w:rsid w:val="7718563E"/>
    <w:rsid w:val="774D2AAB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480FF9"/>
    <w:rsid w:val="79714C66"/>
    <w:rsid w:val="79D31F15"/>
    <w:rsid w:val="79D657CC"/>
    <w:rsid w:val="79E40A04"/>
    <w:rsid w:val="7A151811"/>
    <w:rsid w:val="7B078256"/>
    <w:rsid w:val="7B37BB9A"/>
    <w:rsid w:val="7B3C52F1"/>
    <w:rsid w:val="7B9D0472"/>
    <w:rsid w:val="7BA046F3"/>
    <w:rsid w:val="7BA16D1C"/>
    <w:rsid w:val="7BC37346"/>
    <w:rsid w:val="7BCF7B4C"/>
    <w:rsid w:val="7BE71A21"/>
    <w:rsid w:val="7BF87E00"/>
    <w:rsid w:val="7C064DA7"/>
    <w:rsid w:val="7C0A2379"/>
    <w:rsid w:val="7C2B044F"/>
    <w:rsid w:val="7C551636"/>
    <w:rsid w:val="7C5F3CF1"/>
    <w:rsid w:val="7C697AB1"/>
    <w:rsid w:val="7CB460B3"/>
    <w:rsid w:val="7CD445C4"/>
    <w:rsid w:val="7CED17F8"/>
    <w:rsid w:val="7CED5FEF"/>
    <w:rsid w:val="7CF17B62"/>
    <w:rsid w:val="7D274421"/>
    <w:rsid w:val="7D3D452B"/>
    <w:rsid w:val="7D430CEE"/>
    <w:rsid w:val="7D957EE1"/>
    <w:rsid w:val="7DFC4CA2"/>
    <w:rsid w:val="7E137B54"/>
    <w:rsid w:val="7E4E0E62"/>
    <w:rsid w:val="7E503B32"/>
    <w:rsid w:val="7E6B7B24"/>
    <w:rsid w:val="7E757D8F"/>
    <w:rsid w:val="7E782A8A"/>
    <w:rsid w:val="7EB6D6E4"/>
    <w:rsid w:val="7EB96ABF"/>
    <w:rsid w:val="7EBD4139"/>
    <w:rsid w:val="7EF468D3"/>
    <w:rsid w:val="7EFB4F47"/>
    <w:rsid w:val="7EFFFA7B"/>
    <w:rsid w:val="7FB5D25B"/>
    <w:rsid w:val="7FBE97F9"/>
    <w:rsid w:val="7FC14E2C"/>
    <w:rsid w:val="7FC354B8"/>
    <w:rsid w:val="7FFC41FD"/>
    <w:rsid w:val="8ADF0BE2"/>
    <w:rsid w:val="9F6F6015"/>
    <w:rsid w:val="9FE53FF4"/>
    <w:rsid w:val="BBEF6336"/>
    <w:rsid w:val="BDEF1401"/>
    <w:rsid w:val="BE1E648F"/>
    <w:rsid w:val="BEFB6C15"/>
    <w:rsid w:val="C7DB93C8"/>
    <w:rsid w:val="CB3C50FD"/>
    <w:rsid w:val="CBFD4AF4"/>
    <w:rsid w:val="D1E7578B"/>
    <w:rsid w:val="DBF54A38"/>
    <w:rsid w:val="DBF73F0B"/>
    <w:rsid w:val="DD7E7DC7"/>
    <w:rsid w:val="DEEB7797"/>
    <w:rsid w:val="DEF5E07B"/>
    <w:rsid w:val="DFAF72FB"/>
    <w:rsid w:val="E478FE2B"/>
    <w:rsid w:val="EAF2EAFF"/>
    <w:rsid w:val="EB860DF0"/>
    <w:rsid w:val="EFEEB9E2"/>
    <w:rsid w:val="F5DBA8FA"/>
    <w:rsid w:val="F779F1B1"/>
    <w:rsid w:val="F9C6D2C8"/>
    <w:rsid w:val="FB5F19B6"/>
    <w:rsid w:val="FBF744FB"/>
    <w:rsid w:val="FD321141"/>
    <w:rsid w:val="FDEA9173"/>
    <w:rsid w:val="FEBDA258"/>
    <w:rsid w:val="FED9BC2F"/>
    <w:rsid w:val="FEEBF2EE"/>
    <w:rsid w:val="FF2AEBA0"/>
    <w:rsid w:val="FFF73784"/>
    <w:rsid w:val="FFFEE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311</Words>
  <Characters>1775</Characters>
  <Lines>14</Lines>
  <Paragraphs>4</Paragraphs>
  <TotalTime>77</TotalTime>
  <ScaleCrop>false</ScaleCrop>
  <LinksUpToDate>false</LinksUpToDate>
  <CharactersWithSpaces>2082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2025-08-15T18:53:00Z</dcterms:created>
  <dc:creator>zkk</dc:creator>
  <cp:lastModifiedBy>BDA</cp:lastModifiedBy>
  <cp:lastPrinted>2025-03-09T12:29:00Z</cp:lastPrinted>
  <dcterms:modified xsi:type="dcterms:W3CDTF">2025-09-04T11:11:42Z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5DD12AEFA6CE422C921ED8B45D13A94A_13</vt:lpwstr>
  </property>
  <property fmtid="{D5CDD505-2E9C-101B-9397-08002B2CF9AE}" pid="4" name="KSOTemplateDocerSaveRecord">
    <vt:lpwstr>eyJoZGlkIjoiZWQxN2QzNDUwOWNmZGY2MjM1NjEzOGNhOTAxMDg5YTkiLCJ1c2VySWQiOiIxNzYxODYxODYifQ==</vt:lpwstr>
  </property>
</Properties>
</file>