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0"/>
          <w:szCs w:val="40"/>
          <w:lang w:eastAsia="zh-CN"/>
        </w:rPr>
        <w:t>困难企业一次性稳岗补贴申请审批</w:t>
      </w:r>
      <w:r>
        <w:rPr>
          <w:rFonts w:hint="eastAsia" w:ascii="方正小标宋_GBK" w:hAnsi="方正小标宋_GBK" w:eastAsia="方正小标宋_GBK" w:cs="方正小标宋_GBK"/>
          <w:b w:val="0"/>
          <w:bCs/>
          <w:sz w:val="40"/>
          <w:szCs w:val="40"/>
        </w:rPr>
        <w:t>表</w:t>
      </w:r>
    </w:p>
    <w:p>
      <w:pPr>
        <w:snapToGrid w:val="0"/>
        <w:ind w:right="420"/>
        <w:jc w:val="both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 xml:space="preserve">                                                     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971"/>
        <w:gridCol w:w="2833"/>
        <w:gridCol w:w="1847"/>
        <w:gridCol w:w="2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单位名称</w:t>
            </w:r>
          </w:p>
        </w:tc>
        <w:tc>
          <w:tcPr>
            <w:tcW w:w="283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统一社会信用代码</w:t>
            </w:r>
          </w:p>
        </w:tc>
        <w:tc>
          <w:tcPr>
            <w:tcW w:w="211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单位性质</w:t>
            </w:r>
          </w:p>
        </w:tc>
        <w:tc>
          <w:tcPr>
            <w:tcW w:w="283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行业类别</w:t>
            </w:r>
          </w:p>
        </w:tc>
        <w:tc>
          <w:tcPr>
            <w:tcW w:w="211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注册地址</w:t>
            </w:r>
          </w:p>
        </w:tc>
        <w:tc>
          <w:tcPr>
            <w:tcW w:w="679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经营地址</w:t>
            </w:r>
          </w:p>
        </w:tc>
        <w:tc>
          <w:tcPr>
            <w:tcW w:w="679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法</w:t>
            </w: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定代表人</w:t>
            </w:r>
          </w:p>
        </w:tc>
        <w:tc>
          <w:tcPr>
            <w:tcW w:w="283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联系人</w:t>
            </w:r>
          </w:p>
        </w:tc>
        <w:tc>
          <w:tcPr>
            <w:tcW w:w="211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联系电话</w:t>
            </w:r>
          </w:p>
        </w:tc>
        <w:tc>
          <w:tcPr>
            <w:tcW w:w="283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联系人手机</w:t>
            </w:r>
          </w:p>
        </w:tc>
        <w:tc>
          <w:tcPr>
            <w:tcW w:w="211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上上年度净利润总额（万元）</w:t>
            </w:r>
          </w:p>
        </w:tc>
        <w:tc>
          <w:tcPr>
            <w:tcW w:w="283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上年度净利润总额（万元）</w:t>
            </w:r>
          </w:p>
        </w:tc>
        <w:tc>
          <w:tcPr>
            <w:tcW w:w="211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净利润总额下降比例（</w:t>
            </w:r>
            <w:r>
              <w:rPr>
                <w:rFonts w:hint="eastAsia" w:ascii="仿宋_GB2312" w:eastAsia="仿宋_GB2312"/>
                <w:b/>
                <w:bCs/>
                <w:szCs w:val="21"/>
                <w:lang w:val="en-US" w:eastAsia="zh-CN"/>
              </w:rPr>
              <w:t>%</w:t>
            </w: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）</w:t>
            </w:r>
          </w:p>
        </w:tc>
        <w:tc>
          <w:tcPr>
            <w:tcW w:w="283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84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上年度首</w:t>
            </w:r>
            <w:r>
              <w:rPr>
                <w:rFonts w:hint="eastAsia" w:ascii="仿宋_GB2312" w:eastAsia="仿宋_GB2312"/>
                <w:b/>
                <w:bCs/>
                <w:szCs w:val="21"/>
                <w:lang w:val="en-US" w:eastAsia="zh-CN"/>
              </w:rPr>
              <w:t>月就业参保人数（人）</w:t>
            </w:r>
          </w:p>
        </w:tc>
        <w:tc>
          <w:tcPr>
            <w:tcW w:w="211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上年度</w:t>
            </w:r>
            <w:r>
              <w:rPr>
                <w:rFonts w:hint="eastAsia" w:ascii="仿宋_GB2312" w:eastAsia="仿宋_GB2312"/>
                <w:b/>
                <w:bCs/>
                <w:szCs w:val="21"/>
                <w:lang w:val="en-US" w:eastAsia="zh-CN"/>
              </w:rPr>
              <w:t>12月就业参保人数（人）</w:t>
            </w:r>
          </w:p>
        </w:tc>
        <w:tc>
          <w:tcPr>
            <w:tcW w:w="2833" w:type="dxa"/>
            <w:vAlign w:val="top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</w:p>
        </w:tc>
        <w:tc>
          <w:tcPr>
            <w:tcW w:w="1847" w:type="dxa"/>
            <w:vAlign w:val="top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上年度自然减员人数（人）</w:t>
            </w:r>
          </w:p>
        </w:tc>
        <w:tc>
          <w:tcPr>
            <w:tcW w:w="2114" w:type="dxa"/>
            <w:vAlign w:val="top"/>
          </w:tcPr>
          <w:p>
            <w:pPr>
              <w:spacing w:line="240" w:lineRule="auto"/>
              <w:ind w:firstLine="210" w:firstLineChars="100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裁员率</w:t>
            </w: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（小于</w:t>
            </w:r>
            <w:r>
              <w:rPr>
                <w:rFonts w:hint="eastAsia" w:ascii="仿宋_GB2312" w:eastAsia="仿宋_GB2312"/>
                <w:b/>
                <w:bCs/>
                <w:szCs w:val="21"/>
                <w:lang w:val="en-US" w:eastAsia="zh-CN"/>
              </w:rPr>
              <w:t>4%</w:t>
            </w: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）</w:t>
            </w:r>
          </w:p>
        </w:tc>
        <w:tc>
          <w:tcPr>
            <w:tcW w:w="679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9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申请原因</w:t>
            </w:r>
          </w:p>
        </w:tc>
        <w:tc>
          <w:tcPr>
            <w:tcW w:w="6794" w:type="dxa"/>
            <w:gridSpan w:val="3"/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（企业基本情况、目前的经营状况、上年度职工增减变动具体情况等。企业在产业结构调整过程中，实施产业政策对本企业生产经营和就业岗位带来的主要影响、采取稳岗的措施等。</w:t>
            </w:r>
            <w:bookmarkStart w:id="0" w:name="_GoBack"/>
            <w:bookmarkEnd w:id="0"/>
            <w:r>
              <w:rPr>
                <w:rFonts w:hint="eastAsia" w:ascii="仿宋_GB2312" w:eastAsia="仿宋_GB2312"/>
                <w:szCs w:val="21"/>
              </w:rPr>
              <w:t>如内容较多可附页填写）</w:t>
            </w: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2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单位申请意见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5" w:hRule="atLeast"/>
        </w:trPr>
        <w:tc>
          <w:tcPr>
            <w:tcW w:w="8522" w:type="dxa"/>
            <w:gridSpan w:val="5"/>
            <w:vAlign w:val="top"/>
          </w:tcPr>
          <w:p>
            <w:pPr>
              <w:tabs>
                <w:tab w:val="left" w:pos="8222"/>
              </w:tabs>
              <w:ind w:left="141" w:leftChars="67" w:right="84" w:rightChars="40" w:firstLine="477" w:firstLineChars="199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tabs>
                <w:tab w:val="left" w:pos="8222"/>
              </w:tabs>
              <w:spacing w:line="360" w:lineRule="auto"/>
              <w:ind w:left="141" w:leftChars="67" w:right="84" w:rightChars="40" w:firstLine="477" w:firstLineChars="199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本单位已详细阅读并清楚知晓《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怀柔区促进高质量充分就业支持办法（试行）</w:t>
            </w:r>
            <w:r>
              <w:rPr>
                <w:rFonts w:hint="eastAsia" w:ascii="仿宋_GB2312" w:eastAsia="仿宋_GB2312"/>
                <w:sz w:val="24"/>
                <w:szCs w:val="24"/>
              </w:rPr>
              <w:t>》文件中有关申请补贴政策的规定。本单位承诺遵守申请补贴政策规定，提交的材料均真实、合法、有效，并自愿接受相关部门核查申请资格。</w:t>
            </w:r>
          </w:p>
          <w:p>
            <w:pPr>
              <w:tabs>
                <w:tab w:val="left" w:pos="8222"/>
              </w:tabs>
              <w:spacing w:line="360" w:lineRule="auto"/>
              <w:ind w:left="141" w:leftChars="67" w:right="84" w:rightChars="40" w:firstLine="477" w:firstLineChars="199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以上承诺如与事实不符，违反政策规定导致本单位不能申请相关补贴政策，本单位愿意承担由此造成的一切法律责任。</w:t>
            </w:r>
          </w:p>
          <w:p>
            <w:pPr>
              <w:spacing w:line="400" w:lineRule="exact"/>
              <w:ind w:firstLine="3120" w:firstLineChars="13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</w:t>
            </w:r>
          </w:p>
          <w:p>
            <w:pPr>
              <w:spacing w:line="400" w:lineRule="exact"/>
              <w:ind w:right="480" w:firstLine="4920" w:firstLineChars="20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单位（公章）：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ind w:firstLine="720" w:firstLineChars="300"/>
              <w:jc w:val="both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法定代表人：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 xml:space="preserve">经办人：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sz w:val="24"/>
              </w:rPr>
              <w:t>　　月　　日</w:t>
            </w:r>
            <w:r>
              <w:rPr>
                <w:rFonts w:hint="eastAsia" w:ascii="仿宋_GB2312" w:eastAsia="仿宋_GB2312"/>
                <w:szCs w:val="21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52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区人力资源和社会保障局审核意见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7" w:hRule="atLeast"/>
        </w:trPr>
        <w:tc>
          <w:tcPr>
            <w:tcW w:w="8522" w:type="dxa"/>
            <w:gridSpan w:val="5"/>
            <w:vAlign w:val="top"/>
          </w:tcPr>
          <w:p>
            <w:pPr>
              <w:spacing w:line="400" w:lineRule="exact"/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审核意见：                         审核单位盖章：</w:t>
            </w:r>
          </w:p>
          <w:p>
            <w:pPr>
              <w:spacing w:line="400" w:lineRule="exact"/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主管领导（签字）：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57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备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注</w:t>
            </w:r>
          </w:p>
        </w:tc>
        <w:tc>
          <w:tcPr>
            <w:tcW w:w="7765" w:type="dxa"/>
            <w:gridSpan w:val="4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/>
                <w:szCs w:val="21"/>
              </w:rPr>
            </w:pPr>
          </w:p>
        </w:tc>
      </w:tr>
    </w:tbl>
    <w:p>
      <w:pPr>
        <w:spacing w:line="240" w:lineRule="exact"/>
        <w:rPr>
          <w:rFonts w:hint="eastAsia" w:ascii="仿宋_GB2312" w:eastAsia="仿宋_GB2312"/>
          <w:szCs w:val="21"/>
        </w:rPr>
      </w:pPr>
    </w:p>
    <w:p>
      <w:pPr>
        <w:spacing w:line="260" w:lineRule="exact"/>
        <w:rPr>
          <w:rFonts w:hint="eastAsia" w:ascii="仿宋_GB2312" w:eastAsia="仿宋_GB2312"/>
          <w:szCs w:val="21"/>
        </w:rPr>
      </w:pPr>
    </w:p>
    <w:p>
      <w:pPr>
        <w:spacing w:line="260" w:lineRule="exact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填表说明：</w:t>
      </w:r>
    </w:p>
    <w:p>
      <w:pPr>
        <w:spacing w:line="260" w:lineRule="exact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   1.单位性质：指企业的经济类型，分为国有经济、集体经济、私营经济、个体经济、联营经济、股份制、外商投资、港澳台投资、其他经济等类别。</w:t>
      </w:r>
    </w:p>
    <w:p>
      <w:pPr>
        <w:spacing w:line="260" w:lineRule="exact"/>
        <w:ind w:firstLine="420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行业类别：指国民经济行业分类，分为农、林、牧、渔业；采矿业；制造业；电力、热力、燃气及水生产和供应业；建筑业；批发和零售业；交通运输、仓储和邮政业；住宿和餐饮业；信息传输、软件和信息技术服务业；金融业；房地产业；租赁和商务服务业；科学研究和技术服务业；水利、环境和公共设施管理业；居民服务、修理和其他服务业；教育；卫生和社会工作；文化、体育和娱乐业；公共管理、社会保障和社会组织；国际组织等类别。</w:t>
      </w:r>
    </w:p>
    <w:p>
      <w:pPr>
        <w:spacing w:line="260" w:lineRule="exact"/>
        <w:ind w:firstLine="388" w:firstLineChars="185"/>
        <w:rPr>
          <w:rFonts w:hint="eastAsia" w:ascii="仿宋_GB2312" w:eastAsia="仿宋_GB2312"/>
          <w:szCs w:val="21"/>
          <w:lang w:val="en-US" w:eastAsia="zh-CN"/>
        </w:rPr>
      </w:pPr>
      <w:r>
        <w:rPr>
          <w:rFonts w:hint="eastAsia" w:ascii="仿宋_GB2312" w:eastAsia="仿宋_GB2312"/>
          <w:szCs w:val="21"/>
          <w:lang w:val="en-US" w:eastAsia="zh-CN"/>
        </w:rPr>
        <w:t>3</w:t>
      </w:r>
      <w:r>
        <w:rPr>
          <w:rFonts w:hint="eastAsia" w:ascii="仿宋_GB2312" w:eastAsia="仿宋_GB2312"/>
          <w:szCs w:val="21"/>
        </w:rPr>
        <w:t>.</w:t>
      </w:r>
      <w:r>
        <w:rPr>
          <w:rFonts w:hint="eastAsia" w:ascii="仿宋_GB2312" w:eastAsia="仿宋_GB2312"/>
          <w:szCs w:val="21"/>
          <w:lang w:val="en-US" w:eastAsia="zh-CN"/>
        </w:rPr>
        <w:t>裁员率=1-（上年度12月就业参保人数+上年度自然减员人数）/上年度首月就业参保人数。自然减员人数指职工退休、死亡的人数。关联单位之间职工岗位调整人数不计入裁员率。具体人数依据北京市社会保险管理信息系统中记载的数据确定。</w:t>
      </w:r>
    </w:p>
    <w:p>
      <w:pPr>
        <w:spacing w:line="260" w:lineRule="exact"/>
        <w:ind w:firstLine="388" w:firstLineChars="185"/>
        <w:rPr>
          <w:rFonts w:hint="eastAsia" w:ascii="仿宋_GB2312" w:eastAsia="仿宋_GB2312"/>
          <w:szCs w:val="21"/>
          <w:lang w:val="en-US" w:eastAsia="zh-CN"/>
        </w:rPr>
      </w:pPr>
    </w:p>
    <w:p>
      <w:pPr>
        <w:spacing w:line="260" w:lineRule="exact"/>
        <w:ind w:firstLine="388" w:firstLineChars="185"/>
        <w:rPr>
          <w:rFonts w:hint="eastAsia" w:ascii="仿宋_GB2312" w:eastAsia="仿宋_GB2312"/>
          <w:szCs w:val="21"/>
          <w:lang w:val="en-US" w:eastAsia="zh-CN"/>
        </w:rPr>
      </w:pPr>
    </w:p>
    <w:p>
      <w:pPr>
        <w:spacing w:line="260" w:lineRule="exact"/>
        <w:ind w:firstLine="388" w:firstLineChars="185"/>
        <w:rPr>
          <w:rFonts w:hint="eastAsia" w:ascii="仿宋_GB2312" w:eastAsia="仿宋_GB2312"/>
          <w:szCs w:val="21"/>
          <w:lang w:val="en-US" w:eastAsia="zh-CN"/>
        </w:rPr>
      </w:pPr>
    </w:p>
    <w:p>
      <w:pPr>
        <w:spacing w:line="260" w:lineRule="exact"/>
        <w:ind w:firstLine="388" w:firstLineChars="185"/>
        <w:rPr>
          <w:rFonts w:hint="eastAsia" w:ascii="仿宋_GB2312" w:eastAsia="仿宋_GB2312"/>
          <w:szCs w:val="21"/>
          <w:lang w:val="en-US" w:eastAsia="zh-CN"/>
        </w:rPr>
      </w:pPr>
    </w:p>
    <w:p>
      <w:pPr>
        <w:spacing w:line="260" w:lineRule="exact"/>
        <w:ind w:firstLine="388" w:firstLineChars="185"/>
        <w:rPr>
          <w:rFonts w:hint="eastAsia" w:ascii="仿宋_GB2312" w:eastAsia="仿宋_GB2312"/>
          <w:szCs w:val="21"/>
          <w:lang w:val="en-US" w:eastAsia="zh-CN"/>
        </w:rPr>
      </w:pPr>
    </w:p>
    <w:p>
      <w:pPr>
        <w:spacing w:line="260" w:lineRule="exact"/>
        <w:rPr>
          <w:rFonts w:hint="eastAsia" w:ascii="仿宋_GB2312" w:eastAsia="仿宋_GB2312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92823"/>
    <w:rsid w:val="016377D1"/>
    <w:rsid w:val="061D662D"/>
    <w:rsid w:val="09D0655C"/>
    <w:rsid w:val="1871105F"/>
    <w:rsid w:val="30392823"/>
    <w:rsid w:val="34B70624"/>
    <w:rsid w:val="39575C5F"/>
    <w:rsid w:val="49516BFC"/>
    <w:rsid w:val="53FF41D7"/>
    <w:rsid w:val="6A6306BD"/>
    <w:rsid w:val="73832192"/>
    <w:rsid w:val="7B4E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2025-02-25T02:01:00Z</dcterms:created>
  <dc:creator>Lenovo-zhang</dc:creator>
  <cp:lastModifiedBy>user</cp:lastModifiedBy>
  <dcterms:modified xsi:type="dcterms:W3CDTF">2025-08-13T09:09:42Z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