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ageBreakBefore w:val="0"/>
        <w:kinsoku/>
        <w:wordWrap/>
        <w:overflowPunct/>
        <w:topLinePunct w:val="0"/>
        <w:autoSpaceDE/>
        <w:autoSpaceDN/>
        <w:bidi w:val="0"/>
        <w:adjustRightInd/>
        <w:spacing w:line="560" w:lineRule="exact"/>
        <w:textAlignment w:val="auto"/>
        <w:rPr>
          <w:rFonts w:hint="eastAsia" w:ascii="黑体" w:hAnsi="黑体" w:eastAsia="黑体" w:cs="Times New Roman"/>
          <w:color w:val="auto"/>
          <w:sz w:val="32"/>
          <w:szCs w:val="32"/>
          <w:highlight w:val="none"/>
          <w:lang w:val="en-US" w:eastAsia="zh-CN"/>
        </w:rPr>
      </w:pPr>
      <w:r>
        <w:rPr>
          <w:rFonts w:hint="eastAsia" w:ascii="黑体" w:hAnsi="黑体" w:eastAsia="黑体" w:cs="Times New Roman"/>
          <w:color w:val="auto"/>
          <w:sz w:val="32"/>
          <w:szCs w:val="32"/>
          <w:highlight w:val="none"/>
        </w:rPr>
        <w:t>附件</w:t>
      </w:r>
      <w:r>
        <w:rPr>
          <w:rFonts w:hint="eastAsia" w:ascii="黑体" w:hAnsi="黑体" w:eastAsia="黑体" w:cs="Times New Roman"/>
          <w:color w:val="auto"/>
          <w:sz w:val="32"/>
          <w:szCs w:val="32"/>
          <w:highlight w:val="none"/>
          <w:lang w:val="en-US" w:eastAsia="zh-CN"/>
        </w:rPr>
        <w:t>1</w:t>
      </w:r>
    </w:p>
    <w:p>
      <w:pPr>
        <w:pageBreakBefore w:val="0"/>
        <w:kinsoku/>
        <w:wordWrap/>
        <w:overflowPunct/>
        <w:topLinePunct w:val="0"/>
        <w:autoSpaceDE/>
        <w:autoSpaceDN/>
        <w:bidi w:val="0"/>
        <w:adjustRightInd/>
        <w:spacing w:line="560" w:lineRule="exact"/>
        <w:jc w:val="center"/>
        <w:textAlignment w:val="auto"/>
        <w:rPr>
          <w:rFonts w:hint="eastAsia" w:ascii="方正小标宋简体" w:hAnsi="黑体" w:eastAsia="方正小标宋简体" w:cs="Times New Roman"/>
          <w:color w:val="auto"/>
          <w:sz w:val="40"/>
          <w:szCs w:val="40"/>
          <w:highlight w:val="none"/>
          <w:lang w:val="en-US" w:eastAsia="zh-CN"/>
        </w:rPr>
      </w:pPr>
      <w:r>
        <w:rPr>
          <w:rFonts w:hint="eastAsia" w:ascii="方正小标宋简体" w:hAnsi="黑体" w:eastAsia="方正小标宋简体" w:cs="Times New Roman"/>
          <w:color w:val="auto"/>
          <w:sz w:val="40"/>
          <w:szCs w:val="40"/>
          <w:highlight w:val="none"/>
          <w:lang w:val="en-US" w:eastAsia="zh-CN"/>
        </w:rPr>
        <w:t>信息软件企业行业模型首方案奖励申报说明</w:t>
      </w:r>
    </w:p>
    <w:p>
      <w:pPr>
        <w:pageBreakBefore w:val="0"/>
        <w:widowControl w:val="0"/>
        <w:kinsoku/>
        <w:wordWrap/>
        <w:overflowPunct/>
        <w:topLinePunct w:val="0"/>
        <w:autoSpaceDE/>
        <w:autoSpaceDN/>
        <w:bidi w:val="0"/>
        <w:adjustRightInd/>
        <w:spacing w:line="560" w:lineRule="exact"/>
        <w:ind w:firstLine="632" w:firstLineChars="200"/>
        <w:jc w:val="both"/>
        <w:textAlignment w:val="auto"/>
        <w:rPr>
          <w:rFonts w:ascii="Times New Roman" w:hAnsi="Times New Roman" w:eastAsia="仿宋" w:cs="Times New Roman"/>
          <w:color w:val="auto"/>
          <w:kern w:val="2"/>
          <w:sz w:val="32"/>
          <w:szCs w:val="22"/>
          <w:highlight w:val="none"/>
          <w:lang w:val="en-US" w:eastAsia="zh-CN" w:bidi="ar-SA"/>
        </w:rPr>
      </w:pPr>
    </w:p>
    <w:p>
      <w:pPr>
        <w:keepNext/>
        <w:keepLines/>
        <w:pageBreakBefore w:val="0"/>
        <w:widowControl w:val="0"/>
        <w:numPr>
          <w:ilvl w:val="0"/>
          <w:numId w:val="2"/>
        </w:numPr>
        <w:kinsoku/>
        <w:wordWrap/>
        <w:overflowPunct/>
        <w:topLinePunct w:val="0"/>
        <w:autoSpaceDE/>
        <w:autoSpaceDN/>
        <w:bidi w:val="0"/>
        <w:adjustRightInd/>
        <w:spacing w:beforeLines="0" w:beforeAutospacing="0" w:afterLines="0" w:afterAutospacing="0" w:line="560" w:lineRule="exact"/>
        <w:ind w:firstLine="632" w:firstLineChars="200"/>
        <w:jc w:val="both"/>
        <w:textAlignment w:val="auto"/>
        <w:outlineLvl w:val="0"/>
        <w:rPr>
          <w:rFonts w:hint="eastAsia" w:ascii="Times New Roman" w:hAnsi="Times New Roman" w:eastAsia="黑体" w:cs="Times New Roman"/>
          <w:b w:val="0"/>
          <w:bCs/>
          <w:color w:val="auto"/>
          <w:kern w:val="44"/>
          <w:sz w:val="32"/>
          <w:szCs w:val="22"/>
          <w:highlight w:val="none"/>
          <w:lang w:val="en-US" w:eastAsia="zh-CN" w:bidi="ar-SA"/>
        </w:rPr>
      </w:pPr>
      <w:r>
        <w:rPr>
          <w:rFonts w:hint="eastAsia" w:ascii="Times New Roman" w:hAnsi="Times New Roman" w:eastAsia="黑体" w:cs="Times New Roman"/>
          <w:b w:val="0"/>
          <w:bCs/>
          <w:color w:val="auto"/>
          <w:kern w:val="44"/>
          <w:sz w:val="32"/>
          <w:szCs w:val="22"/>
          <w:highlight w:val="none"/>
          <w:lang w:val="en-US" w:eastAsia="zh-CN" w:bidi="ar-SA"/>
        </w:rPr>
        <w:t>申报条件</w:t>
      </w:r>
    </w:p>
    <w:p>
      <w:pPr>
        <w:pageBreakBefore w:val="0"/>
        <w:kinsoku/>
        <w:wordWrap/>
        <w:overflowPunct/>
        <w:topLinePunct w:val="0"/>
        <w:autoSpaceDE/>
        <w:autoSpaceDN/>
        <w:bidi w:val="0"/>
        <w:adjustRightInd/>
        <w:snapToGrid w:val="0"/>
        <w:spacing w:line="560" w:lineRule="exact"/>
        <w:ind w:firstLine="632" w:firstLineChars="200"/>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1.申报主体可选择单独申报或联合申报，申报主体应为信息软件类企业，若联合申报，联合体成员可包括信息软件企业、模型企业等产业侧企业和行业用户侧企业。</w:t>
      </w:r>
    </w:p>
    <w:p>
      <w:pPr>
        <w:pageBreakBefore w:val="0"/>
        <w:kinsoku/>
        <w:wordWrap/>
        <w:overflowPunct/>
        <w:topLinePunct w:val="0"/>
        <w:autoSpaceDE/>
        <w:autoSpaceDN/>
        <w:bidi w:val="0"/>
        <w:adjustRightInd/>
        <w:snapToGrid w:val="0"/>
        <w:spacing w:line="560" w:lineRule="exact"/>
        <w:ind w:firstLine="632" w:firstLineChars="200"/>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2.申报主体应在制造业、金融、能源、交通、安防、教育、医疗、党政、通信、水利等重点行业典型场景有实际落地并稳定运行的解决方案，且该方案在该应用场景首用、真用，同时涉及多个产品类别。其中，典型场景指应用场景在同一行业中是共性的、完整的，且属于主营业务。</w:t>
      </w:r>
    </w:p>
    <w:p>
      <w:pPr>
        <w:pageBreakBefore w:val="0"/>
        <w:kinsoku/>
        <w:wordWrap/>
        <w:overflowPunct/>
        <w:topLinePunct w:val="0"/>
        <w:autoSpaceDE/>
        <w:autoSpaceDN/>
        <w:bidi w:val="0"/>
        <w:adjustRightInd/>
        <w:snapToGrid w:val="0"/>
        <w:spacing w:line="560" w:lineRule="exact"/>
        <w:ind w:firstLine="632" w:firstLineChars="200"/>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3.申报的方案应是签署采购合同且完成验收的项目。采购合同中非硬件部分的实际采购额不低于50万元。项目验收日期应在2024年1月1日（含）以后至征集截止日前。单个企业可择优选择多个首方案申报，多个方案应当属于跨行业或同一行业不同典型应用场景，申报首方案个数不超过3个。非硬件部分的实际采购额是指采购清单中的软件费用和服务费用，包括应用软件以及配套的操作系统、数据库、中间件等软件费用、大模型采购费用、大模型接入费用、项目实施和集成服务费用等，不包括采购清单中的服务器、算力卡、桌面端、网络设备、安全设备等硬件费用。</w:t>
      </w:r>
    </w:p>
    <w:p>
      <w:pPr>
        <w:pageBreakBefore w:val="0"/>
        <w:kinsoku/>
        <w:wordWrap/>
        <w:overflowPunct/>
        <w:topLinePunct w:val="0"/>
        <w:autoSpaceDE/>
        <w:autoSpaceDN/>
        <w:bidi w:val="0"/>
        <w:adjustRightInd/>
        <w:snapToGrid w:val="0"/>
        <w:spacing w:line="560" w:lineRule="exact"/>
        <w:ind w:firstLine="632" w:firstLineChars="200"/>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4.方案涉及的产品应具有完备的研发文档、设计资料、代码数据和研发环境（至少提供设计资料）；其设计、开发、生产等关键环节在中国境内完成；涉及的大模型产品需通过国家网信办备案；申报主体应提交产品相关的发明专利、商标、著作权等证明材料，其申报产品应符合中华人民共和国相关法律法规和标准规范的有关要求。</w:t>
      </w:r>
    </w:p>
    <w:p>
      <w:pPr>
        <w:pageBreakBefore w:val="0"/>
        <w:kinsoku/>
        <w:wordWrap/>
        <w:overflowPunct/>
        <w:topLinePunct w:val="0"/>
        <w:autoSpaceDE/>
        <w:autoSpaceDN/>
        <w:bidi w:val="0"/>
        <w:adjustRightInd/>
        <w:snapToGrid w:val="0"/>
        <w:spacing w:line="560" w:lineRule="exact"/>
        <w:ind w:firstLine="632" w:firstLineChars="200"/>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5.项目实施周期不超过3年。</w:t>
      </w:r>
    </w:p>
    <w:p>
      <w:pPr>
        <w:keepNext/>
        <w:keepLines/>
        <w:pageBreakBefore w:val="0"/>
        <w:widowControl w:val="0"/>
        <w:numPr>
          <w:ilvl w:val="0"/>
          <w:numId w:val="2"/>
        </w:numPr>
        <w:kinsoku/>
        <w:wordWrap/>
        <w:overflowPunct/>
        <w:topLinePunct w:val="0"/>
        <w:autoSpaceDE/>
        <w:autoSpaceDN/>
        <w:bidi w:val="0"/>
        <w:adjustRightInd/>
        <w:spacing w:beforeLines="0" w:beforeAutospacing="0" w:afterLines="0" w:afterAutospacing="0" w:line="560" w:lineRule="exact"/>
        <w:ind w:firstLine="632" w:firstLineChars="200"/>
        <w:jc w:val="both"/>
        <w:textAlignment w:val="auto"/>
        <w:outlineLvl w:val="0"/>
        <w:rPr>
          <w:rFonts w:hint="eastAsia" w:ascii="Times New Roman" w:hAnsi="Times New Roman" w:eastAsia="黑体" w:cs="Times New Roman"/>
          <w:b w:val="0"/>
          <w:bCs/>
          <w:color w:val="auto"/>
          <w:kern w:val="44"/>
          <w:sz w:val="32"/>
          <w:szCs w:val="22"/>
          <w:highlight w:val="none"/>
          <w:lang w:val="en-US" w:eastAsia="zh-CN" w:bidi="ar-SA"/>
        </w:rPr>
      </w:pPr>
      <w:r>
        <w:rPr>
          <w:rFonts w:hint="eastAsia" w:ascii="Times New Roman" w:hAnsi="Times New Roman" w:eastAsia="黑体" w:cs="Times New Roman"/>
          <w:b w:val="0"/>
          <w:bCs/>
          <w:color w:val="auto"/>
          <w:kern w:val="44"/>
          <w:sz w:val="32"/>
          <w:szCs w:val="22"/>
          <w:highlight w:val="none"/>
          <w:lang w:val="en-US" w:eastAsia="zh-CN" w:bidi="ar-SA"/>
        </w:rPr>
        <w:t>支持内容</w:t>
      </w:r>
    </w:p>
    <w:p>
      <w:pPr>
        <w:pageBreakBefore w:val="0"/>
        <w:kinsoku/>
        <w:wordWrap/>
        <w:overflowPunct/>
        <w:topLinePunct w:val="0"/>
        <w:autoSpaceDE/>
        <w:autoSpaceDN/>
        <w:bidi w:val="0"/>
        <w:adjustRightInd/>
        <w:snapToGrid w:val="0"/>
        <w:spacing w:line="560" w:lineRule="exact"/>
        <w:ind w:firstLine="632" w:firstLineChars="200"/>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支持信息软件企业、大模型厂商与党政、金融、能源、交通、安防、教育、医疗、通信、水利、制造业等行业用户结成伙伴，合作形成行业模型落地的标杆示范典型案例。</w:t>
      </w:r>
    </w:p>
    <w:p>
      <w:pPr>
        <w:keepNext/>
        <w:keepLines/>
        <w:pageBreakBefore w:val="0"/>
        <w:widowControl w:val="0"/>
        <w:numPr>
          <w:ilvl w:val="0"/>
          <w:numId w:val="2"/>
        </w:numPr>
        <w:kinsoku/>
        <w:wordWrap/>
        <w:overflowPunct/>
        <w:topLinePunct w:val="0"/>
        <w:autoSpaceDE/>
        <w:autoSpaceDN/>
        <w:bidi w:val="0"/>
        <w:adjustRightInd/>
        <w:spacing w:beforeLines="0" w:beforeAutospacing="0" w:afterLines="0" w:afterAutospacing="0" w:line="560" w:lineRule="exact"/>
        <w:ind w:firstLine="632" w:firstLineChars="200"/>
        <w:jc w:val="both"/>
        <w:textAlignment w:val="auto"/>
        <w:outlineLvl w:val="0"/>
        <w:rPr>
          <w:rFonts w:hint="eastAsia" w:ascii="Times New Roman" w:hAnsi="Times New Roman" w:eastAsia="黑体" w:cs="Times New Roman"/>
          <w:b w:val="0"/>
          <w:bCs/>
          <w:color w:val="auto"/>
          <w:kern w:val="44"/>
          <w:sz w:val="32"/>
          <w:szCs w:val="22"/>
          <w:highlight w:val="none"/>
          <w:lang w:val="en-US" w:eastAsia="zh-CN" w:bidi="ar-SA"/>
        </w:rPr>
      </w:pPr>
      <w:r>
        <w:rPr>
          <w:rFonts w:hint="eastAsia" w:ascii="Times New Roman" w:hAnsi="Times New Roman" w:eastAsia="黑体" w:cs="Times New Roman"/>
          <w:b w:val="0"/>
          <w:bCs/>
          <w:color w:val="auto"/>
          <w:kern w:val="44"/>
          <w:sz w:val="32"/>
          <w:szCs w:val="22"/>
          <w:highlight w:val="none"/>
          <w:lang w:val="en-US" w:eastAsia="zh-CN" w:bidi="ar-SA"/>
        </w:rPr>
        <w:t>支持方式</w:t>
      </w:r>
    </w:p>
    <w:p>
      <w:pPr>
        <w:pageBreakBefore w:val="0"/>
        <w:kinsoku/>
        <w:wordWrap/>
        <w:overflowPunct/>
        <w:topLinePunct w:val="0"/>
        <w:autoSpaceDE/>
        <w:autoSpaceDN/>
        <w:bidi w:val="0"/>
        <w:adjustRightInd/>
        <w:snapToGrid w:val="0"/>
        <w:spacing w:line="560" w:lineRule="exact"/>
        <w:ind w:firstLine="632" w:firstLineChars="200"/>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对首次应用行业垂直大模型解决重点行业典型应用场景需求并实际落地的优质解决方案，按解决方案中非硬件部分的实际采购额的10％给予支持，单个企业支持金额不超过3000万元。</w:t>
      </w:r>
    </w:p>
    <w:p>
      <w:pPr>
        <w:pageBreakBefore w:val="0"/>
        <w:kinsoku/>
        <w:wordWrap/>
        <w:overflowPunct/>
        <w:topLinePunct w:val="0"/>
        <w:autoSpaceDE/>
        <w:autoSpaceDN/>
        <w:bidi w:val="0"/>
        <w:adjustRightInd/>
        <w:snapToGrid w:val="0"/>
        <w:spacing w:line="560" w:lineRule="exact"/>
        <w:ind w:firstLine="632" w:firstLineChars="200"/>
        <w:textAlignment w:val="auto"/>
        <w:rPr>
          <w:rFonts w:hint="eastAsia" w:ascii="仿宋_GB2312" w:hAnsi="仿宋_GB2312" w:eastAsia="仿宋_GB2312" w:cs="仿宋_GB2312"/>
          <w:color w:val="auto"/>
          <w:sz w:val="32"/>
          <w:szCs w:val="32"/>
          <w:highlight w:val="no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32" w:firstLineChars="200"/>
        <w:textAlignment w:val="auto"/>
        <w:rPr>
          <w:rFonts w:hint="eastAsia" w:ascii="仿宋_GB2312" w:hAnsi="Times New Roman" w:eastAsia="仿宋_GB2312" w:cs="仿宋_GB2312"/>
          <w:color w:val="auto"/>
          <w:kern w:val="2"/>
          <w:sz w:val="32"/>
          <w:szCs w:val="32"/>
          <w:highlight w:val="none"/>
          <w:lang w:val="en-US" w:eastAsia="zh-CN" w:bidi="ar"/>
        </w:rPr>
      </w:pPr>
    </w:p>
    <w:p>
      <w:pPr>
        <w:pageBreakBefore w:val="0"/>
        <w:kinsoku/>
        <w:wordWrap/>
        <w:overflowPunct/>
        <w:topLinePunct w:val="0"/>
        <w:autoSpaceDE/>
        <w:autoSpaceDN/>
        <w:bidi w:val="0"/>
        <w:adjustRightInd/>
        <w:spacing w:line="560" w:lineRule="exact"/>
        <w:textAlignment w:val="auto"/>
        <w:rPr>
          <w:rFonts w:ascii="黑体" w:hAnsi="黑体" w:eastAsia="黑体" w:cs="Times New Roman"/>
          <w:color w:val="auto"/>
          <w:sz w:val="32"/>
          <w:szCs w:val="32"/>
          <w:highlight w:val="none"/>
        </w:rPr>
      </w:pPr>
      <w:r>
        <w:rPr>
          <w:rFonts w:hint="eastAsia" w:ascii="黑体" w:hAnsi="黑体" w:eastAsia="黑体" w:cs="Times New Roman"/>
          <w:color w:val="auto"/>
          <w:sz w:val="32"/>
          <w:szCs w:val="32"/>
          <w:highlight w:val="none"/>
        </w:rPr>
        <w:br w:type="page"/>
      </w:r>
    </w:p>
    <w:p>
      <w:pPr>
        <w:keepNext/>
        <w:keepLines/>
        <w:pageBreakBefore w:val="0"/>
        <w:widowControl w:val="0"/>
        <w:numPr>
          <w:ilvl w:val="2"/>
          <w:numId w:val="0"/>
        </w:numPr>
        <w:tabs>
          <w:tab w:val="left" w:pos="1146"/>
        </w:tabs>
        <w:kinsoku/>
        <w:wordWrap/>
        <w:overflowPunct/>
        <w:topLinePunct w:val="0"/>
        <w:autoSpaceDE/>
        <w:autoSpaceDN/>
        <w:bidi w:val="0"/>
        <w:adjustRightInd/>
        <w:spacing w:before="120" w:after="120" w:line="560" w:lineRule="exact"/>
        <w:ind w:firstLineChars="0"/>
        <w:jc w:val="both"/>
        <w:textAlignment w:val="auto"/>
        <w:outlineLvl w:val="2"/>
        <w:rPr>
          <w:rFonts w:hint="default" w:ascii="黑体" w:hAnsi="黑体" w:eastAsia="黑体" w:cs="黑体"/>
          <w:b w:val="0"/>
          <w:bCs w:val="0"/>
          <w:color w:val="auto"/>
          <w:kern w:val="2"/>
          <w:sz w:val="32"/>
          <w:szCs w:val="32"/>
          <w:highlight w:val="none"/>
          <w:lang w:val="en-US" w:eastAsia="zh-CN" w:bidi="ar-SA"/>
        </w:rPr>
      </w:pPr>
      <w:r>
        <w:rPr>
          <w:rFonts w:hint="eastAsia" w:ascii="黑体" w:hAnsi="黑体" w:eastAsia="黑体" w:cs="黑体"/>
          <w:b w:val="0"/>
          <w:bCs w:val="0"/>
          <w:color w:val="auto"/>
          <w:kern w:val="2"/>
          <w:sz w:val="32"/>
          <w:szCs w:val="32"/>
          <w:highlight w:val="none"/>
          <w:lang w:val="en-US" w:eastAsia="zh-CN" w:bidi="ar-SA"/>
        </w:rPr>
        <w:t>附件1-1</w:t>
      </w:r>
    </w:p>
    <w:p>
      <w:pPr>
        <w:pageBreakBefore w:val="0"/>
        <w:widowControl/>
        <w:kinsoku/>
        <w:wordWrap/>
        <w:overflowPunct/>
        <w:topLinePunct w:val="0"/>
        <w:autoSpaceDE/>
        <w:autoSpaceDN/>
        <w:bidi w:val="0"/>
        <w:adjustRightInd/>
        <w:spacing w:beforeAutospacing="0" w:afterAutospacing="0" w:line="560" w:lineRule="exact"/>
        <w:jc w:val="center"/>
        <w:textAlignment w:val="auto"/>
        <w:rPr>
          <w:rFonts w:hint="default" w:ascii="方正小标宋简体" w:hAnsi="黑体" w:eastAsia="方正小标宋简体" w:cs="Times New Roman"/>
          <w:color w:val="auto"/>
          <w:kern w:val="2"/>
          <w:sz w:val="40"/>
          <w:szCs w:val="40"/>
          <w:highlight w:val="none"/>
          <w:lang w:val="en-US" w:eastAsia="zh-CN" w:bidi="ar-SA"/>
        </w:rPr>
      </w:pPr>
      <w:r>
        <w:rPr>
          <w:rFonts w:hint="eastAsia" w:ascii="方正小标宋简体" w:hAnsi="黑体" w:eastAsia="方正小标宋简体" w:cs="Times New Roman"/>
          <w:color w:val="auto"/>
          <w:kern w:val="2"/>
          <w:sz w:val="40"/>
          <w:szCs w:val="40"/>
          <w:highlight w:val="none"/>
          <w:lang w:val="en-US" w:eastAsia="zh-CN" w:bidi="ar-SA"/>
        </w:rPr>
        <w:t>信息软件企业行业模型能力首方案奖励</w:t>
      </w:r>
    </w:p>
    <w:p>
      <w:pPr>
        <w:pageBreakBefore w:val="0"/>
        <w:kinsoku/>
        <w:wordWrap/>
        <w:overflowPunct/>
        <w:topLinePunct w:val="0"/>
        <w:autoSpaceDE/>
        <w:autoSpaceDN/>
        <w:bidi w:val="0"/>
        <w:adjustRightInd/>
        <w:spacing w:line="560" w:lineRule="exact"/>
        <w:jc w:val="center"/>
        <w:textAlignment w:val="auto"/>
        <w:rPr>
          <w:rFonts w:hint="eastAsia" w:ascii="方正小标宋简体" w:hAnsi="黑体" w:eastAsia="方正小标宋简体" w:cs="Times New Roman"/>
          <w:color w:val="auto"/>
          <w:sz w:val="40"/>
          <w:szCs w:val="40"/>
          <w:highlight w:val="none"/>
        </w:rPr>
      </w:pPr>
      <w:r>
        <w:rPr>
          <w:rFonts w:hint="eastAsia" w:ascii="方正小标宋简体" w:hAnsi="黑体" w:eastAsia="方正小标宋简体" w:cs="Times New Roman"/>
          <w:color w:val="auto"/>
          <w:sz w:val="40"/>
          <w:szCs w:val="40"/>
          <w:highlight w:val="none"/>
        </w:rPr>
        <w:t>申报</w:t>
      </w:r>
      <w:r>
        <w:rPr>
          <w:rFonts w:hint="eastAsia" w:ascii="方正小标宋简体" w:hAnsi="黑体" w:eastAsia="方正小标宋简体" w:cs="Times New Roman"/>
          <w:color w:val="auto"/>
          <w:sz w:val="40"/>
          <w:szCs w:val="40"/>
          <w:highlight w:val="none"/>
          <w:lang w:val="en-US" w:eastAsia="zh-CN"/>
        </w:rPr>
        <w:t>材</w:t>
      </w:r>
      <w:r>
        <w:rPr>
          <w:rFonts w:hint="eastAsia" w:ascii="方正小标宋简体" w:hAnsi="黑体" w:eastAsia="方正小标宋简体" w:cs="Times New Roman"/>
          <w:color w:val="auto"/>
          <w:sz w:val="40"/>
          <w:szCs w:val="40"/>
          <w:highlight w:val="none"/>
        </w:rPr>
        <w:t>料</w:t>
      </w:r>
      <w:r>
        <w:rPr>
          <w:rFonts w:hint="eastAsia" w:ascii="方正小标宋简体" w:hAnsi="黑体" w:eastAsia="方正小标宋简体" w:cs="Times New Roman"/>
          <w:color w:val="auto"/>
          <w:sz w:val="40"/>
          <w:szCs w:val="40"/>
          <w:highlight w:val="none"/>
          <w:lang w:val="en-US" w:eastAsia="zh-CN"/>
        </w:rPr>
        <w:t>要求及</w:t>
      </w:r>
      <w:r>
        <w:rPr>
          <w:rFonts w:hint="eastAsia" w:ascii="方正小标宋简体" w:hAnsi="黑体" w:eastAsia="方正小标宋简体" w:cs="Times New Roman"/>
          <w:color w:val="auto"/>
          <w:sz w:val="40"/>
          <w:szCs w:val="40"/>
          <w:highlight w:val="none"/>
        </w:rPr>
        <w:t>清单</w:t>
      </w:r>
    </w:p>
    <w:p>
      <w:pPr>
        <w:pageBreakBefore w:val="0"/>
        <w:kinsoku/>
        <w:wordWrap/>
        <w:overflowPunct/>
        <w:topLinePunct w:val="0"/>
        <w:autoSpaceDE/>
        <w:autoSpaceDN/>
        <w:bidi w:val="0"/>
        <w:adjustRightInd/>
        <w:spacing w:line="560" w:lineRule="exact"/>
        <w:ind w:firstLine="872" w:firstLineChars="200"/>
        <w:jc w:val="center"/>
        <w:textAlignment w:val="auto"/>
        <w:rPr>
          <w:rFonts w:ascii="方正小标宋简体" w:hAnsi="黑体" w:eastAsia="方正小标宋简体" w:cs="Times New Roman"/>
          <w:color w:val="auto"/>
          <w:sz w:val="44"/>
          <w:szCs w:val="44"/>
          <w:highlight w:val="none"/>
        </w:rPr>
      </w:pPr>
    </w:p>
    <w:p>
      <w:pPr>
        <w:pageBreakBefore w:val="0"/>
        <w:numPr>
          <w:ilvl w:val="0"/>
          <w:numId w:val="0"/>
        </w:numPr>
        <w:kinsoku/>
        <w:wordWrap/>
        <w:overflowPunct/>
        <w:topLinePunct w:val="0"/>
        <w:autoSpaceDE/>
        <w:autoSpaceDN/>
        <w:bidi w:val="0"/>
        <w:adjustRightInd/>
        <w:spacing w:line="560" w:lineRule="exact"/>
        <w:ind w:firstLine="632" w:firstLineChars="200"/>
        <w:textAlignment w:val="auto"/>
        <w:rPr>
          <w:rFonts w:hint="eastAsia" w:ascii="仿宋_GB2312" w:hAnsi="黑体" w:eastAsia="仿宋_GB2312" w:cs="Times New Roman"/>
          <w:color w:val="auto"/>
          <w:sz w:val="32"/>
          <w:szCs w:val="22"/>
          <w:highlight w:val="none"/>
          <w:lang w:val="en-US" w:eastAsia="zh-CN"/>
        </w:rPr>
      </w:pPr>
      <w:r>
        <w:rPr>
          <w:rFonts w:hint="eastAsia" w:ascii="仿宋_GB2312" w:hAnsi="黑体" w:eastAsia="仿宋_GB2312" w:cs="Times New Roman"/>
          <w:color w:val="auto"/>
          <w:sz w:val="32"/>
          <w:szCs w:val="22"/>
          <w:highlight w:val="none"/>
          <w:lang w:val="en-US" w:eastAsia="zh-CN"/>
        </w:rPr>
        <w:t>1.2025年北京市信息软件企业行业模型首方案</w:t>
      </w:r>
      <w:r>
        <w:rPr>
          <w:rFonts w:hint="default" w:ascii="仿宋_GB2312" w:hAnsi="黑体" w:eastAsia="仿宋_GB2312" w:cs="Times New Roman"/>
          <w:color w:val="auto"/>
          <w:sz w:val="32"/>
          <w:szCs w:val="22"/>
          <w:highlight w:val="none"/>
          <w:lang w:eastAsia="zh-CN"/>
        </w:rPr>
        <w:t>情况</w:t>
      </w:r>
      <w:r>
        <w:rPr>
          <w:rFonts w:hint="eastAsia" w:ascii="仿宋_GB2312" w:hAnsi="黑体" w:eastAsia="仿宋_GB2312" w:cs="Times New Roman"/>
          <w:color w:val="auto"/>
          <w:sz w:val="32"/>
          <w:szCs w:val="22"/>
          <w:highlight w:val="none"/>
          <w:lang w:val="en-US" w:eastAsia="zh-CN"/>
        </w:rPr>
        <w:t>表</w:t>
      </w:r>
      <w:r>
        <w:rPr>
          <w:rFonts w:hint="eastAsia" w:ascii="仿宋_GB2312" w:hAnsi="黑体" w:eastAsia="仿宋_GB2312" w:cs="Times New Roman"/>
          <w:color w:val="auto"/>
          <w:sz w:val="32"/>
          <w:szCs w:val="22"/>
          <w:highlight w:val="none"/>
        </w:rPr>
        <w:t>（见</w:t>
      </w:r>
      <w:r>
        <w:rPr>
          <w:rFonts w:hint="eastAsia" w:ascii="仿宋_GB2312" w:hAnsi="黑体" w:eastAsia="仿宋_GB2312" w:cs="Times New Roman"/>
          <w:color w:val="auto"/>
          <w:sz w:val="32"/>
          <w:szCs w:val="22"/>
          <w:highlight w:val="none"/>
          <w:lang w:eastAsia="zh-CN"/>
        </w:rPr>
        <w:t>附件</w:t>
      </w:r>
      <w:r>
        <w:rPr>
          <w:rFonts w:hint="eastAsia" w:ascii="仿宋_GB2312" w:hAnsi="黑体" w:eastAsia="仿宋_GB2312" w:cs="Times New Roman"/>
          <w:color w:val="auto"/>
          <w:sz w:val="32"/>
          <w:szCs w:val="22"/>
          <w:highlight w:val="none"/>
          <w:lang w:val="en-US" w:eastAsia="zh-CN"/>
        </w:rPr>
        <w:t>1-2</w:t>
      </w:r>
      <w:r>
        <w:rPr>
          <w:rFonts w:hint="eastAsia" w:ascii="仿宋_GB2312" w:hAnsi="黑体" w:eastAsia="仿宋_GB2312" w:cs="Times New Roman"/>
          <w:color w:val="auto"/>
          <w:sz w:val="32"/>
          <w:szCs w:val="22"/>
          <w:highlight w:val="none"/>
        </w:rPr>
        <w:t>）。</w:t>
      </w:r>
    </w:p>
    <w:p>
      <w:pPr>
        <w:pageBreakBefore w:val="0"/>
        <w:numPr>
          <w:ilvl w:val="0"/>
          <w:numId w:val="0"/>
        </w:numPr>
        <w:kinsoku/>
        <w:wordWrap/>
        <w:overflowPunct/>
        <w:topLinePunct w:val="0"/>
        <w:autoSpaceDE/>
        <w:autoSpaceDN/>
        <w:bidi w:val="0"/>
        <w:adjustRightInd/>
        <w:spacing w:line="560" w:lineRule="exact"/>
        <w:ind w:firstLine="632" w:firstLineChars="200"/>
        <w:textAlignment w:val="auto"/>
        <w:rPr>
          <w:rFonts w:hint="eastAsia" w:ascii="仿宋_GB2312" w:hAnsi="黑体" w:eastAsia="仿宋_GB2312" w:cs="Times New Roman"/>
          <w:color w:val="auto"/>
          <w:sz w:val="32"/>
          <w:szCs w:val="22"/>
          <w:highlight w:val="none"/>
        </w:rPr>
      </w:pPr>
      <w:r>
        <w:rPr>
          <w:rFonts w:hint="eastAsia" w:ascii="仿宋_GB2312" w:hAnsi="黑体" w:eastAsia="仿宋_GB2312" w:cs="Times New Roman"/>
          <w:color w:val="auto"/>
          <w:sz w:val="32"/>
          <w:szCs w:val="22"/>
          <w:highlight w:val="none"/>
          <w:lang w:val="en-US" w:eastAsia="zh-CN"/>
        </w:rPr>
        <w:t>2.</w:t>
      </w:r>
      <w:r>
        <w:rPr>
          <w:rFonts w:hint="eastAsia" w:ascii="仿宋_GB2312" w:hAnsi="黑体" w:eastAsia="仿宋_GB2312" w:cs="Times New Roman"/>
          <w:color w:val="auto"/>
          <w:sz w:val="32"/>
          <w:szCs w:val="22"/>
          <w:highlight w:val="none"/>
        </w:rPr>
        <w:t>首方案</w:t>
      </w:r>
      <w:r>
        <w:rPr>
          <w:rFonts w:hint="eastAsia" w:ascii="仿宋_GB2312" w:hAnsi="黑体" w:eastAsia="仿宋_GB2312" w:cs="Times New Roman"/>
          <w:color w:val="auto"/>
          <w:sz w:val="32"/>
          <w:szCs w:val="22"/>
          <w:highlight w:val="none"/>
          <w:lang w:eastAsia="zh-CN"/>
        </w:rPr>
        <w:t>奖励</w:t>
      </w:r>
      <w:r>
        <w:rPr>
          <w:rFonts w:hint="eastAsia" w:ascii="仿宋_GB2312" w:hAnsi="黑体" w:eastAsia="仿宋_GB2312" w:cs="Times New Roman"/>
          <w:color w:val="auto"/>
          <w:sz w:val="32"/>
          <w:szCs w:val="22"/>
          <w:highlight w:val="none"/>
        </w:rPr>
        <w:t>申报表（见</w:t>
      </w:r>
      <w:r>
        <w:rPr>
          <w:rFonts w:hint="eastAsia" w:ascii="仿宋_GB2312" w:hAnsi="黑体" w:eastAsia="仿宋_GB2312" w:cs="Times New Roman"/>
          <w:color w:val="auto"/>
          <w:sz w:val="32"/>
          <w:szCs w:val="22"/>
          <w:highlight w:val="none"/>
          <w:lang w:eastAsia="zh-CN"/>
        </w:rPr>
        <w:t>附件</w:t>
      </w:r>
      <w:r>
        <w:rPr>
          <w:rFonts w:hint="eastAsia" w:ascii="仿宋_GB2312" w:hAnsi="黑体" w:eastAsia="仿宋_GB2312" w:cs="Times New Roman"/>
          <w:color w:val="auto"/>
          <w:sz w:val="32"/>
          <w:szCs w:val="22"/>
          <w:highlight w:val="none"/>
          <w:lang w:val="en-US" w:eastAsia="zh-CN"/>
        </w:rPr>
        <w:t>1-3</w:t>
      </w:r>
      <w:r>
        <w:rPr>
          <w:rFonts w:hint="eastAsia" w:ascii="仿宋_GB2312" w:hAnsi="黑体" w:eastAsia="仿宋_GB2312" w:cs="Times New Roman"/>
          <w:color w:val="auto"/>
          <w:sz w:val="32"/>
          <w:szCs w:val="22"/>
          <w:highlight w:val="none"/>
        </w:rPr>
        <w:t>）。</w:t>
      </w:r>
    </w:p>
    <w:p>
      <w:pPr>
        <w:numPr>
          <w:ilvl w:val="0"/>
          <w:numId w:val="0"/>
        </w:numPr>
        <w:spacing w:line="560" w:lineRule="exact"/>
        <w:ind w:firstLine="632" w:firstLineChars="200"/>
        <w:rPr>
          <w:rFonts w:hint="eastAsia" w:ascii="仿宋_GB2312" w:hAnsi="黑体" w:eastAsia="仿宋_GB2312" w:cs="Times New Roman"/>
          <w:color w:val="auto"/>
          <w:sz w:val="32"/>
          <w:szCs w:val="22"/>
          <w:highlight w:val="none"/>
        </w:rPr>
      </w:pPr>
      <w:r>
        <w:rPr>
          <w:rFonts w:hint="eastAsia" w:ascii="仿宋_GB2312" w:hAnsi="黑体" w:eastAsia="仿宋_GB2312" w:cs="Times New Roman"/>
          <w:color w:val="auto"/>
          <w:sz w:val="32"/>
          <w:szCs w:val="22"/>
          <w:highlight w:val="none"/>
          <w:lang w:val="en-US" w:eastAsia="zh-CN"/>
        </w:rPr>
        <w:t>3.首方案</w:t>
      </w:r>
      <w:r>
        <w:rPr>
          <w:rFonts w:hint="eastAsia" w:ascii="仿宋_GB2312" w:hAnsi="黑体" w:eastAsia="仿宋_GB2312" w:cs="Times New Roman"/>
          <w:color w:val="auto"/>
          <w:sz w:val="32"/>
          <w:szCs w:val="22"/>
          <w:highlight w:val="none"/>
        </w:rPr>
        <w:t>费用明细及采购清单（见</w:t>
      </w:r>
      <w:r>
        <w:rPr>
          <w:rFonts w:hint="eastAsia" w:ascii="仿宋_GB2312" w:hAnsi="黑体" w:eastAsia="仿宋_GB2312" w:cs="Times New Roman"/>
          <w:color w:val="auto"/>
          <w:sz w:val="32"/>
          <w:szCs w:val="22"/>
          <w:highlight w:val="none"/>
          <w:lang w:eastAsia="zh-CN"/>
        </w:rPr>
        <w:t>附件</w:t>
      </w:r>
      <w:r>
        <w:rPr>
          <w:rFonts w:hint="eastAsia" w:ascii="仿宋_GB2312" w:hAnsi="黑体" w:eastAsia="仿宋_GB2312" w:cs="Times New Roman"/>
          <w:color w:val="auto"/>
          <w:sz w:val="32"/>
          <w:szCs w:val="22"/>
          <w:highlight w:val="none"/>
          <w:lang w:val="en-US" w:eastAsia="zh-CN"/>
        </w:rPr>
        <w:t>1-4</w:t>
      </w:r>
      <w:r>
        <w:rPr>
          <w:rFonts w:hint="eastAsia" w:ascii="仿宋_GB2312" w:hAnsi="黑体" w:eastAsia="仿宋_GB2312" w:cs="Times New Roman"/>
          <w:color w:val="auto"/>
          <w:sz w:val="32"/>
          <w:szCs w:val="22"/>
          <w:highlight w:val="none"/>
        </w:rPr>
        <w:t>）</w:t>
      </w:r>
      <w:r>
        <w:rPr>
          <w:rFonts w:hint="eastAsia" w:ascii="仿宋_GB2312" w:hAnsi="黑体" w:eastAsia="仿宋_GB2312" w:cs="Times New Roman"/>
          <w:color w:val="auto"/>
          <w:sz w:val="32"/>
          <w:szCs w:val="22"/>
          <w:highlight w:val="none"/>
          <w:lang w:eastAsia="zh-CN"/>
        </w:rPr>
        <w:t>。</w:t>
      </w:r>
    </w:p>
    <w:p>
      <w:pPr>
        <w:pageBreakBefore w:val="0"/>
        <w:kinsoku/>
        <w:wordWrap/>
        <w:overflowPunct/>
        <w:topLinePunct w:val="0"/>
        <w:autoSpaceDE/>
        <w:autoSpaceDN/>
        <w:bidi w:val="0"/>
        <w:adjustRightInd/>
        <w:spacing w:line="560" w:lineRule="exact"/>
        <w:ind w:firstLine="632" w:firstLineChars="200"/>
        <w:textAlignment w:val="auto"/>
        <w:rPr>
          <w:rFonts w:ascii="仿宋_GB2312" w:hAnsi="黑体" w:eastAsia="仿宋_GB2312" w:cs="Times New Roman"/>
          <w:color w:val="auto"/>
          <w:sz w:val="32"/>
          <w:szCs w:val="22"/>
          <w:highlight w:val="none"/>
        </w:rPr>
      </w:pPr>
      <w:r>
        <w:rPr>
          <w:rFonts w:hint="eastAsia" w:ascii="仿宋_GB2312" w:hAnsi="黑体" w:eastAsia="仿宋_GB2312" w:cs="Times New Roman"/>
          <w:color w:val="auto"/>
          <w:sz w:val="32"/>
          <w:szCs w:val="22"/>
          <w:highlight w:val="none"/>
          <w:lang w:val="en-US" w:eastAsia="zh-CN"/>
        </w:rPr>
        <w:t>4</w:t>
      </w:r>
      <w:r>
        <w:rPr>
          <w:rFonts w:hint="eastAsia" w:ascii="仿宋_GB2312" w:hAnsi="黑体" w:eastAsia="仿宋_GB2312" w:cs="Times New Roman"/>
          <w:color w:val="auto"/>
          <w:sz w:val="32"/>
          <w:szCs w:val="22"/>
          <w:highlight w:val="none"/>
        </w:rPr>
        <w:t>.首方案项目实施情况报告（见</w:t>
      </w:r>
      <w:r>
        <w:rPr>
          <w:rFonts w:hint="eastAsia" w:ascii="仿宋_GB2312" w:hAnsi="黑体" w:eastAsia="仿宋_GB2312" w:cs="Times New Roman"/>
          <w:color w:val="auto"/>
          <w:sz w:val="32"/>
          <w:szCs w:val="22"/>
          <w:highlight w:val="none"/>
          <w:lang w:eastAsia="zh-CN"/>
        </w:rPr>
        <w:t>附件</w:t>
      </w:r>
      <w:r>
        <w:rPr>
          <w:rFonts w:hint="eastAsia" w:ascii="仿宋_GB2312" w:hAnsi="黑体" w:eastAsia="仿宋_GB2312" w:cs="Times New Roman"/>
          <w:color w:val="auto"/>
          <w:sz w:val="32"/>
          <w:szCs w:val="22"/>
          <w:highlight w:val="none"/>
          <w:lang w:val="en-US" w:eastAsia="zh-CN"/>
        </w:rPr>
        <w:t>1-5</w:t>
      </w:r>
      <w:r>
        <w:rPr>
          <w:rFonts w:hint="eastAsia" w:ascii="仿宋_GB2312" w:hAnsi="黑体" w:eastAsia="仿宋_GB2312" w:cs="Times New Roman"/>
          <w:color w:val="auto"/>
          <w:sz w:val="32"/>
          <w:szCs w:val="22"/>
          <w:highlight w:val="none"/>
        </w:rPr>
        <w:t>）。</w:t>
      </w:r>
    </w:p>
    <w:p>
      <w:pPr>
        <w:pageBreakBefore w:val="0"/>
        <w:kinsoku/>
        <w:wordWrap/>
        <w:overflowPunct/>
        <w:topLinePunct w:val="0"/>
        <w:autoSpaceDE/>
        <w:autoSpaceDN/>
        <w:bidi w:val="0"/>
        <w:adjustRightInd/>
        <w:spacing w:line="560" w:lineRule="exact"/>
        <w:ind w:firstLine="632" w:firstLineChars="200"/>
        <w:textAlignment w:val="auto"/>
        <w:rPr>
          <w:rFonts w:hint="eastAsia" w:ascii="仿宋_GB2312" w:hAnsi="黑体" w:eastAsia="仿宋_GB2312" w:cs="Times New Roman"/>
          <w:color w:val="auto"/>
          <w:sz w:val="32"/>
          <w:szCs w:val="22"/>
          <w:highlight w:val="none"/>
        </w:rPr>
      </w:pPr>
      <w:r>
        <w:rPr>
          <w:rFonts w:hint="eastAsia" w:ascii="仿宋_GB2312" w:hAnsi="黑体" w:eastAsia="仿宋_GB2312" w:cs="Times New Roman"/>
          <w:color w:val="auto"/>
          <w:sz w:val="32"/>
          <w:szCs w:val="22"/>
          <w:highlight w:val="none"/>
          <w:lang w:val="en-US" w:eastAsia="zh-CN"/>
        </w:rPr>
        <w:t>5</w:t>
      </w:r>
      <w:r>
        <w:rPr>
          <w:rFonts w:hint="eastAsia" w:ascii="仿宋_GB2312" w:hAnsi="黑体" w:eastAsia="仿宋_GB2312" w:cs="Times New Roman"/>
          <w:color w:val="auto"/>
          <w:sz w:val="32"/>
          <w:szCs w:val="22"/>
          <w:highlight w:val="none"/>
        </w:rPr>
        <w:t>.首方案</w:t>
      </w:r>
      <w:r>
        <w:rPr>
          <w:rFonts w:hint="eastAsia" w:ascii="仿宋_GB2312" w:hAnsi="黑体" w:eastAsia="仿宋_GB2312" w:cs="Times New Roman"/>
          <w:color w:val="auto"/>
          <w:sz w:val="32"/>
          <w:szCs w:val="22"/>
          <w:highlight w:val="none"/>
          <w:lang w:eastAsia="zh-CN"/>
        </w:rPr>
        <w:t>奖励</w:t>
      </w:r>
      <w:r>
        <w:rPr>
          <w:rFonts w:hint="eastAsia" w:ascii="仿宋_GB2312" w:hAnsi="黑体" w:eastAsia="仿宋_GB2312" w:cs="Times New Roman"/>
          <w:color w:val="auto"/>
          <w:sz w:val="32"/>
          <w:szCs w:val="22"/>
          <w:highlight w:val="none"/>
        </w:rPr>
        <w:t>承诺书（见</w:t>
      </w:r>
      <w:r>
        <w:rPr>
          <w:rFonts w:hint="eastAsia" w:ascii="仿宋_GB2312" w:hAnsi="黑体" w:eastAsia="仿宋_GB2312" w:cs="Times New Roman"/>
          <w:color w:val="auto"/>
          <w:sz w:val="32"/>
          <w:szCs w:val="22"/>
          <w:highlight w:val="none"/>
          <w:lang w:eastAsia="zh-CN"/>
        </w:rPr>
        <w:t>附件</w:t>
      </w:r>
      <w:r>
        <w:rPr>
          <w:rFonts w:hint="eastAsia" w:ascii="仿宋_GB2312" w:hAnsi="黑体" w:eastAsia="仿宋_GB2312" w:cs="Times New Roman"/>
          <w:color w:val="auto"/>
          <w:sz w:val="32"/>
          <w:szCs w:val="22"/>
          <w:highlight w:val="none"/>
          <w:lang w:val="en-US" w:eastAsia="zh-CN"/>
        </w:rPr>
        <w:t>1-6</w:t>
      </w:r>
      <w:r>
        <w:rPr>
          <w:rFonts w:hint="eastAsia" w:ascii="仿宋_GB2312" w:hAnsi="黑体" w:eastAsia="仿宋_GB2312" w:cs="Times New Roman"/>
          <w:color w:val="auto"/>
          <w:sz w:val="32"/>
          <w:szCs w:val="22"/>
          <w:highlight w:val="none"/>
        </w:rPr>
        <w:t>）。</w:t>
      </w:r>
    </w:p>
    <w:p>
      <w:pPr>
        <w:pageBreakBefore w:val="0"/>
        <w:kinsoku/>
        <w:wordWrap/>
        <w:overflowPunct/>
        <w:topLinePunct w:val="0"/>
        <w:autoSpaceDE/>
        <w:autoSpaceDN/>
        <w:bidi w:val="0"/>
        <w:adjustRightInd/>
        <w:spacing w:line="560" w:lineRule="exact"/>
        <w:ind w:firstLine="632" w:firstLineChars="200"/>
        <w:textAlignment w:val="auto"/>
        <w:rPr>
          <w:rFonts w:hint="default" w:ascii="仿宋_GB2312" w:hAnsi="黑体" w:eastAsia="仿宋_GB2312" w:cs="Times New Roman"/>
          <w:color w:val="auto"/>
          <w:sz w:val="32"/>
          <w:szCs w:val="22"/>
          <w:highlight w:val="none"/>
          <w:lang w:val="en-US" w:eastAsia="zh-CN"/>
        </w:rPr>
      </w:pPr>
      <w:r>
        <w:rPr>
          <w:rFonts w:hint="eastAsia" w:ascii="仿宋_GB2312" w:hAnsi="黑体" w:eastAsia="仿宋_GB2312" w:cs="Times New Roman"/>
          <w:color w:val="auto"/>
          <w:sz w:val="32"/>
          <w:szCs w:val="22"/>
          <w:highlight w:val="none"/>
          <w:lang w:val="en-US" w:eastAsia="zh-CN"/>
        </w:rPr>
        <w:t>6.</w:t>
      </w:r>
      <w:r>
        <w:rPr>
          <w:rFonts w:hint="eastAsia" w:ascii="仿宋_GB2312" w:hAnsi="黑体" w:eastAsia="仿宋_GB2312" w:cs="Times New Roman"/>
          <w:color w:val="auto"/>
          <w:sz w:val="32"/>
          <w:szCs w:val="22"/>
          <w:highlight w:val="none"/>
        </w:rPr>
        <w:t>合同及</w:t>
      </w:r>
      <w:r>
        <w:rPr>
          <w:rFonts w:hint="eastAsia" w:ascii="仿宋_GB2312" w:hAnsi="黑体" w:eastAsia="仿宋_GB2312" w:cs="Times New Roman"/>
          <w:color w:val="auto"/>
          <w:sz w:val="32"/>
          <w:szCs w:val="22"/>
          <w:highlight w:val="none"/>
          <w:lang w:val="en-US" w:eastAsia="zh-CN"/>
        </w:rPr>
        <w:t>实施证明</w:t>
      </w:r>
    </w:p>
    <w:p>
      <w:pPr>
        <w:pageBreakBefore w:val="0"/>
        <w:numPr>
          <w:ilvl w:val="0"/>
          <w:numId w:val="0"/>
        </w:numPr>
        <w:kinsoku/>
        <w:wordWrap/>
        <w:overflowPunct/>
        <w:topLinePunct w:val="0"/>
        <w:autoSpaceDE/>
        <w:autoSpaceDN/>
        <w:bidi w:val="0"/>
        <w:adjustRightInd/>
        <w:spacing w:line="560" w:lineRule="exact"/>
        <w:ind w:leftChars="0" w:firstLine="948" w:firstLineChars="300"/>
        <w:textAlignment w:val="auto"/>
        <w:rPr>
          <w:rFonts w:hint="eastAsia" w:ascii="仿宋_GB2312" w:hAnsi="黑体" w:eastAsia="仿宋_GB2312" w:cs="Times New Roman"/>
          <w:color w:val="auto"/>
          <w:sz w:val="32"/>
          <w:szCs w:val="22"/>
          <w:highlight w:val="none"/>
          <w:lang w:eastAsia="zh-CN"/>
        </w:rPr>
      </w:pPr>
      <w:r>
        <w:rPr>
          <w:rFonts w:hint="eastAsia" w:ascii="仿宋_GB2312" w:hAnsi="黑体" w:eastAsia="仿宋_GB2312" w:cs="Times New Roman"/>
          <w:color w:val="auto"/>
          <w:sz w:val="32"/>
          <w:szCs w:val="22"/>
          <w:highlight w:val="none"/>
          <w:lang w:eastAsia="zh-CN"/>
        </w:rPr>
        <w:t>（</w:t>
      </w:r>
      <w:r>
        <w:rPr>
          <w:rFonts w:hint="eastAsia" w:ascii="仿宋_GB2312" w:hAnsi="黑体" w:eastAsia="仿宋_GB2312" w:cs="Times New Roman"/>
          <w:color w:val="auto"/>
          <w:sz w:val="32"/>
          <w:szCs w:val="22"/>
          <w:highlight w:val="none"/>
          <w:lang w:val="en-US" w:eastAsia="zh-CN"/>
        </w:rPr>
        <w:t>1</w:t>
      </w:r>
      <w:r>
        <w:rPr>
          <w:rFonts w:hint="eastAsia" w:ascii="仿宋_GB2312" w:hAnsi="黑体" w:eastAsia="仿宋_GB2312" w:cs="Times New Roman"/>
          <w:color w:val="auto"/>
          <w:sz w:val="32"/>
          <w:szCs w:val="22"/>
          <w:highlight w:val="none"/>
          <w:lang w:eastAsia="zh-CN"/>
        </w:rPr>
        <w:t>）采购</w:t>
      </w:r>
      <w:r>
        <w:rPr>
          <w:rFonts w:hint="eastAsia" w:ascii="仿宋_GB2312" w:hAnsi="黑体" w:eastAsia="仿宋_GB2312" w:cs="Times New Roman"/>
          <w:color w:val="auto"/>
          <w:sz w:val="32"/>
          <w:szCs w:val="22"/>
          <w:highlight w:val="none"/>
        </w:rPr>
        <w:t>合同</w:t>
      </w:r>
      <w:r>
        <w:rPr>
          <w:rFonts w:hint="eastAsia" w:ascii="仿宋_GB2312" w:hAnsi="黑体" w:eastAsia="仿宋_GB2312" w:cs="Times New Roman"/>
          <w:color w:val="auto"/>
          <w:sz w:val="32"/>
          <w:szCs w:val="22"/>
          <w:highlight w:val="none"/>
          <w:lang w:eastAsia="zh-CN"/>
        </w:rPr>
        <w:t>复印件</w:t>
      </w:r>
    </w:p>
    <w:p>
      <w:pPr>
        <w:pageBreakBefore w:val="0"/>
        <w:kinsoku/>
        <w:wordWrap/>
        <w:overflowPunct/>
        <w:topLinePunct w:val="0"/>
        <w:autoSpaceDE/>
        <w:autoSpaceDN/>
        <w:bidi w:val="0"/>
        <w:adjustRightInd/>
        <w:spacing w:line="560" w:lineRule="exact"/>
        <w:ind w:firstLine="948" w:firstLineChars="300"/>
        <w:textAlignment w:val="auto"/>
        <w:rPr>
          <w:rFonts w:hint="eastAsia" w:ascii="仿宋_GB2312" w:hAnsi="黑体" w:eastAsia="仿宋_GB2312" w:cs="Times New Roman"/>
          <w:color w:val="auto"/>
          <w:sz w:val="32"/>
          <w:szCs w:val="22"/>
          <w:highlight w:val="none"/>
          <w:lang w:eastAsia="zh-CN"/>
        </w:rPr>
      </w:pPr>
      <w:r>
        <w:rPr>
          <w:rFonts w:hint="eastAsia" w:ascii="仿宋_GB2312" w:hAnsi="黑体" w:eastAsia="仿宋_GB2312" w:cs="Times New Roman"/>
          <w:color w:val="auto"/>
          <w:sz w:val="32"/>
          <w:szCs w:val="22"/>
          <w:highlight w:val="none"/>
          <w:lang w:eastAsia="zh-CN"/>
        </w:rPr>
        <w:t>（</w:t>
      </w:r>
      <w:r>
        <w:rPr>
          <w:rFonts w:hint="eastAsia" w:ascii="仿宋_GB2312" w:hAnsi="黑体" w:eastAsia="仿宋_GB2312" w:cs="Times New Roman"/>
          <w:color w:val="auto"/>
          <w:sz w:val="32"/>
          <w:szCs w:val="22"/>
          <w:highlight w:val="none"/>
          <w:lang w:val="en-US" w:eastAsia="zh-CN"/>
        </w:rPr>
        <w:t>2</w:t>
      </w:r>
      <w:r>
        <w:rPr>
          <w:rFonts w:hint="eastAsia" w:ascii="仿宋_GB2312" w:hAnsi="黑体" w:eastAsia="仿宋_GB2312" w:cs="Times New Roman"/>
          <w:color w:val="auto"/>
          <w:sz w:val="32"/>
          <w:szCs w:val="22"/>
          <w:highlight w:val="none"/>
          <w:lang w:eastAsia="zh-CN"/>
        </w:rPr>
        <w:t>）</w:t>
      </w:r>
      <w:r>
        <w:rPr>
          <w:rFonts w:hint="eastAsia" w:ascii="仿宋_GB2312" w:hAnsi="黑体" w:eastAsia="仿宋_GB2312" w:cs="Times New Roman"/>
          <w:color w:val="auto"/>
          <w:sz w:val="32"/>
          <w:szCs w:val="22"/>
          <w:highlight w:val="none"/>
        </w:rPr>
        <w:t>方案实施合同</w:t>
      </w:r>
      <w:r>
        <w:rPr>
          <w:rFonts w:hint="eastAsia" w:ascii="仿宋_GB2312" w:hAnsi="黑体" w:eastAsia="仿宋_GB2312" w:cs="Times New Roman"/>
          <w:color w:val="auto"/>
          <w:sz w:val="32"/>
          <w:szCs w:val="22"/>
          <w:highlight w:val="none"/>
          <w:lang w:val="en-US" w:eastAsia="zh-CN"/>
        </w:rPr>
        <w:t>的</w:t>
      </w:r>
      <w:r>
        <w:rPr>
          <w:rFonts w:hint="eastAsia" w:ascii="仿宋_GB2312" w:hAnsi="黑体" w:eastAsia="仿宋_GB2312" w:cs="Times New Roman"/>
          <w:color w:val="auto"/>
          <w:sz w:val="32"/>
          <w:szCs w:val="22"/>
          <w:highlight w:val="none"/>
          <w:lang w:eastAsia="zh-CN"/>
        </w:rPr>
        <w:t>支付证明</w:t>
      </w:r>
    </w:p>
    <w:p>
      <w:pPr>
        <w:pageBreakBefore w:val="0"/>
        <w:widowControl w:val="0"/>
        <w:kinsoku/>
        <w:wordWrap/>
        <w:overflowPunct/>
        <w:topLinePunct w:val="0"/>
        <w:autoSpaceDE/>
        <w:autoSpaceDN/>
        <w:bidi w:val="0"/>
        <w:adjustRightInd/>
        <w:spacing w:line="560" w:lineRule="exact"/>
        <w:ind w:firstLine="948" w:firstLineChars="300"/>
        <w:jc w:val="both"/>
        <w:textAlignment w:val="auto"/>
        <w:rPr>
          <w:rFonts w:hint="eastAsia" w:ascii="仿宋_GB2312" w:hAnsi="黑体" w:eastAsia="仿宋_GB2312" w:cs="Times New Roman"/>
          <w:color w:val="auto"/>
          <w:kern w:val="2"/>
          <w:sz w:val="32"/>
          <w:szCs w:val="22"/>
          <w:highlight w:val="none"/>
          <w:lang w:val="en-US" w:eastAsia="zh-CN" w:bidi="ar-SA"/>
        </w:rPr>
      </w:pPr>
      <w:r>
        <w:rPr>
          <w:rFonts w:hint="eastAsia" w:ascii="仿宋_GB2312" w:hAnsi="黑体" w:eastAsia="仿宋_GB2312" w:cs="Times New Roman"/>
          <w:color w:val="auto"/>
          <w:kern w:val="2"/>
          <w:sz w:val="32"/>
          <w:szCs w:val="22"/>
          <w:highlight w:val="none"/>
          <w:lang w:val="en-US" w:eastAsia="zh-CN" w:bidi="ar-SA"/>
        </w:rPr>
        <w:t>（3）方案实施项目的验收证明</w:t>
      </w:r>
    </w:p>
    <w:p>
      <w:pPr>
        <w:pageBreakBefore w:val="0"/>
        <w:kinsoku/>
        <w:overflowPunct/>
        <w:topLinePunct w:val="0"/>
        <w:autoSpaceDE/>
        <w:autoSpaceDN/>
        <w:bidi w:val="0"/>
        <w:adjustRightInd/>
        <w:spacing w:line="560" w:lineRule="exact"/>
        <w:ind w:firstLine="632" w:firstLineChars="200"/>
        <w:rPr>
          <w:rFonts w:hint="eastAsia" w:ascii="仿宋_GB2312" w:hAnsi="黑体" w:eastAsia="仿宋_GB2312" w:cs="Times New Roman"/>
          <w:color w:val="auto"/>
          <w:sz w:val="32"/>
          <w:szCs w:val="22"/>
          <w:highlight w:val="none"/>
        </w:rPr>
      </w:pPr>
      <w:r>
        <w:rPr>
          <w:rFonts w:hint="eastAsia" w:ascii="仿宋_GB2312" w:hAnsi="黑体" w:eastAsia="仿宋_GB2312" w:cs="Times New Roman"/>
          <w:color w:val="auto"/>
          <w:sz w:val="32"/>
          <w:szCs w:val="22"/>
          <w:highlight w:val="none"/>
          <w:lang w:val="en-US" w:eastAsia="zh-CN"/>
        </w:rPr>
        <w:t>7</w:t>
      </w:r>
      <w:r>
        <w:rPr>
          <w:rFonts w:hint="eastAsia" w:ascii="仿宋_GB2312" w:hAnsi="黑体" w:eastAsia="仿宋_GB2312" w:cs="Times New Roman"/>
          <w:color w:val="auto"/>
          <w:sz w:val="32"/>
          <w:szCs w:val="22"/>
          <w:highlight w:val="none"/>
          <w:lang w:eastAsia="zh-CN"/>
        </w:rPr>
        <w:t>.</w:t>
      </w:r>
      <w:r>
        <w:rPr>
          <w:rFonts w:hint="eastAsia" w:ascii="仿宋_GB2312" w:hAnsi="黑体" w:eastAsia="仿宋_GB2312" w:cs="Times New Roman"/>
          <w:color w:val="auto"/>
          <w:sz w:val="32"/>
          <w:szCs w:val="22"/>
          <w:highlight w:val="none"/>
          <w:lang w:val="en-US" w:eastAsia="zh-CN"/>
        </w:rPr>
        <w:t>大模型使用情况</w:t>
      </w:r>
      <w:r>
        <w:rPr>
          <w:rFonts w:hint="eastAsia" w:ascii="仿宋_GB2312" w:hAnsi="黑体" w:eastAsia="仿宋_GB2312" w:cs="Times New Roman"/>
          <w:color w:val="auto"/>
          <w:sz w:val="32"/>
          <w:szCs w:val="22"/>
          <w:highlight w:val="none"/>
        </w:rPr>
        <w:t>证明材料</w:t>
      </w:r>
    </w:p>
    <w:p>
      <w:pPr>
        <w:pageBreakBefore w:val="0"/>
        <w:kinsoku/>
        <w:wordWrap/>
        <w:overflowPunct/>
        <w:topLinePunct w:val="0"/>
        <w:autoSpaceDE/>
        <w:autoSpaceDN/>
        <w:bidi w:val="0"/>
        <w:adjustRightInd/>
        <w:spacing w:line="560" w:lineRule="exact"/>
        <w:ind w:firstLine="948" w:firstLineChars="300"/>
        <w:textAlignment w:val="auto"/>
        <w:rPr>
          <w:rFonts w:hint="eastAsia" w:ascii="仿宋_GB2312" w:hAnsi="黑体" w:eastAsia="仿宋_GB2312" w:cs="Times New Roman"/>
          <w:color w:val="auto"/>
          <w:sz w:val="32"/>
          <w:szCs w:val="22"/>
          <w:highlight w:val="none"/>
        </w:rPr>
      </w:pPr>
      <w:r>
        <w:rPr>
          <w:rFonts w:hint="eastAsia" w:ascii="仿宋_GB2312" w:hAnsi="黑体" w:eastAsia="仿宋_GB2312" w:cs="Times New Roman"/>
          <w:color w:val="auto"/>
          <w:sz w:val="32"/>
          <w:szCs w:val="22"/>
          <w:highlight w:val="none"/>
          <w:lang w:val="en-US" w:eastAsia="zh-CN"/>
        </w:rPr>
        <w:t>（1）大模型在网信办备案页面信息截图</w:t>
      </w:r>
    </w:p>
    <w:p>
      <w:pPr>
        <w:pStyle w:val="2"/>
        <w:ind w:firstLine="948" w:firstLineChars="300"/>
        <w:rPr>
          <w:rFonts w:hint="eastAsia" w:ascii="仿宋_GB2312" w:hAnsi="黑体" w:eastAsia="仿宋_GB2312" w:cs="Times New Roman"/>
          <w:sz w:val="32"/>
          <w:szCs w:val="22"/>
          <w:highlight w:val="none"/>
          <w:lang w:val="en-US" w:eastAsia="zh-CN"/>
        </w:rPr>
      </w:pPr>
      <w:r>
        <w:rPr>
          <w:rFonts w:hint="eastAsia" w:ascii="仿宋_GB2312" w:hAnsi="黑体" w:eastAsia="仿宋_GB2312" w:cs="Times New Roman"/>
          <w:color w:val="auto"/>
          <w:sz w:val="32"/>
          <w:szCs w:val="22"/>
          <w:highlight w:val="none"/>
          <w:lang w:eastAsia="zh-CN"/>
        </w:rPr>
        <w:t>（</w:t>
      </w:r>
      <w:r>
        <w:rPr>
          <w:rFonts w:hint="eastAsia" w:ascii="仿宋_GB2312" w:hAnsi="黑体" w:eastAsia="仿宋_GB2312" w:cs="Times New Roman"/>
          <w:color w:val="auto"/>
          <w:sz w:val="32"/>
          <w:szCs w:val="22"/>
          <w:highlight w:val="none"/>
          <w:lang w:val="en-US" w:eastAsia="zh-CN"/>
        </w:rPr>
        <w:t>2）其他证明材料</w:t>
      </w:r>
      <w:r>
        <w:rPr>
          <w:rFonts w:hint="eastAsia" w:ascii="仿宋_GB2312" w:hAnsi="黑体" w:eastAsia="仿宋_GB2312" w:cs="Times New Roman"/>
          <w:sz w:val="32"/>
          <w:szCs w:val="22"/>
          <w:highlight w:val="none"/>
          <w:lang w:val="en-US" w:eastAsia="zh-CN"/>
        </w:rPr>
        <w:t>（</w:t>
      </w:r>
      <w:r>
        <w:rPr>
          <w:rFonts w:hint="eastAsia" w:ascii="仿宋_GB2312" w:hAnsi="黑体" w:eastAsia="仿宋_GB2312" w:cs="Times New Roman"/>
          <w:sz w:val="32"/>
          <w:szCs w:val="22"/>
          <w:highlight w:val="none"/>
        </w:rPr>
        <w:t>包括但不限于大模型接入或调用的商业合同或服务协议、加盖公章</w:t>
      </w:r>
      <w:r>
        <w:rPr>
          <w:rFonts w:hint="eastAsia" w:ascii="仿宋_GB2312" w:hAnsi="黑体" w:eastAsia="仿宋_GB2312" w:cs="Times New Roman"/>
          <w:sz w:val="32"/>
          <w:szCs w:val="22"/>
          <w:highlight w:val="none"/>
          <w:lang w:val="en-US" w:eastAsia="zh-CN"/>
        </w:rPr>
        <w:t>的</w:t>
      </w:r>
      <w:r>
        <w:rPr>
          <w:rFonts w:hint="eastAsia" w:ascii="仿宋_GB2312" w:hAnsi="黑体" w:eastAsia="仿宋_GB2312" w:cs="Times New Roman"/>
          <w:sz w:val="32"/>
          <w:szCs w:val="22"/>
          <w:highlight w:val="none"/>
        </w:rPr>
        <w:t>后台调用界面截图等</w:t>
      </w:r>
      <w:r>
        <w:rPr>
          <w:rFonts w:hint="eastAsia" w:ascii="仿宋_GB2312" w:hAnsi="黑体" w:eastAsia="仿宋_GB2312" w:cs="Times New Roman"/>
          <w:sz w:val="32"/>
          <w:szCs w:val="22"/>
          <w:highlight w:val="none"/>
          <w:lang w:eastAsia="zh-CN"/>
        </w:rPr>
        <w:t>。</w:t>
      </w:r>
      <w:r>
        <w:rPr>
          <w:rFonts w:hint="eastAsia" w:ascii="仿宋_GB2312" w:hAnsi="黑体" w:eastAsia="仿宋_GB2312" w:cs="Times New Roman"/>
          <w:sz w:val="32"/>
          <w:szCs w:val="22"/>
          <w:highlight w:val="none"/>
          <w:lang w:val="en-US" w:eastAsia="zh-CN"/>
        </w:rPr>
        <w:t>）</w:t>
      </w:r>
    </w:p>
    <w:p>
      <w:pPr>
        <w:pageBreakBefore w:val="0"/>
        <w:kinsoku/>
        <w:wordWrap/>
        <w:overflowPunct/>
        <w:topLinePunct w:val="0"/>
        <w:autoSpaceDE/>
        <w:autoSpaceDN/>
        <w:bidi w:val="0"/>
        <w:adjustRightInd/>
        <w:spacing w:line="560" w:lineRule="exact"/>
        <w:ind w:firstLine="632" w:firstLineChars="200"/>
        <w:textAlignment w:val="auto"/>
        <w:rPr>
          <w:rFonts w:hint="eastAsia" w:ascii="仿宋_GB2312" w:hAnsi="黑体" w:eastAsia="仿宋_GB2312" w:cs="Times New Roman"/>
          <w:color w:val="auto"/>
          <w:sz w:val="32"/>
          <w:szCs w:val="22"/>
          <w:highlight w:val="none"/>
        </w:rPr>
      </w:pPr>
      <w:r>
        <w:rPr>
          <w:rFonts w:hint="eastAsia" w:ascii="仿宋_GB2312" w:hAnsi="黑体" w:eastAsia="仿宋_GB2312" w:cs="Times New Roman"/>
          <w:color w:val="auto"/>
          <w:sz w:val="32"/>
          <w:szCs w:val="22"/>
          <w:highlight w:val="none"/>
          <w:lang w:val="en-US" w:eastAsia="zh-CN"/>
        </w:rPr>
        <w:t>8</w:t>
      </w:r>
      <w:r>
        <w:rPr>
          <w:rFonts w:hint="eastAsia" w:ascii="仿宋_GB2312" w:hAnsi="黑体" w:eastAsia="仿宋_GB2312" w:cs="Times New Roman"/>
          <w:color w:val="auto"/>
          <w:sz w:val="32"/>
          <w:szCs w:val="22"/>
          <w:highlight w:val="none"/>
        </w:rPr>
        <w:t>.与项目有关的</w:t>
      </w:r>
      <w:r>
        <w:rPr>
          <w:rFonts w:hint="eastAsia" w:ascii="仿宋_GB2312" w:hAnsi="黑体" w:eastAsia="仿宋_GB2312" w:cs="Times New Roman"/>
          <w:color w:val="auto"/>
          <w:sz w:val="32"/>
          <w:szCs w:val="22"/>
          <w:highlight w:val="none"/>
          <w:lang w:eastAsia="zh-CN"/>
        </w:rPr>
        <w:t>其他</w:t>
      </w:r>
      <w:r>
        <w:rPr>
          <w:rFonts w:hint="eastAsia" w:ascii="仿宋_GB2312" w:hAnsi="黑体" w:eastAsia="仿宋_GB2312" w:cs="Times New Roman"/>
          <w:color w:val="auto"/>
          <w:sz w:val="32"/>
          <w:szCs w:val="22"/>
          <w:highlight w:val="none"/>
        </w:rPr>
        <w:t>补充资料</w:t>
      </w:r>
    </w:p>
    <w:p>
      <w:pPr>
        <w:pageBreakBefore w:val="0"/>
        <w:numPr>
          <w:ilvl w:val="0"/>
          <w:numId w:val="0"/>
        </w:numPr>
        <w:kinsoku/>
        <w:wordWrap/>
        <w:overflowPunct/>
        <w:topLinePunct w:val="0"/>
        <w:autoSpaceDE/>
        <w:autoSpaceDN/>
        <w:bidi w:val="0"/>
        <w:adjustRightInd/>
        <w:spacing w:line="560" w:lineRule="exact"/>
        <w:ind w:firstLine="948" w:firstLineChars="300"/>
        <w:textAlignment w:val="auto"/>
        <w:rPr>
          <w:rFonts w:hint="eastAsia" w:ascii="仿宋_GB2312" w:hAnsi="黑体" w:eastAsia="仿宋_GB2312" w:cs="Times New Roman"/>
          <w:sz w:val="32"/>
          <w:szCs w:val="22"/>
          <w:highlight w:val="none"/>
        </w:rPr>
      </w:pPr>
      <w:r>
        <w:rPr>
          <w:rFonts w:hint="eastAsia" w:ascii="仿宋_GB2312" w:hAnsi="黑体" w:eastAsia="仿宋_GB2312" w:cs="Times New Roman"/>
          <w:sz w:val="32"/>
          <w:szCs w:val="22"/>
          <w:highlight w:val="none"/>
          <w:lang w:val="en-US" w:eastAsia="zh-CN"/>
        </w:rPr>
        <w:t>（1）</w:t>
      </w:r>
      <w:r>
        <w:rPr>
          <w:rFonts w:hint="eastAsia" w:ascii="仿宋_GB2312" w:hAnsi="黑体" w:eastAsia="仿宋_GB2312" w:cs="Times New Roman"/>
          <w:sz w:val="32"/>
          <w:szCs w:val="22"/>
          <w:highlight w:val="none"/>
        </w:rPr>
        <w:t>方案的设计资料</w:t>
      </w:r>
    </w:p>
    <w:p>
      <w:pPr>
        <w:pageBreakBefore w:val="0"/>
        <w:numPr>
          <w:ilvl w:val="0"/>
          <w:numId w:val="0"/>
        </w:numPr>
        <w:kinsoku/>
        <w:wordWrap/>
        <w:overflowPunct/>
        <w:topLinePunct w:val="0"/>
        <w:autoSpaceDE/>
        <w:autoSpaceDN/>
        <w:bidi w:val="0"/>
        <w:adjustRightInd/>
        <w:spacing w:line="560" w:lineRule="exact"/>
        <w:ind w:firstLine="948" w:firstLineChars="300"/>
        <w:textAlignment w:val="auto"/>
        <w:rPr>
          <w:rFonts w:hint="eastAsia" w:ascii="仿宋_GB2312" w:hAnsi="黑体" w:eastAsia="仿宋_GB2312" w:cs="Times New Roman"/>
          <w:sz w:val="32"/>
          <w:szCs w:val="22"/>
          <w:highlight w:val="none"/>
          <w:lang w:val="en-US" w:eastAsia="zh-CN"/>
        </w:rPr>
      </w:pPr>
      <w:r>
        <w:rPr>
          <w:rFonts w:hint="eastAsia" w:ascii="仿宋_GB2312" w:hAnsi="黑体" w:eastAsia="仿宋_GB2312" w:cs="Times New Roman"/>
          <w:sz w:val="32"/>
          <w:szCs w:val="22"/>
          <w:highlight w:val="none"/>
          <w:lang w:val="en-US" w:eastAsia="zh-CN"/>
        </w:rPr>
        <w:t>（2）</w:t>
      </w:r>
      <w:r>
        <w:rPr>
          <w:rFonts w:hint="eastAsia" w:ascii="仿宋_GB2312" w:hAnsi="黑体" w:eastAsia="仿宋_GB2312" w:cs="Times New Roman"/>
          <w:sz w:val="32"/>
          <w:szCs w:val="22"/>
          <w:highlight w:val="none"/>
        </w:rPr>
        <w:t>方案</w:t>
      </w:r>
      <w:r>
        <w:rPr>
          <w:rFonts w:hint="eastAsia" w:ascii="仿宋_GB2312" w:hAnsi="黑体" w:eastAsia="仿宋_GB2312" w:cs="Times New Roman"/>
          <w:sz w:val="32"/>
          <w:szCs w:val="22"/>
          <w:highlight w:val="none"/>
          <w:lang w:val="en-US" w:eastAsia="zh-CN"/>
        </w:rPr>
        <w:t>相关</w:t>
      </w:r>
      <w:r>
        <w:rPr>
          <w:rFonts w:hint="eastAsia" w:ascii="仿宋_GB2312" w:hAnsi="黑体" w:eastAsia="仿宋_GB2312" w:cs="Times New Roman"/>
          <w:sz w:val="32"/>
          <w:szCs w:val="22"/>
          <w:highlight w:val="none"/>
        </w:rPr>
        <w:t>知识产权</w:t>
      </w:r>
      <w:r>
        <w:rPr>
          <w:rFonts w:hint="eastAsia" w:ascii="仿宋_GB2312" w:hAnsi="黑体" w:eastAsia="仿宋_GB2312" w:cs="Times New Roman"/>
          <w:sz w:val="32"/>
          <w:szCs w:val="22"/>
          <w:highlight w:val="none"/>
          <w:lang w:eastAsia="zh-CN"/>
        </w:rPr>
        <w:t>、</w:t>
      </w:r>
      <w:r>
        <w:rPr>
          <w:rFonts w:hint="eastAsia" w:ascii="仿宋_GB2312" w:hAnsi="黑体" w:eastAsia="仿宋_GB2312" w:cs="Times New Roman"/>
          <w:sz w:val="32"/>
          <w:szCs w:val="22"/>
          <w:highlight w:val="none"/>
          <w:lang w:val="en-US" w:eastAsia="zh-CN"/>
        </w:rPr>
        <w:t>专利材料</w:t>
      </w:r>
    </w:p>
    <w:p>
      <w:pPr>
        <w:pStyle w:val="2"/>
        <w:ind w:firstLine="948" w:firstLineChars="300"/>
        <w:rPr>
          <w:rFonts w:hint="eastAsia" w:ascii="仿宋_GB2312" w:hAnsi="黑体" w:eastAsia="仿宋_GB2312" w:cs="Times New Roman"/>
          <w:sz w:val="32"/>
          <w:szCs w:val="22"/>
          <w:highlight w:val="none"/>
          <w:lang w:val="en-US" w:eastAsia="zh-CN"/>
        </w:rPr>
      </w:pPr>
      <w:r>
        <w:rPr>
          <w:rFonts w:hint="eastAsia" w:ascii="仿宋_GB2312" w:hAnsi="黑体" w:eastAsia="仿宋_GB2312" w:cs="Times New Roman"/>
          <w:sz w:val="32"/>
          <w:szCs w:val="22"/>
          <w:highlight w:val="none"/>
          <w:lang w:eastAsia="zh-CN"/>
        </w:rPr>
        <w:t>（</w:t>
      </w:r>
      <w:r>
        <w:rPr>
          <w:rFonts w:hint="eastAsia" w:ascii="仿宋_GB2312" w:hAnsi="黑体" w:eastAsia="仿宋_GB2312" w:cs="Times New Roman"/>
          <w:sz w:val="32"/>
          <w:szCs w:val="22"/>
          <w:highlight w:val="none"/>
          <w:lang w:val="en-US" w:eastAsia="zh-CN"/>
        </w:rPr>
        <w:t>3）其他补充材料（包括但不限于</w:t>
      </w:r>
      <w:r>
        <w:rPr>
          <w:rFonts w:hint="eastAsia" w:ascii="仿宋_GB2312" w:hAnsi="黑体" w:eastAsia="仿宋_GB2312" w:cs="Times New Roman"/>
          <w:sz w:val="32"/>
          <w:szCs w:val="22"/>
          <w:highlight w:val="none"/>
        </w:rPr>
        <w:t>研发文档、代码数据和研发环境</w:t>
      </w:r>
      <w:r>
        <w:rPr>
          <w:rFonts w:hint="eastAsia" w:ascii="仿宋_GB2312" w:hAnsi="黑体" w:eastAsia="仿宋_GB2312" w:cs="Times New Roman"/>
          <w:sz w:val="32"/>
          <w:szCs w:val="22"/>
          <w:highlight w:val="none"/>
          <w:lang w:val="en-US" w:eastAsia="zh-CN"/>
        </w:rPr>
        <w:t>等。）</w:t>
      </w:r>
    </w:p>
    <w:p>
      <w:pPr>
        <w:pStyle w:val="2"/>
        <w:ind w:firstLine="948" w:firstLineChars="300"/>
        <w:rPr>
          <w:rFonts w:hint="eastAsia" w:ascii="仿宋_GB2312" w:hAnsi="黑体" w:eastAsia="仿宋_GB2312" w:cs="Times New Roman"/>
          <w:sz w:val="32"/>
          <w:szCs w:val="22"/>
          <w:highlight w:val="none"/>
          <w:lang w:val="en-US" w:eastAsia="zh-CN"/>
        </w:rPr>
      </w:pPr>
    </w:p>
    <w:p>
      <w:pPr>
        <w:spacing w:line="560" w:lineRule="exact"/>
        <w:ind w:firstLine="632" w:firstLineChars="200"/>
        <w:rPr>
          <w:rFonts w:ascii="仿宋_GB2312" w:hAnsi="黑体" w:eastAsia="仿宋_GB2312" w:cs="Times New Roman"/>
          <w:color w:val="auto"/>
          <w:sz w:val="32"/>
          <w:szCs w:val="22"/>
          <w:highlight w:val="none"/>
        </w:rPr>
      </w:pPr>
    </w:p>
    <w:p>
      <w:pPr>
        <w:spacing w:line="560" w:lineRule="exact"/>
        <w:ind w:firstLine="632" w:firstLineChars="200"/>
        <w:rPr>
          <w:rFonts w:ascii="仿宋_GB2312" w:hAnsi="黑体" w:eastAsia="仿宋_GB2312" w:cs="Times New Roman"/>
          <w:color w:val="auto"/>
          <w:sz w:val="32"/>
          <w:szCs w:val="22"/>
          <w:highlight w:val="none"/>
        </w:rPr>
      </w:pPr>
    </w:p>
    <w:p>
      <w:pPr>
        <w:spacing w:line="560" w:lineRule="exact"/>
        <w:ind w:firstLine="412" w:firstLineChars="200"/>
        <w:rPr>
          <w:rFonts w:ascii="仿宋_GB2312" w:hAnsi="黑体" w:eastAsia="仿宋_GB2312"/>
          <w:color w:val="auto"/>
          <w:highlight w:val="none"/>
        </w:rPr>
        <w:sectPr>
          <w:headerReference r:id="rId3" w:type="default"/>
          <w:footerReference r:id="rId4" w:type="default"/>
          <w:footerReference r:id="rId5" w:type="even"/>
          <w:pgSz w:w="11906" w:h="16838"/>
          <w:pgMar w:top="2098" w:right="1474" w:bottom="1985" w:left="1588" w:header="851" w:footer="1304" w:gutter="0"/>
          <w:pgNumType w:fmt="decimal"/>
          <w:cols w:space="425" w:num="1"/>
          <w:docGrid w:type="linesAndChars" w:linePitch="579" w:charSpace="-849"/>
        </w:sectPr>
      </w:pPr>
    </w:p>
    <w:p>
      <w:pPr>
        <w:keepNext/>
        <w:keepLines/>
        <w:widowControl w:val="0"/>
        <w:numPr>
          <w:ilvl w:val="2"/>
          <w:numId w:val="0"/>
        </w:numPr>
        <w:tabs>
          <w:tab w:val="left" w:pos="1146"/>
        </w:tabs>
        <w:bidi w:val="0"/>
        <w:spacing w:before="120" w:after="120"/>
        <w:ind w:firstLineChars="0"/>
        <w:jc w:val="both"/>
        <w:outlineLvl w:val="2"/>
        <w:rPr>
          <w:rFonts w:hint="eastAsia" w:ascii="黑体" w:hAnsi="黑体" w:eastAsia="黑体" w:cs="Times New Roman"/>
          <w:b/>
          <w:bCs/>
          <w:color w:val="auto"/>
          <w:kern w:val="2"/>
          <w:sz w:val="32"/>
          <w:szCs w:val="32"/>
          <w:highlight w:val="none"/>
          <w:lang w:val="en-US" w:eastAsia="zh-CN" w:bidi="ar-SA"/>
        </w:rPr>
      </w:pPr>
      <w:r>
        <w:rPr>
          <w:rFonts w:hint="eastAsia" w:ascii="黑体" w:hAnsi="黑体" w:eastAsia="黑体" w:cs="黑体"/>
          <w:b w:val="0"/>
          <w:bCs w:val="0"/>
          <w:color w:val="auto"/>
          <w:kern w:val="2"/>
          <w:sz w:val="32"/>
          <w:szCs w:val="32"/>
          <w:highlight w:val="none"/>
          <w:lang w:val="en-US" w:eastAsia="zh-CN" w:bidi="ar-SA"/>
        </w:rPr>
        <w:t xml:space="preserve">附件1-2 </w:t>
      </w:r>
      <w:r>
        <w:rPr>
          <w:rFonts w:hint="eastAsia" w:ascii="黑体" w:hAnsi="黑体" w:eastAsia="黑体" w:cs="Times New Roman"/>
          <w:b/>
          <w:bCs/>
          <w:color w:val="auto"/>
          <w:kern w:val="2"/>
          <w:sz w:val="32"/>
          <w:szCs w:val="32"/>
          <w:highlight w:val="none"/>
          <w:lang w:val="en-US" w:eastAsia="zh-CN" w:bidi="ar-SA"/>
        </w:rPr>
        <w:t xml:space="preserve">    </w:t>
      </w:r>
    </w:p>
    <w:p>
      <w:pPr>
        <w:jc w:val="center"/>
        <w:rPr>
          <w:rFonts w:hint="eastAsia" w:ascii="方正小标宋简体" w:hAnsi="方正小标宋简体" w:eastAsia="方正小标宋简体" w:cs="方正小标宋简体"/>
          <w:color w:val="auto"/>
          <w:sz w:val="32"/>
          <w:szCs w:val="32"/>
          <w:highlight w:val="none"/>
          <w:lang w:val="en-US" w:eastAsia="zh-CN"/>
        </w:rPr>
      </w:pPr>
      <w:r>
        <w:rPr>
          <w:rFonts w:hint="eastAsia" w:ascii="方正小标宋简体" w:hAnsi="方正小标宋简体" w:eastAsia="方正小标宋简体" w:cs="方正小标宋简体"/>
          <w:color w:val="auto"/>
          <w:sz w:val="32"/>
          <w:szCs w:val="32"/>
          <w:highlight w:val="none"/>
          <w:lang w:val="en-US" w:eastAsia="zh-CN"/>
        </w:rPr>
        <w:t>2025年北京市</w:t>
      </w:r>
      <w:r>
        <w:rPr>
          <w:rFonts w:hint="eastAsia" w:ascii="方正小标宋简体" w:hAnsi="方正小标宋简体" w:eastAsia="方正小标宋简体" w:cs="方正小标宋简体"/>
          <w:color w:val="auto"/>
          <w:kern w:val="2"/>
          <w:sz w:val="32"/>
          <w:szCs w:val="32"/>
          <w:highlight w:val="none"/>
          <w:lang w:val="en-US" w:eastAsia="zh-CN"/>
        </w:rPr>
        <w:t>信息软件企业行业模型首方案</w:t>
      </w:r>
      <w:r>
        <w:rPr>
          <w:rFonts w:hint="eastAsia" w:ascii="方正小标宋简体" w:hAnsi="方正小标宋简体" w:eastAsia="方正小标宋简体" w:cs="方正小标宋简体"/>
          <w:color w:val="auto"/>
          <w:sz w:val="32"/>
          <w:szCs w:val="32"/>
          <w:highlight w:val="none"/>
          <w:lang w:eastAsia="zh-CN"/>
        </w:rPr>
        <w:t>情况</w:t>
      </w:r>
      <w:r>
        <w:rPr>
          <w:rFonts w:hint="eastAsia" w:ascii="方正小标宋简体" w:hAnsi="方正小标宋简体" w:eastAsia="方正小标宋简体" w:cs="方正小标宋简体"/>
          <w:color w:val="auto"/>
          <w:sz w:val="32"/>
          <w:szCs w:val="32"/>
          <w:highlight w:val="none"/>
          <w:lang w:val="en-US" w:eastAsia="zh-CN"/>
        </w:rPr>
        <w:t>表</w:t>
      </w:r>
    </w:p>
    <w:tbl>
      <w:tblPr>
        <w:tblStyle w:val="13"/>
        <w:tblW w:w="14333"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374"/>
        <w:gridCol w:w="1023"/>
        <w:gridCol w:w="955"/>
        <w:gridCol w:w="770"/>
        <w:gridCol w:w="852"/>
        <w:gridCol w:w="873"/>
        <w:gridCol w:w="866"/>
        <w:gridCol w:w="805"/>
        <w:gridCol w:w="866"/>
        <w:gridCol w:w="743"/>
        <w:gridCol w:w="770"/>
        <w:gridCol w:w="859"/>
        <w:gridCol w:w="810"/>
        <w:gridCol w:w="1029"/>
        <w:gridCol w:w="928"/>
        <w:gridCol w:w="586"/>
        <w:gridCol w:w="586"/>
        <w:gridCol w:w="63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94" w:hRule="atLeast"/>
          <w:jc w:val="center"/>
        </w:trPr>
        <w:tc>
          <w:tcPr>
            <w:tcW w:w="10566" w:type="dxa"/>
            <w:gridSpan w:val="1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宋体" w:eastAsia="黑体" w:cs="黑体"/>
                <w:b w:val="0"/>
                <w:bCs w:val="0"/>
                <w:i w:val="0"/>
                <w:iCs w:val="0"/>
                <w:color w:val="auto"/>
                <w:kern w:val="0"/>
                <w:sz w:val="24"/>
                <w:szCs w:val="24"/>
                <w:highlight w:val="none"/>
                <w:u w:val="none"/>
                <w:lang w:val="en-US" w:eastAsia="zh-CN" w:bidi="ar"/>
              </w:rPr>
            </w:pPr>
            <w:r>
              <w:rPr>
                <w:rFonts w:hint="eastAsia" w:ascii="黑体" w:hAnsi="宋体" w:eastAsia="黑体" w:cs="黑体"/>
                <w:b w:val="0"/>
                <w:bCs w:val="0"/>
                <w:i w:val="0"/>
                <w:iCs w:val="0"/>
                <w:color w:val="auto"/>
                <w:kern w:val="0"/>
                <w:sz w:val="24"/>
                <w:szCs w:val="24"/>
                <w:highlight w:val="none"/>
                <w:u w:val="none"/>
                <w:lang w:val="en-US" w:eastAsia="zh-CN" w:bidi="ar"/>
              </w:rPr>
              <w:t>基础信息</w:t>
            </w:r>
          </w:p>
        </w:tc>
        <w:tc>
          <w:tcPr>
            <w:tcW w:w="102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b w:val="0"/>
                <w:bCs w:val="0"/>
                <w:i w:val="0"/>
                <w:iCs w:val="0"/>
                <w:color w:val="auto"/>
                <w:kern w:val="0"/>
                <w:sz w:val="24"/>
                <w:szCs w:val="24"/>
                <w:highlight w:val="none"/>
                <w:u w:val="none"/>
                <w:lang w:val="en-US" w:eastAsia="zh-CN" w:bidi="ar"/>
              </w:rPr>
            </w:pPr>
            <w:r>
              <w:rPr>
                <w:rFonts w:hint="eastAsia" w:ascii="黑体" w:hAnsi="宋体" w:eastAsia="黑体" w:cs="黑体"/>
                <w:b w:val="0"/>
                <w:bCs w:val="0"/>
                <w:i w:val="0"/>
                <w:iCs w:val="0"/>
                <w:color w:val="auto"/>
                <w:kern w:val="0"/>
                <w:sz w:val="24"/>
                <w:szCs w:val="24"/>
                <w:highlight w:val="none"/>
                <w:u w:val="none"/>
                <w:lang w:val="en-US" w:eastAsia="zh-CN" w:bidi="ar"/>
              </w:rPr>
              <w:t>首方案简介</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b w:val="0"/>
                <w:bCs w:val="0"/>
                <w:i w:val="0"/>
                <w:iCs w:val="0"/>
                <w:color w:val="auto"/>
                <w:sz w:val="24"/>
                <w:szCs w:val="24"/>
                <w:highlight w:val="none"/>
                <w:u w:val="none"/>
              </w:rPr>
            </w:pPr>
            <w:r>
              <w:rPr>
                <w:rFonts w:hint="eastAsia" w:ascii="宋体" w:hAnsi="宋体" w:eastAsia="宋体" w:cs="宋体"/>
                <w:b w:val="0"/>
                <w:bCs w:val="0"/>
                <w:color w:val="auto"/>
                <w:kern w:val="0"/>
                <w:sz w:val="15"/>
                <w:szCs w:val="15"/>
                <w:highlight w:val="none"/>
                <w:lang w:val="en-US" w:eastAsia="zh-CN"/>
              </w:rPr>
              <w:t>（200字内）</w:t>
            </w:r>
          </w:p>
        </w:tc>
        <w:tc>
          <w:tcPr>
            <w:tcW w:w="92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b w:val="0"/>
                <w:bCs w:val="0"/>
                <w:i w:val="0"/>
                <w:iCs w:val="0"/>
                <w:color w:val="auto"/>
                <w:sz w:val="24"/>
                <w:szCs w:val="24"/>
                <w:highlight w:val="none"/>
                <w:u w:val="none"/>
              </w:rPr>
            </w:pPr>
            <w:r>
              <w:rPr>
                <w:rFonts w:hint="eastAsia" w:ascii="黑体" w:hAnsi="宋体" w:eastAsia="黑体" w:cs="黑体"/>
                <w:b w:val="0"/>
                <w:bCs w:val="0"/>
                <w:i w:val="0"/>
                <w:iCs w:val="0"/>
                <w:color w:val="auto"/>
                <w:kern w:val="0"/>
                <w:sz w:val="24"/>
                <w:szCs w:val="24"/>
                <w:highlight w:val="none"/>
                <w:u w:val="none"/>
                <w:lang w:val="en-US" w:eastAsia="zh-CN" w:bidi="ar"/>
              </w:rPr>
              <w:t>关键词</w:t>
            </w:r>
            <w:r>
              <w:rPr>
                <w:rFonts w:hint="eastAsia" w:ascii="黑体" w:hAnsi="宋体" w:eastAsia="黑体" w:cs="黑体"/>
                <w:b w:val="0"/>
                <w:bCs w:val="0"/>
                <w:i w:val="0"/>
                <w:iCs w:val="0"/>
                <w:color w:val="auto"/>
                <w:kern w:val="0"/>
                <w:sz w:val="24"/>
                <w:szCs w:val="24"/>
                <w:highlight w:val="none"/>
                <w:u w:val="none"/>
                <w:lang w:val="en-US" w:eastAsia="zh-CN" w:bidi="ar"/>
              </w:rPr>
              <w:br w:type="textWrapping"/>
            </w:r>
            <w:r>
              <w:rPr>
                <w:rFonts w:hint="eastAsia" w:ascii="宋体" w:hAnsi="宋体" w:eastAsia="宋体" w:cs="宋体"/>
                <w:b w:val="0"/>
                <w:bCs w:val="0"/>
                <w:color w:val="auto"/>
                <w:kern w:val="0"/>
                <w:sz w:val="15"/>
                <w:szCs w:val="15"/>
                <w:highlight w:val="none"/>
                <w:lang w:val="en-US" w:eastAsia="zh-CN"/>
              </w:rPr>
              <w:t>（突出方案特点、亮点的关键高频词汇）</w:t>
            </w:r>
            <w:r>
              <w:rPr>
                <w:rFonts w:hint="eastAsia" w:ascii="宋体" w:hAnsi="宋体" w:eastAsia="宋体" w:cs="宋体"/>
                <w:b w:val="0"/>
                <w:bCs w:val="0"/>
                <w:color w:val="auto"/>
                <w:kern w:val="0"/>
                <w:sz w:val="15"/>
                <w:szCs w:val="15"/>
                <w:highlight w:val="none"/>
                <w:lang w:val="en-US" w:eastAsia="zh-CN"/>
              </w:rPr>
              <w:br w:type="textWrapping"/>
            </w:r>
            <w:r>
              <w:rPr>
                <w:rFonts w:hint="eastAsia" w:ascii="黑体" w:hAnsi="宋体" w:eastAsia="黑体" w:cs="黑体"/>
                <w:color w:val="auto"/>
                <w:sz w:val="16"/>
                <w:szCs w:val="16"/>
                <w:highlight w:val="none"/>
                <w:u w:val="none"/>
                <w:lang w:val="en-US" w:eastAsia="zh-CN" w:bidi="ar"/>
              </w:rPr>
              <w:t>不超过五个</w:t>
            </w:r>
          </w:p>
        </w:tc>
        <w:tc>
          <w:tcPr>
            <w:tcW w:w="181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b w:val="0"/>
                <w:bCs w:val="0"/>
                <w:i w:val="0"/>
                <w:iCs w:val="0"/>
                <w:color w:val="auto"/>
                <w:kern w:val="0"/>
                <w:sz w:val="24"/>
                <w:szCs w:val="24"/>
                <w:highlight w:val="none"/>
                <w:u w:val="none"/>
                <w:lang w:val="en-US" w:eastAsia="zh-CN" w:bidi="ar"/>
              </w:rPr>
            </w:pPr>
            <w:r>
              <w:rPr>
                <w:rFonts w:hint="eastAsia" w:ascii="黑体" w:hAnsi="宋体" w:eastAsia="黑体" w:cs="黑体"/>
                <w:b w:val="0"/>
                <w:bCs w:val="0"/>
                <w:i w:val="0"/>
                <w:iCs w:val="0"/>
                <w:color w:val="auto"/>
                <w:kern w:val="0"/>
                <w:sz w:val="24"/>
                <w:szCs w:val="24"/>
                <w:highlight w:val="none"/>
                <w:u w:val="none"/>
                <w:lang w:val="en-US" w:eastAsia="zh-CN" w:bidi="ar"/>
              </w:rPr>
              <w:t>大模型</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黑体" w:hAnsi="宋体" w:eastAsia="黑体" w:cs="黑体"/>
                <w:b w:val="0"/>
                <w:bCs w:val="0"/>
                <w:i w:val="0"/>
                <w:iCs w:val="0"/>
                <w:color w:val="auto"/>
                <w:kern w:val="0"/>
                <w:sz w:val="24"/>
                <w:szCs w:val="24"/>
                <w:highlight w:val="none"/>
                <w:u w:val="none"/>
                <w:lang w:val="en-US" w:eastAsia="zh-CN" w:bidi="ar"/>
              </w:rPr>
            </w:pPr>
            <w:r>
              <w:rPr>
                <w:rFonts w:hint="eastAsia" w:ascii="黑体" w:hAnsi="宋体" w:eastAsia="黑体" w:cs="黑体"/>
                <w:b w:val="0"/>
                <w:bCs w:val="0"/>
                <w:i w:val="0"/>
                <w:iCs w:val="0"/>
                <w:color w:val="auto"/>
                <w:kern w:val="0"/>
                <w:sz w:val="24"/>
                <w:szCs w:val="24"/>
                <w:highlight w:val="none"/>
                <w:u w:val="none"/>
                <w:lang w:val="en-US" w:eastAsia="zh-CN" w:bidi="ar"/>
              </w:rPr>
              <w:t>使用情况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90" w:hRule="atLeast"/>
          <w:jc w:val="center"/>
        </w:trPr>
        <w:tc>
          <w:tcPr>
            <w:tcW w:w="3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宋体" w:hAnsi="宋体" w:eastAsia="宋体" w:cs="宋体"/>
                <w:b w:val="0"/>
                <w:bCs w:val="0"/>
                <w:color w:val="auto"/>
                <w:kern w:val="0"/>
                <w:sz w:val="15"/>
                <w:szCs w:val="15"/>
                <w:highlight w:val="none"/>
                <w:lang w:val="en-US" w:eastAsia="zh-CN"/>
              </w:rPr>
            </w:pPr>
            <w:r>
              <w:rPr>
                <w:rFonts w:hint="eastAsia" w:ascii="宋体" w:hAnsi="宋体" w:eastAsia="宋体" w:cs="宋体"/>
                <w:b w:val="0"/>
                <w:bCs w:val="0"/>
                <w:color w:val="auto"/>
                <w:kern w:val="0"/>
                <w:sz w:val="15"/>
                <w:szCs w:val="15"/>
                <w:highlight w:val="none"/>
                <w:lang w:val="en-US" w:eastAsia="zh-CN"/>
              </w:rPr>
              <w:t>序</w:t>
            </w:r>
          </w:p>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宋体" w:hAnsi="宋体" w:eastAsia="宋体" w:cs="宋体"/>
                <w:b w:val="0"/>
                <w:bCs w:val="0"/>
                <w:color w:val="auto"/>
                <w:kern w:val="0"/>
                <w:sz w:val="15"/>
                <w:szCs w:val="15"/>
                <w:highlight w:val="none"/>
              </w:rPr>
            </w:pPr>
            <w:r>
              <w:rPr>
                <w:rFonts w:hint="eastAsia" w:ascii="宋体" w:hAnsi="宋体" w:eastAsia="宋体" w:cs="宋体"/>
                <w:b w:val="0"/>
                <w:bCs w:val="0"/>
                <w:color w:val="auto"/>
                <w:kern w:val="0"/>
                <w:sz w:val="15"/>
                <w:szCs w:val="15"/>
                <w:highlight w:val="none"/>
                <w:lang w:val="en-US" w:eastAsia="zh-CN"/>
              </w:rPr>
              <w:t>号</w:t>
            </w:r>
          </w:p>
        </w:tc>
        <w:tc>
          <w:tcPr>
            <w:tcW w:w="10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宋体" w:hAnsi="宋体" w:eastAsia="宋体" w:cs="宋体"/>
                <w:b w:val="0"/>
                <w:bCs w:val="0"/>
                <w:color w:val="auto"/>
                <w:kern w:val="0"/>
                <w:sz w:val="15"/>
                <w:szCs w:val="15"/>
                <w:highlight w:val="none"/>
              </w:rPr>
            </w:pPr>
            <w:r>
              <w:rPr>
                <w:rFonts w:hint="eastAsia" w:ascii="宋体" w:hAnsi="宋体" w:eastAsia="宋体" w:cs="宋体"/>
                <w:b w:val="0"/>
                <w:bCs w:val="0"/>
                <w:color w:val="auto"/>
                <w:kern w:val="0"/>
                <w:sz w:val="15"/>
                <w:szCs w:val="15"/>
                <w:highlight w:val="none"/>
                <w:lang w:val="en-US" w:eastAsia="zh-CN"/>
              </w:rPr>
              <w:t>方案名称</w:t>
            </w:r>
          </w:p>
        </w:tc>
        <w:tc>
          <w:tcPr>
            <w:tcW w:w="9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宋体" w:hAnsi="宋体" w:eastAsia="宋体" w:cs="宋体"/>
                <w:b w:val="0"/>
                <w:bCs w:val="0"/>
                <w:color w:val="auto"/>
                <w:kern w:val="0"/>
                <w:sz w:val="15"/>
                <w:szCs w:val="15"/>
                <w:highlight w:val="none"/>
              </w:rPr>
            </w:pPr>
            <w:r>
              <w:rPr>
                <w:rFonts w:hint="eastAsia" w:ascii="宋体" w:hAnsi="宋体" w:eastAsia="宋体" w:cs="宋体"/>
                <w:b w:val="0"/>
                <w:bCs w:val="0"/>
                <w:color w:val="auto"/>
                <w:kern w:val="0"/>
                <w:sz w:val="15"/>
                <w:szCs w:val="15"/>
                <w:highlight w:val="none"/>
                <w:lang w:val="en-US" w:eastAsia="zh-CN"/>
              </w:rPr>
              <w:t>申报主体单位名称</w:t>
            </w:r>
          </w:p>
        </w:tc>
        <w:tc>
          <w:tcPr>
            <w:tcW w:w="7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宋体" w:hAnsi="宋体" w:eastAsia="宋体" w:cs="宋体"/>
                <w:b w:val="0"/>
                <w:bCs w:val="0"/>
                <w:color w:val="auto"/>
                <w:kern w:val="0"/>
                <w:sz w:val="15"/>
                <w:szCs w:val="15"/>
                <w:highlight w:val="none"/>
                <w:lang w:val="en-US" w:eastAsia="zh-CN"/>
              </w:rPr>
            </w:pPr>
            <w:r>
              <w:rPr>
                <w:rFonts w:hint="eastAsia" w:ascii="宋体" w:hAnsi="宋体" w:eastAsia="宋体" w:cs="宋体"/>
                <w:b w:val="0"/>
                <w:bCs w:val="0"/>
                <w:color w:val="auto"/>
                <w:kern w:val="0"/>
                <w:sz w:val="15"/>
                <w:szCs w:val="15"/>
                <w:highlight w:val="none"/>
                <w:lang w:val="en-US" w:eastAsia="zh-CN"/>
              </w:rPr>
              <w:t>国民经济行业分类代码</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default" w:ascii="宋体" w:hAnsi="宋体" w:eastAsia="宋体" w:cs="宋体"/>
                <w:b w:val="0"/>
                <w:bCs w:val="0"/>
                <w:color w:val="auto"/>
                <w:kern w:val="0"/>
                <w:sz w:val="15"/>
                <w:szCs w:val="15"/>
                <w:highlight w:val="none"/>
                <w:lang w:val="en-US"/>
              </w:rPr>
            </w:pPr>
            <w:r>
              <w:rPr>
                <w:rFonts w:hint="eastAsia" w:ascii="宋体" w:hAnsi="宋体" w:eastAsia="宋体" w:cs="宋体"/>
                <w:b w:val="0"/>
                <w:bCs w:val="0"/>
                <w:color w:val="auto"/>
                <w:kern w:val="0"/>
                <w:sz w:val="15"/>
                <w:szCs w:val="15"/>
                <w:highlight w:val="none"/>
                <w:lang w:val="en-US" w:eastAsia="zh-CN"/>
              </w:rPr>
              <w:t>首方案项目验收时间</w:t>
            </w:r>
          </w:p>
        </w:tc>
        <w:tc>
          <w:tcPr>
            <w:tcW w:w="8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宋体" w:hAnsi="宋体" w:eastAsia="宋体" w:cs="宋体"/>
                <w:b w:val="0"/>
                <w:bCs w:val="0"/>
                <w:color w:val="auto"/>
                <w:kern w:val="0"/>
                <w:sz w:val="15"/>
                <w:szCs w:val="15"/>
                <w:highlight w:val="none"/>
              </w:rPr>
            </w:pPr>
            <w:r>
              <w:rPr>
                <w:rFonts w:hint="eastAsia" w:ascii="宋体" w:hAnsi="宋体" w:eastAsia="宋体" w:cs="宋体"/>
                <w:b w:val="0"/>
                <w:bCs w:val="0"/>
                <w:color w:val="auto"/>
                <w:kern w:val="0"/>
                <w:sz w:val="15"/>
                <w:szCs w:val="15"/>
                <w:highlight w:val="none"/>
                <w:lang w:val="en-US" w:eastAsia="zh-CN"/>
              </w:rPr>
              <w:t>应用领域</w:t>
            </w:r>
            <w:r>
              <w:rPr>
                <w:rFonts w:hint="eastAsia" w:ascii="宋体" w:hAnsi="宋体" w:eastAsia="宋体" w:cs="宋体"/>
                <w:b w:val="0"/>
                <w:bCs w:val="0"/>
                <w:color w:val="auto"/>
                <w:kern w:val="0"/>
                <w:sz w:val="15"/>
                <w:szCs w:val="15"/>
                <w:highlight w:val="none"/>
                <w:lang w:val="en-US" w:eastAsia="zh-CN"/>
              </w:rPr>
              <w:br w:type="textWrapping"/>
            </w:r>
            <w:r>
              <w:rPr>
                <w:rFonts w:hint="eastAsia" w:ascii="宋体" w:hAnsi="宋体" w:eastAsia="宋体" w:cs="宋体"/>
                <w:b w:val="0"/>
                <w:bCs w:val="0"/>
                <w:color w:val="auto"/>
                <w:kern w:val="0"/>
                <w:sz w:val="15"/>
                <w:szCs w:val="15"/>
                <w:highlight w:val="none"/>
                <w:lang w:val="en-US" w:eastAsia="zh-CN"/>
              </w:rPr>
              <w:t>（单项）</w:t>
            </w: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宋体" w:hAnsi="宋体" w:eastAsia="宋体" w:cs="宋体"/>
                <w:b w:val="0"/>
                <w:bCs w:val="0"/>
                <w:color w:val="auto"/>
                <w:kern w:val="0"/>
                <w:sz w:val="15"/>
                <w:szCs w:val="15"/>
                <w:highlight w:val="none"/>
              </w:rPr>
            </w:pPr>
            <w:r>
              <w:rPr>
                <w:rFonts w:hint="eastAsia" w:ascii="宋体" w:hAnsi="宋体" w:eastAsia="宋体" w:cs="宋体"/>
                <w:b w:val="0"/>
                <w:bCs w:val="0"/>
                <w:color w:val="auto"/>
                <w:kern w:val="0"/>
                <w:sz w:val="15"/>
                <w:szCs w:val="15"/>
                <w:highlight w:val="none"/>
                <w:lang w:val="en-US" w:eastAsia="zh-CN"/>
              </w:rPr>
              <w:t>首方案项目总金额</w:t>
            </w:r>
            <w:r>
              <w:rPr>
                <w:rFonts w:hint="eastAsia" w:ascii="宋体" w:hAnsi="宋体" w:eastAsia="宋体" w:cs="宋体"/>
                <w:b w:val="0"/>
                <w:bCs w:val="0"/>
                <w:color w:val="auto"/>
                <w:kern w:val="0"/>
                <w:sz w:val="15"/>
                <w:szCs w:val="15"/>
                <w:highlight w:val="none"/>
              </w:rPr>
              <w:t>（万元）</w:t>
            </w:r>
          </w:p>
        </w:tc>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宋体" w:hAnsi="宋体" w:eastAsia="宋体" w:cs="宋体"/>
                <w:b w:val="0"/>
                <w:bCs w:val="0"/>
                <w:color w:val="auto"/>
                <w:kern w:val="0"/>
                <w:sz w:val="15"/>
                <w:szCs w:val="15"/>
                <w:highlight w:val="none"/>
                <w:lang w:val="en-US" w:eastAsia="zh-CN"/>
              </w:rPr>
            </w:pPr>
            <w:r>
              <w:rPr>
                <w:rFonts w:hint="eastAsia" w:ascii="宋体" w:hAnsi="宋体" w:eastAsia="宋体" w:cs="宋体"/>
                <w:b w:val="0"/>
                <w:bCs w:val="0"/>
                <w:color w:val="auto"/>
                <w:kern w:val="0"/>
                <w:sz w:val="15"/>
                <w:szCs w:val="15"/>
                <w:highlight w:val="none"/>
                <w:lang w:val="en-US" w:eastAsia="zh-CN"/>
              </w:rPr>
              <w:t>首方案项目非硬件部分金额（万元）</w:t>
            </w: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宋体" w:hAnsi="宋体" w:eastAsia="宋体" w:cs="宋体"/>
                <w:b w:val="0"/>
                <w:bCs w:val="0"/>
                <w:color w:val="auto"/>
                <w:kern w:val="0"/>
                <w:sz w:val="15"/>
                <w:szCs w:val="15"/>
                <w:highlight w:val="none"/>
                <w:lang w:val="en-US" w:eastAsia="zh-CN"/>
              </w:rPr>
            </w:pPr>
            <w:r>
              <w:rPr>
                <w:rFonts w:hint="eastAsia" w:ascii="宋体" w:hAnsi="宋体" w:eastAsia="宋体" w:cs="宋体"/>
                <w:b w:val="0"/>
                <w:bCs w:val="0"/>
                <w:color w:val="auto"/>
                <w:kern w:val="0"/>
                <w:sz w:val="15"/>
                <w:szCs w:val="15"/>
                <w:highlight w:val="none"/>
              </w:rPr>
              <w:t>申请金额（万元）</w:t>
            </w:r>
          </w:p>
        </w:tc>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宋体" w:hAnsi="宋体" w:eastAsia="宋体" w:cs="宋体"/>
                <w:b w:val="0"/>
                <w:bCs w:val="0"/>
                <w:color w:val="auto"/>
                <w:kern w:val="0"/>
                <w:sz w:val="15"/>
                <w:szCs w:val="15"/>
                <w:highlight w:val="none"/>
                <w:lang w:val="en-US" w:eastAsia="zh-CN"/>
              </w:rPr>
            </w:pPr>
            <w:r>
              <w:rPr>
                <w:rFonts w:hint="eastAsia" w:ascii="宋体" w:hAnsi="宋体" w:eastAsia="宋体" w:cs="宋体"/>
                <w:b w:val="0"/>
                <w:bCs w:val="0"/>
                <w:color w:val="auto"/>
                <w:kern w:val="0"/>
                <w:sz w:val="15"/>
                <w:szCs w:val="15"/>
                <w:highlight w:val="none"/>
                <w:lang w:val="en-US" w:eastAsia="zh-CN"/>
              </w:rPr>
              <w:t>注册地所在区</w:t>
            </w:r>
          </w:p>
        </w:tc>
        <w:tc>
          <w:tcPr>
            <w:tcW w:w="7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宋体" w:hAnsi="宋体" w:eastAsia="宋体" w:cs="宋体"/>
                <w:b w:val="0"/>
                <w:bCs w:val="0"/>
                <w:color w:val="auto"/>
                <w:kern w:val="0"/>
                <w:sz w:val="15"/>
                <w:szCs w:val="15"/>
                <w:highlight w:val="none"/>
              </w:rPr>
            </w:pPr>
            <w:r>
              <w:rPr>
                <w:rFonts w:hint="eastAsia" w:ascii="宋体" w:hAnsi="宋体" w:eastAsia="宋体" w:cs="宋体"/>
                <w:b w:val="0"/>
                <w:bCs w:val="0"/>
                <w:color w:val="auto"/>
                <w:kern w:val="0"/>
                <w:sz w:val="15"/>
                <w:szCs w:val="15"/>
                <w:highlight w:val="none"/>
                <w:lang w:val="en-US" w:eastAsia="zh-CN"/>
              </w:rPr>
              <w:t>联系人</w:t>
            </w: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宋体" w:hAnsi="宋体" w:eastAsia="宋体" w:cs="宋体"/>
                <w:b w:val="0"/>
                <w:bCs w:val="0"/>
                <w:color w:val="auto"/>
                <w:kern w:val="0"/>
                <w:sz w:val="15"/>
                <w:szCs w:val="15"/>
                <w:highlight w:val="none"/>
              </w:rPr>
            </w:pPr>
            <w:r>
              <w:rPr>
                <w:rFonts w:hint="eastAsia" w:ascii="宋体" w:hAnsi="宋体" w:eastAsia="宋体" w:cs="宋体"/>
                <w:b w:val="0"/>
                <w:bCs w:val="0"/>
                <w:color w:val="auto"/>
                <w:kern w:val="0"/>
                <w:sz w:val="15"/>
                <w:szCs w:val="15"/>
                <w:highlight w:val="none"/>
                <w:lang w:val="en-US" w:eastAsia="zh-CN"/>
              </w:rPr>
              <w:t>联系方式</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宋体" w:hAnsi="宋体" w:eastAsia="宋体" w:cs="宋体"/>
                <w:b w:val="0"/>
                <w:bCs w:val="0"/>
                <w:color w:val="auto"/>
                <w:kern w:val="0"/>
                <w:sz w:val="15"/>
                <w:szCs w:val="15"/>
                <w:highlight w:val="none"/>
              </w:rPr>
            </w:pPr>
            <w:r>
              <w:rPr>
                <w:rFonts w:hint="eastAsia" w:ascii="宋体" w:hAnsi="宋体" w:eastAsia="宋体" w:cs="宋体"/>
                <w:b w:val="0"/>
                <w:bCs w:val="0"/>
                <w:color w:val="auto"/>
                <w:kern w:val="0"/>
                <w:sz w:val="15"/>
                <w:szCs w:val="15"/>
                <w:highlight w:val="none"/>
                <w:lang w:val="en-US" w:eastAsia="zh-CN"/>
              </w:rPr>
              <w:t>邮箱</w:t>
            </w:r>
          </w:p>
        </w:tc>
        <w:tc>
          <w:tcPr>
            <w:tcW w:w="10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黑体" w:hAnsi="宋体" w:eastAsia="黑体" w:cs="黑体"/>
                <w:b w:val="0"/>
                <w:bCs w:val="0"/>
                <w:i w:val="0"/>
                <w:iCs w:val="0"/>
                <w:color w:val="auto"/>
                <w:sz w:val="24"/>
                <w:szCs w:val="24"/>
                <w:highlight w:val="none"/>
                <w:u w:val="none"/>
              </w:rPr>
            </w:pPr>
          </w:p>
        </w:tc>
        <w:tc>
          <w:tcPr>
            <w:tcW w:w="9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黑体" w:hAnsi="宋体" w:eastAsia="黑体" w:cs="黑体"/>
                <w:b w:val="0"/>
                <w:bCs w:val="0"/>
                <w:i w:val="0"/>
                <w:iCs w:val="0"/>
                <w:color w:val="auto"/>
                <w:sz w:val="24"/>
                <w:szCs w:val="24"/>
                <w:highlight w:val="none"/>
                <w:u w:val="none"/>
              </w:rPr>
            </w:pPr>
          </w:p>
        </w:tc>
        <w:tc>
          <w:tcPr>
            <w:tcW w:w="586"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b w:val="0"/>
                <w:bCs w:val="0"/>
                <w:color w:val="auto"/>
                <w:kern w:val="0"/>
                <w:sz w:val="15"/>
                <w:szCs w:val="15"/>
                <w:highlight w:val="none"/>
                <w:lang w:val="en-US" w:eastAsia="zh-CN"/>
              </w:rPr>
            </w:pPr>
            <w:r>
              <w:rPr>
                <w:rFonts w:hint="eastAsia" w:ascii="宋体" w:hAnsi="宋体" w:eastAsia="宋体" w:cs="宋体"/>
                <w:b w:val="0"/>
                <w:bCs w:val="0"/>
                <w:color w:val="auto"/>
                <w:kern w:val="0"/>
                <w:sz w:val="15"/>
                <w:szCs w:val="15"/>
                <w:highlight w:val="none"/>
                <w:lang w:val="en-US" w:eastAsia="zh-CN"/>
              </w:rPr>
              <w:t>模型名称</w:t>
            </w:r>
          </w:p>
        </w:tc>
        <w:tc>
          <w:tcPr>
            <w:tcW w:w="586"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b w:val="0"/>
                <w:bCs w:val="0"/>
                <w:color w:val="auto"/>
                <w:kern w:val="0"/>
                <w:sz w:val="15"/>
                <w:szCs w:val="15"/>
                <w:highlight w:val="none"/>
                <w:lang w:val="en-US" w:eastAsia="zh-CN"/>
              </w:rPr>
            </w:pPr>
            <w:r>
              <w:rPr>
                <w:rFonts w:hint="eastAsia" w:ascii="宋体" w:hAnsi="宋体" w:eastAsia="宋体" w:cs="宋体"/>
                <w:b w:val="0"/>
                <w:bCs w:val="0"/>
                <w:color w:val="auto"/>
                <w:kern w:val="0"/>
                <w:sz w:val="15"/>
                <w:szCs w:val="15"/>
                <w:highlight w:val="none"/>
                <w:lang w:val="en-US" w:eastAsia="zh-CN"/>
              </w:rPr>
              <w:t>备案单位</w:t>
            </w:r>
          </w:p>
        </w:tc>
        <w:tc>
          <w:tcPr>
            <w:tcW w:w="638"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宋体" w:hAnsi="宋体" w:eastAsia="宋体" w:cs="宋体"/>
                <w:b w:val="0"/>
                <w:bCs w:val="0"/>
                <w:color w:val="auto"/>
                <w:kern w:val="0"/>
                <w:sz w:val="15"/>
                <w:szCs w:val="15"/>
                <w:highlight w:val="none"/>
                <w:lang w:val="en-US" w:eastAsia="zh-CN"/>
              </w:rPr>
            </w:pPr>
            <w:r>
              <w:rPr>
                <w:rFonts w:hint="eastAsia" w:ascii="宋体" w:hAnsi="宋体" w:eastAsia="宋体" w:cs="宋体"/>
                <w:b w:val="0"/>
                <w:bCs w:val="0"/>
                <w:color w:val="auto"/>
                <w:kern w:val="0"/>
                <w:sz w:val="15"/>
                <w:szCs w:val="15"/>
                <w:highlight w:val="none"/>
                <w:lang w:val="en-US" w:eastAsia="zh-CN"/>
              </w:rPr>
              <w:t>模型备案号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627" w:hRule="atLeast"/>
          <w:jc w:val="center"/>
        </w:trPr>
        <w:tc>
          <w:tcPr>
            <w:tcW w:w="374"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auto"/>
                <w:sz w:val="22"/>
                <w:szCs w:val="22"/>
                <w:highlight w:val="none"/>
                <w:u w:val="none"/>
              </w:rPr>
            </w:pPr>
          </w:p>
        </w:tc>
        <w:tc>
          <w:tcPr>
            <w:tcW w:w="1023"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auto"/>
                <w:sz w:val="22"/>
                <w:szCs w:val="22"/>
                <w:highlight w:val="none"/>
                <w:u w:val="none"/>
              </w:rPr>
            </w:pPr>
          </w:p>
        </w:tc>
        <w:tc>
          <w:tcPr>
            <w:tcW w:w="95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auto"/>
                <w:sz w:val="22"/>
                <w:szCs w:val="22"/>
                <w:highlight w:val="none"/>
                <w:u w:val="none"/>
              </w:rPr>
            </w:pPr>
          </w:p>
        </w:tc>
        <w:tc>
          <w:tcPr>
            <w:tcW w:w="77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auto"/>
                <w:sz w:val="22"/>
                <w:szCs w:val="22"/>
                <w:highlight w:val="none"/>
                <w:u w:val="none"/>
              </w:rPr>
            </w:pP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auto"/>
                <w:sz w:val="22"/>
                <w:szCs w:val="22"/>
                <w:highlight w:val="none"/>
                <w:u w:val="none"/>
              </w:rPr>
            </w:pPr>
          </w:p>
        </w:tc>
        <w:tc>
          <w:tcPr>
            <w:tcW w:w="873"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auto"/>
                <w:sz w:val="22"/>
                <w:szCs w:val="22"/>
                <w:highlight w:val="none"/>
                <w:u w:val="none"/>
              </w:rPr>
            </w:pP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auto"/>
                <w:sz w:val="22"/>
                <w:szCs w:val="22"/>
                <w:highlight w:val="none"/>
                <w:u w:val="none"/>
              </w:rPr>
            </w:pPr>
          </w:p>
        </w:tc>
        <w:tc>
          <w:tcPr>
            <w:tcW w:w="80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auto"/>
                <w:sz w:val="22"/>
                <w:szCs w:val="22"/>
                <w:highlight w:val="none"/>
                <w:u w:val="none"/>
              </w:rPr>
            </w:pP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auto"/>
                <w:sz w:val="22"/>
                <w:szCs w:val="22"/>
                <w:highlight w:val="none"/>
                <w:u w:val="none"/>
              </w:rPr>
            </w:pPr>
          </w:p>
        </w:tc>
        <w:tc>
          <w:tcPr>
            <w:tcW w:w="743"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auto"/>
                <w:sz w:val="22"/>
                <w:szCs w:val="22"/>
                <w:highlight w:val="none"/>
                <w:u w:val="none"/>
              </w:rPr>
            </w:pPr>
          </w:p>
        </w:tc>
        <w:tc>
          <w:tcPr>
            <w:tcW w:w="77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auto"/>
                <w:sz w:val="22"/>
                <w:szCs w:val="22"/>
                <w:highlight w:val="none"/>
                <w:u w:val="none"/>
              </w:rPr>
            </w:pP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auto"/>
                <w:sz w:val="22"/>
                <w:szCs w:val="22"/>
                <w:highlight w:val="none"/>
                <w:u w:val="none"/>
              </w:rPr>
            </w:pP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auto"/>
                <w:sz w:val="22"/>
                <w:szCs w:val="22"/>
                <w:highlight w:val="none"/>
                <w:u w:val="none"/>
              </w:rPr>
            </w:pPr>
          </w:p>
        </w:tc>
        <w:tc>
          <w:tcPr>
            <w:tcW w:w="1029"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auto"/>
                <w:sz w:val="22"/>
                <w:szCs w:val="22"/>
                <w:highlight w:val="none"/>
                <w:u w:val="none"/>
              </w:rPr>
            </w:pPr>
          </w:p>
        </w:tc>
        <w:tc>
          <w:tcPr>
            <w:tcW w:w="92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auto"/>
                <w:sz w:val="22"/>
                <w:szCs w:val="22"/>
                <w:highlight w:val="none"/>
                <w:u w:val="none"/>
              </w:rPr>
            </w:pP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auto"/>
                <w:sz w:val="22"/>
                <w:szCs w:val="22"/>
                <w:highlight w:val="none"/>
                <w:u w:val="none"/>
              </w:rPr>
            </w:pP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auto"/>
                <w:sz w:val="22"/>
                <w:szCs w:val="22"/>
                <w:highlight w:val="none"/>
                <w:u w:val="none"/>
              </w:rPr>
            </w:pP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976" w:hRule="atLeast"/>
          <w:jc w:val="center"/>
        </w:trPr>
        <w:tc>
          <w:tcPr>
            <w:tcW w:w="14333" w:type="dxa"/>
            <w:gridSpan w:val="18"/>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left"/>
              <w:textAlignment w:val="center"/>
              <w:rPr>
                <w:rFonts w:hint="eastAsia" w:ascii="宋体" w:hAnsi="宋体" w:eastAsia="宋体" w:cs="宋体"/>
                <w:color w:val="auto"/>
                <w:kern w:val="0"/>
                <w:sz w:val="15"/>
                <w:szCs w:val="15"/>
                <w:highlight w:val="none"/>
                <w:lang w:val="en-US" w:eastAsia="zh-CN"/>
              </w:rPr>
            </w:pPr>
            <w:r>
              <w:rPr>
                <w:rFonts w:hint="eastAsia" w:ascii="宋体" w:hAnsi="宋体" w:eastAsia="宋体" w:cs="宋体"/>
                <w:color w:val="auto"/>
                <w:kern w:val="0"/>
                <w:sz w:val="15"/>
                <w:szCs w:val="15"/>
                <w:highlight w:val="none"/>
                <w:lang w:val="en-US" w:eastAsia="zh-CN"/>
              </w:rPr>
              <w:t>备注：</w:t>
            </w:r>
            <w:r>
              <w:rPr>
                <w:rFonts w:hint="eastAsia" w:ascii="宋体" w:hAnsi="宋体" w:eastAsia="宋体" w:cs="宋体"/>
                <w:color w:val="auto"/>
                <w:kern w:val="0"/>
                <w:sz w:val="15"/>
                <w:szCs w:val="15"/>
                <w:highlight w:val="none"/>
                <w:lang w:val="en-US" w:eastAsia="zh-CN"/>
              </w:rPr>
              <w:br w:type="textWrapping"/>
            </w:r>
            <w:r>
              <w:rPr>
                <w:rFonts w:hint="eastAsia" w:ascii="宋体" w:hAnsi="宋体" w:eastAsia="宋体" w:cs="宋体"/>
                <w:color w:val="auto"/>
                <w:kern w:val="0"/>
                <w:sz w:val="15"/>
                <w:szCs w:val="15"/>
                <w:highlight w:val="none"/>
                <w:lang w:val="en-US" w:eastAsia="zh-CN"/>
              </w:rPr>
              <w:t>1、该表格作为评审材料的重要参考依据，请准确完整填报。</w:t>
            </w:r>
            <w:r>
              <w:rPr>
                <w:rFonts w:hint="eastAsia" w:ascii="宋体" w:hAnsi="宋体" w:eastAsia="宋体" w:cs="宋体"/>
                <w:color w:val="auto"/>
                <w:kern w:val="0"/>
                <w:sz w:val="15"/>
                <w:szCs w:val="15"/>
                <w:highlight w:val="none"/>
                <w:lang w:val="en-US" w:eastAsia="zh-CN"/>
              </w:rPr>
              <w:br w:type="textWrapping"/>
            </w:r>
            <w:r>
              <w:rPr>
                <w:rFonts w:hint="eastAsia" w:ascii="宋体" w:hAnsi="宋体" w:eastAsia="宋体" w:cs="宋体"/>
                <w:color w:val="auto"/>
                <w:kern w:val="0"/>
                <w:sz w:val="15"/>
                <w:szCs w:val="15"/>
                <w:highlight w:val="none"/>
                <w:lang w:val="en-US" w:eastAsia="zh-CN"/>
              </w:rPr>
              <w:t>2、该表格信息需与《首方案奖励申报表》严格保持一致；如若存在不一致情况，按虚假填报处理。</w:t>
            </w:r>
          </w:p>
          <w:p>
            <w:pPr>
              <w:widowControl/>
              <w:spacing w:line="240" w:lineRule="exact"/>
              <w:jc w:val="left"/>
              <w:textAlignment w:val="center"/>
              <w:rPr>
                <w:rFonts w:hint="default" w:ascii="宋体" w:hAnsi="宋体" w:eastAsia="宋体" w:cs="宋体"/>
                <w:color w:val="auto"/>
                <w:kern w:val="0"/>
                <w:sz w:val="15"/>
                <w:szCs w:val="15"/>
                <w:highlight w:val="none"/>
                <w:lang w:val="en-US" w:eastAsia="zh-CN"/>
              </w:rPr>
            </w:pPr>
            <w:r>
              <w:rPr>
                <w:rFonts w:hint="eastAsia" w:ascii="宋体" w:hAnsi="宋体" w:eastAsia="宋体" w:cs="宋体"/>
                <w:color w:val="auto"/>
                <w:kern w:val="0"/>
                <w:sz w:val="15"/>
                <w:szCs w:val="15"/>
                <w:highlight w:val="none"/>
                <w:lang w:val="en-US" w:eastAsia="zh-CN"/>
              </w:rPr>
              <w:t>3、</w:t>
            </w:r>
            <w:r>
              <w:rPr>
                <w:rFonts w:hint="eastAsia" w:ascii="宋体" w:hAnsi="宋体" w:eastAsia="宋体" w:cs="宋体"/>
                <w:b w:val="0"/>
                <w:bCs w:val="0"/>
                <w:color w:val="auto"/>
                <w:kern w:val="0"/>
                <w:sz w:val="15"/>
                <w:szCs w:val="15"/>
                <w:highlight w:val="none"/>
                <w:lang w:val="en-US" w:eastAsia="zh-CN"/>
              </w:rPr>
              <w:t xml:space="preserve">首方案项目非硬件部分金额 </w:t>
            </w:r>
            <w:r>
              <w:rPr>
                <w:rFonts w:hint="eastAsia" w:ascii="宋体" w:hAnsi="宋体" w:eastAsia="宋体" w:cs="宋体"/>
                <w:color w:val="auto"/>
                <w:kern w:val="0"/>
                <w:sz w:val="15"/>
                <w:szCs w:val="15"/>
                <w:highlight w:val="none"/>
                <w:lang w:val="en-US" w:eastAsia="zh-CN"/>
              </w:rPr>
              <w:t>= 首方案项目总金额减去硬件费用后，实际回款的金额。</w:t>
            </w:r>
          </w:p>
          <w:p>
            <w:pPr>
              <w:pStyle w:val="2"/>
              <w:spacing w:line="240" w:lineRule="exact"/>
              <w:rPr>
                <w:rFonts w:hint="default"/>
                <w:color w:val="auto"/>
                <w:highlight w:val="none"/>
                <w:lang w:val="en-US" w:eastAsia="zh-CN"/>
              </w:rPr>
            </w:pPr>
            <w:r>
              <w:rPr>
                <w:rFonts w:hint="eastAsia" w:ascii="宋体" w:hAnsi="宋体" w:eastAsia="宋体" w:cs="宋体"/>
                <w:color w:val="auto"/>
                <w:kern w:val="0"/>
                <w:sz w:val="15"/>
                <w:szCs w:val="15"/>
                <w:highlight w:val="none"/>
                <w:lang w:val="en-US" w:eastAsia="zh-CN"/>
              </w:rPr>
              <w:t>4</w:t>
            </w:r>
            <w:bookmarkStart w:id="0" w:name="_GoBack"/>
            <w:bookmarkEnd w:id="0"/>
            <w:r>
              <w:rPr>
                <w:rFonts w:hint="eastAsia" w:ascii="宋体" w:hAnsi="宋体" w:eastAsia="宋体" w:cs="宋体"/>
                <w:color w:val="auto"/>
                <w:kern w:val="0"/>
                <w:sz w:val="15"/>
                <w:szCs w:val="15"/>
                <w:highlight w:val="none"/>
                <w:lang w:val="en-US" w:eastAsia="zh-CN"/>
              </w:rPr>
              <w:t>、申请金额 = 首方案项目非硬件部分金额 *10%</w:t>
            </w:r>
          </w:p>
        </w:tc>
      </w:tr>
    </w:tbl>
    <w:tbl>
      <w:tblPr>
        <w:tblStyle w:val="13"/>
        <w:tblpPr w:leftFromText="180" w:rightFromText="180" w:vertAnchor="text" w:horzAnchor="page" w:tblpX="1305" w:tblpY="559"/>
        <w:tblOverlap w:val="never"/>
        <w:tblW w:w="14333"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531"/>
        <w:gridCol w:w="1828"/>
        <w:gridCol w:w="831"/>
        <w:gridCol w:w="1064"/>
        <w:gridCol w:w="1220"/>
        <w:gridCol w:w="1214"/>
        <w:gridCol w:w="1268"/>
        <w:gridCol w:w="1180"/>
        <w:gridCol w:w="1227"/>
        <w:gridCol w:w="1248"/>
        <w:gridCol w:w="900"/>
        <w:gridCol w:w="182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660" w:hRule="atLeast"/>
        </w:trPr>
        <w:tc>
          <w:tcPr>
            <w:tcW w:w="14333" w:type="dxa"/>
            <w:gridSpan w:val="1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auto"/>
              <w:rPr>
                <w:rFonts w:hint="eastAsia" w:ascii="黑体" w:hAnsi="宋体" w:eastAsia="黑体" w:cs="黑体"/>
                <w:b/>
                <w:bCs/>
                <w:i w:val="0"/>
                <w:iCs w:val="0"/>
                <w:color w:val="auto"/>
                <w:kern w:val="0"/>
                <w:sz w:val="24"/>
                <w:szCs w:val="24"/>
                <w:highlight w:val="none"/>
                <w:u w:val="none"/>
                <w:lang w:val="en-US" w:eastAsia="zh-CN" w:bidi="ar"/>
              </w:rPr>
            </w:pPr>
            <w:r>
              <w:rPr>
                <w:rFonts w:hint="eastAsia" w:ascii="方正小标宋简体" w:hAnsi="方正小标宋简体" w:eastAsia="方正小标宋简体" w:cs="方正小标宋简体"/>
                <w:b w:val="0"/>
                <w:bCs w:val="0"/>
                <w:i w:val="0"/>
                <w:iCs w:val="0"/>
                <w:color w:val="auto"/>
                <w:kern w:val="2"/>
                <w:sz w:val="32"/>
                <w:szCs w:val="32"/>
                <w:highlight w:val="none"/>
                <w:u w:val="none"/>
                <w:lang w:val="en-US" w:eastAsia="zh-CN" w:bidi="ar"/>
              </w:rPr>
              <w:t>联合体成员单位基础信息（所有成员单位均需填写）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773" w:hRule="atLeast"/>
        </w:trPr>
        <w:tc>
          <w:tcPr>
            <w:tcW w:w="5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宋体" w:hAnsi="宋体" w:eastAsia="宋体" w:cs="宋体"/>
                <w:b w:val="0"/>
                <w:bCs w:val="0"/>
                <w:color w:val="auto"/>
                <w:kern w:val="0"/>
                <w:sz w:val="15"/>
                <w:szCs w:val="15"/>
                <w:highlight w:val="none"/>
                <w:lang w:val="en-US" w:eastAsia="zh-CN"/>
              </w:rPr>
            </w:pPr>
            <w:r>
              <w:rPr>
                <w:rFonts w:hint="eastAsia" w:ascii="宋体" w:hAnsi="宋体" w:eastAsia="宋体" w:cs="宋体"/>
                <w:b w:val="0"/>
                <w:bCs w:val="0"/>
                <w:color w:val="auto"/>
                <w:kern w:val="0"/>
                <w:sz w:val="15"/>
                <w:szCs w:val="15"/>
                <w:highlight w:val="none"/>
                <w:lang w:val="en-US" w:eastAsia="zh-CN"/>
              </w:rPr>
              <w:t>序号</w:t>
            </w:r>
          </w:p>
        </w:tc>
        <w:tc>
          <w:tcPr>
            <w:tcW w:w="18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宋体" w:hAnsi="宋体" w:eastAsia="宋体" w:cs="宋体"/>
                <w:b w:val="0"/>
                <w:bCs w:val="0"/>
                <w:color w:val="auto"/>
                <w:kern w:val="0"/>
                <w:sz w:val="15"/>
                <w:szCs w:val="15"/>
                <w:highlight w:val="none"/>
                <w:lang w:val="en-US" w:eastAsia="zh-CN"/>
              </w:rPr>
            </w:pPr>
            <w:r>
              <w:rPr>
                <w:rFonts w:hint="eastAsia" w:ascii="宋体" w:hAnsi="宋体" w:eastAsia="宋体" w:cs="宋体"/>
                <w:b w:val="0"/>
                <w:bCs w:val="0"/>
                <w:color w:val="auto"/>
                <w:kern w:val="0"/>
                <w:sz w:val="15"/>
                <w:szCs w:val="15"/>
                <w:highlight w:val="none"/>
                <w:lang w:val="en-US" w:eastAsia="zh-CN"/>
              </w:rPr>
              <w:t>联合体成员单位名称</w:t>
            </w:r>
          </w:p>
        </w:tc>
        <w:tc>
          <w:tcPr>
            <w:tcW w:w="8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宋体" w:hAnsi="宋体" w:eastAsia="宋体" w:cs="宋体"/>
                <w:b w:val="0"/>
                <w:bCs w:val="0"/>
                <w:color w:val="auto"/>
                <w:kern w:val="0"/>
                <w:sz w:val="15"/>
                <w:szCs w:val="15"/>
                <w:highlight w:val="none"/>
                <w:lang w:val="en-US" w:eastAsia="zh-CN"/>
              </w:rPr>
            </w:pPr>
            <w:r>
              <w:rPr>
                <w:rFonts w:hint="eastAsia" w:ascii="宋体" w:hAnsi="宋体" w:eastAsia="宋体" w:cs="宋体"/>
                <w:b w:val="0"/>
                <w:bCs w:val="0"/>
                <w:color w:val="auto"/>
                <w:kern w:val="0"/>
                <w:sz w:val="15"/>
                <w:szCs w:val="15"/>
                <w:highlight w:val="none"/>
                <w:lang w:val="en-US" w:eastAsia="zh-CN"/>
              </w:rPr>
              <w:t>国民经济行业分类代码</w:t>
            </w:r>
          </w:p>
        </w:tc>
        <w:tc>
          <w:tcPr>
            <w:tcW w:w="10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宋体" w:hAnsi="宋体" w:eastAsia="宋体" w:cs="宋体"/>
                <w:b w:val="0"/>
                <w:bCs w:val="0"/>
                <w:color w:val="auto"/>
                <w:kern w:val="0"/>
                <w:sz w:val="15"/>
                <w:szCs w:val="15"/>
                <w:highlight w:val="none"/>
                <w:lang w:val="en-US" w:eastAsia="zh-CN"/>
              </w:rPr>
            </w:pPr>
            <w:r>
              <w:rPr>
                <w:rFonts w:hint="eastAsia" w:ascii="宋体" w:hAnsi="宋体" w:eastAsia="宋体" w:cs="宋体"/>
                <w:b w:val="0"/>
                <w:bCs w:val="0"/>
                <w:color w:val="auto"/>
                <w:kern w:val="0"/>
                <w:sz w:val="15"/>
                <w:szCs w:val="15"/>
                <w:highlight w:val="none"/>
                <w:lang w:val="en-US" w:eastAsia="zh-CN"/>
              </w:rPr>
              <w:t>注册地所在省（直辖市、自治区）</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宋体" w:hAnsi="宋体" w:eastAsia="宋体" w:cs="宋体"/>
                <w:b w:val="0"/>
                <w:bCs w:val="0"/>
                <w:color w:val="auto"/>
                <w:kern w:val="0"/>
                <w:sz w:val="15"/>
                <w:szCs w:val="15"/>
                <w:highlight w:val="none"/>
                <w:lang w:val="en-US" w:eastAsia="zh-CN"/>
              </w:rPr>
            </w:pPr>
            <w:r>
              <w:rPr>
                <w:rFonts w:hint="eastAsia" w:ascii="宋体" w:hAnsi="宋体" w:eastAsia="宋体" w:cs="宋体"/>
                <w:b w:val="0"/>
                <w:bCs w:val="0"/>
                <w:color w:val="auto"/>
                <w:kern w:val="0"/>
                <w:sz w:val="15"/>
                <w:szCs w:val="15"/>
                <w:highlight w:val="none"/>
                <w:lang w:val="en-US" w:eastAsia="zh-CN"/>
              </w:rPr>
              <w:t>联系人</w:t>
            </w: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宋体" w:hAnsi="宋体" w:eastAsia="宋体" w:cs="宋体"/>
                <w:b w:val="0"/>
                <w:bCs w:val="0"/>
                <w:color w:val="auto"/>
                <w:kern w:val="0"/>
                <w:sz w:val="15"/>
                <w:szCs w:val="15"/>
                <w:highlight w:val="none"/>
                <w:lang w:val="en-US" w:eastAsia="zh-CN"/>
              </w:rPr>
            </w:pPr>
            <w:r>
              <w:rPr>
                <w:rFonts w:hint="eastAsia" w:ascii="宋体" w:hAnsi="宋体" w:eastAsia="宋体" w:cs="宋体"/>
                <w:b w:val="0"/>
                <w:bCs w:val="0"/>
                <w:color w:val="auto"/>
                <w:kern w:val="0"/>
                <w:sz w:val="15"/>
                <w:szCs w:val="15"/>
                <w:highlight w:val="none"/>
                <w:lang w:val="en-US" w:eastAsia="zh-CN"/>
              </w:rPr>
              <w:t>联系方式</w:t>
            </w:r>
          </w:p>
        </w:tc>
        <w:tc>
          <w:tcPr>
            <w:tcW w:w="12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宋体" w:hAnsi="宋体" w:eastAsia="宋体" w:cs="宋体"/>
                <w:b w:val="0"/>
                <w:bCs w:val="0"/>
                <w:color w:val="auto"/>
                <w:kern w:val="0"/>
                <w:sz w:val="15"/>
                <w:szCs w:val="15"/>
                <w:highlight w:val="none"/>
                <w:lang w:val="en-US" w:eastAsia="zh-CN"/>
              </w:rPr>
            </w:pPr>
            <w:r>
              <w:rPr>
                <w:rFonts w:hint="eastAsia" w:ascii="宋体" w:hAnsi="宋体" w:eastAsia="宋体" w:cs="宋体"/>
                <w:b w:val="0"/>
                <w:bCs w:val="0"/>
                <w:color w:val="auto"/>
                <w:kern w:val="0"/>
                <w:sz w:val="15"/>
                <w:szCs w:val="15"/>
                <w:highlight w:val="none"/>
                <w:lang w:val="en-US" w:eastAsia="zh-CN"/>
              </w:rPr>
              <w:t>邮箱</w:t>
            </w:r>
          </w:p>
        </w:tc>
        <w:tc>
          <w:tcPr>
            <w:tcW w:w="11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宋体" w:hAnsi="宋体" w:eastAsia="宋体" w:cs="宋体"/>
                <w:b w:val="0"/>
                <w:bCs w:val="0"/>
                <w:color w:val="auto"/>
                <w:kern w:val="0"/>
                <w:sz w:val="15"/>
                <w:szCs w:val="15"/>
                <w:highlight w:val="none"/>
                <w:lang w:val="en-US" w:eastAsia="zh-CN"/>
              </w:rPr>
            </w:pPr>
            <w:r>
              <w:rPr>
                <w:rFonts w:hint="eastAsia" w:ascii="宋体" w:hAnsi="宋体" w:eastAsia="宋体" w:cs="宋体"/>
                <w:b w:val="0"/>
                <w:bCs w:val="0"/>
                <w:color w:val="auto"/>
                <w:kern w:val="0"/>
                <w:sz w:val="15"/>
                <w:szCs w:val="15"/>
                <w:highlight w:val="none"/>
                <w:lang w:val="en-US" w:eastAsia="zh-CN"/>
              </w:rPr>
              <w:t>所属行业</w:t>
            </w: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宋体" w:hAnsi="宋体" w:eastAsia="宋体" w:cs="宋体"/>
                <w:b w:val="0"/>
                <w:bCs w:val="0"/>
                <w:color w:val="auto"/>
                <w:kern w:val="0"/>
                <w:sz w:val="15"/>
                <w:szCs w:val="15"/>
                <w:highlight w:val="none"/>
                <w:lang w:val="en-US" w:eastAsia="zh-CN"/>
              </w:rPr>
            </w:pPr>
            <w:r>
              <w:rPr>
                <w:rFonts w:hint="eastAsia" w:ascii="宋体" w:hAnsi="宋体" w:eastAsia="宋体" w:cs="宋体"/>
                <w:b w:val="0"/>
                <w:bCs w:val="0"/>
                <w:color w:val="auto"/>
                <w:kern w:val="0"/>
                <w:sz w:val="15"/>
                <w:szCs w:val="15"/>
                <w:highlight w:val="none"/>
                <w:lang w:val="en-US" w:eastAsia="zh-CN"/>
              </w:rPr>
              <w:t>2024年营收</w:t>
            </w:r>
          </w:p>
        </w:tc>
        <w:tc>
          <w:tcPr>
            <w:tcW w:w="12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宋体" w:hAnsi="宋体" w:eastAsia="宋体" w:cs="宋体"/>
                <w:b w:val="0"/>
                <w:bCs w:val="0"/>
                <w:color w:val="auto"/>
                <w:kern w:val="0"/>
                <w:sz w:val="15"/>
                <w:szCs w:val="15"/>
                <w:highlight w:val="none"/>
                <w:lang w:val="en-US" w:eastAsia="zh-CN"/>
              </w:rPr>
            </w:pPr>
            <w:r>
              <w:rPr>
                <w:rFonts w:hint="eastAsia" w:ascii="宋体" w:hAnsi="宋体" w:eastAsia="宋体" w:cs="宋体"/>
                <w:b w:val="0"/>
                <w:bCs w:val="0"/>
                <w:color w:val="auto"/>
                <w:kern w:val="0"/>
                <w:sz w:val="15"/>
                <w:szCs w:val="15"/>
                <w:highlight w:val="none"/>
                <w:lang w:val="en-US" w:eastAsia="zh-CN"/>
              </w:rPr>
              <w:t>2025年上半年营收</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宋体" w:hAnsi="宋体" w:eastAsia="宋体" w:cs="宋体"/>
                <w:b w:val="0"/>
                <w:bCs w:val="0"/>
                <w:color w:val="auto"/>
                <w:kern w:val="0"/>
                <w:sz w:val="15"/>
                <w:szCs w:val="15"/>
                <w:highlight w:val="none"/>
                <w:lang w:val="en-US" w:eastAsia="zh-CN" w:bidi="ar-SA"/>
              </w:rPr>
            </w:pPr>
            <w:r>
              <w:rPr>
                <w:rFonts w:hint="eastAsia" w:ascii="宋体" w:hAnsi="宋体" w:eastAsia="宋体" w:cs="宋体"/>
                <w:b w:val="0"/>
                <w:bCs w:val="0"/>
                <w:color w:val="auto"/>
                <w:kern w:val="0"/>
                <w:sz w:val="15"/>
                <w:szCs w:val="15"/>
                <w:highlight w:val="none"/>
                <w:lang w:val="en-US" w:eastAsia="zh-CN"/>
              </w:rPr>
              <w:t>员工数量</w:t>
            </w: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宋体" w:hAnsi="宋体" w:eastAsia="宋体" w:cs="宋体"/>
                <w:b w:val="0"/>
                <w:bCs w:val="0"/>
                <w:color w:val="auto"/>
                <w:kern w:val="0"/>
                <w:sz w:val="15"/>
                <w:szCs w:val="15"/>
                <w:highlight w:val="none"/>
                <w:lang w:val="en-US" w:eastAsia="zh-CN" w:bidi="ar-SA"/>
              </w:rPr>
            </w:pPr>
            <w:r>
              <w:rPr>
                <w:rFonts w:hint="eastAsia" w:ascii="宋体" w:hAnsi="宋体" w:eastAsia="宋体" w:cs="宋体"/>
                <w:b w:val="0"/>
                <w:bCs w:val="0"/>
                <w:color w:val="auto"/>
                <w:kern w:val="0"/>
                <w:sz w:val="15"/>
                <w:szCs w:val="15"/>
                <w:highlight w:val="none"/>
                <w:lang w:val="en-US" w:eastAsia="zh-CN"/>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567" w:hRule="atLeast"/>
        </w:trPr>
        <w:tc>
          <w:tcPr>
            <w:tcW w:w="5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宋体" w:hAnsi="宋体" w:eastAsia="宋体" w:cs="宋体"/>
                <w:b/>
                <w:bCs/>
                <w:color w:val="auto"/>
                <w:kern w:val="0"/>
                <w:sz w:val="15"/>
                <w:szCs w:val="15"/>
                <w:highlight w:val="none"/>
                <w:lang w:val="en-US" w:eastAsia="zh-CN"/>
              </w:rPr>
            </w:pPr>
          </w:p>
        </w:tc>
        <w:tc>
          <w:tcPr>
            <w:tcW w:w="18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宋体" w:hAnsi="宋体" w:eastAsia="宋体" w:cs="宋体"/>
                <w:b/>
                <w:bCs/>
                <w:color w:val="auto"/>
                <w:kern w:val="0"/>
                <w:sz w:val="15"/>
                <w:szCs w:val="15"/>
                <w:highlight w:val="none"/>
                <w:lang w:val="en-US" w:eastAsia="zh-CN"/>
              </w:rPr>
            </w:pPr>
          </w:p>
        </w:tc>
        <w:tc>
          <w:tcPr>
            <w:tcW w:w="8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宋体" w:hAnsi="宋体" w:eastAsia="宋体" w:cs="宋体"/>
                <w:b/>
                <w:bCs/>
                <w:color w:val="auto"/>
                <w:kern w:val="0"/>
                <w:sz w:val="15"/>
                <w:szCs w:val="15"/>
                <w:highlight w:val="none"/>
                <w:lang w:val="en-US" w:eastAsia="zh-CN"/>
              </w:rPr>
            </w:pPr>
          </w:p>
        </w:tc>
        <w:tc>
          <w:tcPr>
            <w:tcW w:w="10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宋体" w:hAnsi="宋体" w:eastAsia="宋体" w:cs="宋体"/>
                <w:b/>
                <w:bCs/>
                <w:color w:val="auto"/>
                <w:kern w:val="0"/>
                <w:sz w:val="15"/>
                <w:szCs w:val="15"/>
                <w:highlight w:val="none"/>
                <w:lang w:val="en-US" w:eastAsia="zh-CN"/>
              </w:rPr>
            </w:pP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宋体" w:hAnsi="宋体" w:eastAsia="宋体" w:cs="宋体"/>
                <w:b/>
                <w:bCs/>
                <w:color w:val="auto"/>
                <w:kern w:val="0"/>
                <w:sz w:val="15"/>
                <w:szCs w:val="15"/>
                <w:highlight w:val="none"/>
                <w:lang w:val="en-US" w:eastAsia="zh-CN"/>
              </w:rPr>
            </w:pP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宋体" w:hAnsi="宋体" w:eastAsia="宋体" w:cs="宋体"/>
                <w:b/>
                <w:bCs/>
                <w:color w:val="auto"/>
                <w:kern w:val="0"/>
                <w:sz w:val="15"/>
                <w:szCs w:val="15"/>
                <w:highlight w:val="none"/>
                <w:lang w:val="en-US" w:eastAsia="zh-CN"/>
              </w:rPr>
            </w:pPr>
          </w:p>
        </w:tc>
        <w:tc>
          <w:tcPr>
            <w:tcW w:w="12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宋体" w:hAnsi="宋体" w:eastAsia="宋体" w:cs="宋体"/>
                <w:b/>
                <w:bCs/>
                <w:color w:val="auto"/>
                <w:kern w:val="0"/>
                <w:sz w:val="15"/>
                <w:szCs w:val="15"/>
                <w:highlight w:val="none"/>
                <w:lang w:val="en-US" w:eastAsia="zh-CN"/>
              </w:rPr>
            </w:pPr>
          </w:p>
        </w:tc>
        <w:tc>
          <w:tcPr>
            <w:tcW w:w="11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宋体" w:hAnsi="宋体" w:eastAsia="宋体" w:cs="宋体"/>
                <w:b/>
                <w:bCs/>
                <w:color w:val="auto"/>
                <w:kern w:val="0"/>
                <w:sz w:val="15"/>
                <w:szCs w:val="15"/>
                <w:highlight w:val="none"/>
                <w:lang w:val="en-US" w:eastAsia="zh-CN"/>
              </w:rPr>
            </w:pP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宋体" w:hAnsi="宋体" w:eastAsia="宋体" w:cs="宋体"/>
                <w:b/>
                <w:bCs/>
                <w:color w:val="auto"/>
                <w:kern w:val="0"/>
                <w:sz w:val="15"/>
                <w:szCs w:val="15"/>
                <w:highlight w:val="none"/>
                <w:lang w:val="en-US" w:eastAsia="zh-CN"/>
              </w:rPr>
            </w:pPr>
          </w:p>
        </w:tc>
        <w:tc>
          <w:tcPr>
            <w:tcW w:w="12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宋体" w:hAnsi="宋体" w:eastAsia="宋体" w:cs="宋体"/>
                <w:b/>
                <w:bCs/>
                <w:color w:val="auto"/>
                <w:kern w:val="0"/>
                <w:sz w:val="15"/>
                <w:szCs w:val="15"/>
                <w:highlight w:val="none"/>
                <w:lang w:val="en-US" w:eastAsia="zh-CN"/>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宋体" w:hAnsi="宋体" w:eastAsia="宋体" w:cs="宋体"/>
                <w:b/>
                <w:bCs/>
                <w:color w:val="auto"/>
                <w:kern w:val="0"/>
                <w:sz w:val="15"/>
                <w:szCs w:val="15"/>
                <w:highlight w:val="none"/>
                <w:lang w:val="en-US" w:eastAsia="zh-CN"/>
              </w:rPr>
            </w:pP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宋体" w:hAnsi="宋体" w:eastAsia="宋体" w:cs="宋体"/>
                <w:b/>
                <w:bCs/>
                <w:color w:val="auto"/>
                <w:kern w:val="0"/>
                <w:sz w:val="15"/>
                <w:szCs w:val="15"/>
                <w:highlight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567" w:hRule="atLeast"/>
        </w:trPr>
        <w:tc>
          <w:tcPr>
            <w:tcW w:w="5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宋体" w:hAnsi="宋体" w:eastAsia="宋体" w:cs="宋体"/>
                <w:b/>
                <w:bCs/>
                <w:color w:val="auto"/>
                <w:kern w:val="0"/>
                <w:sz w:val="15"/>
                <w:szCs w:val="15"/>
                <w:highlight w:val="none"/>
                <w:lang w:val="en-US" w:eastAsia="zh-CN"/>
              </w:rPr>
            </w:pPr>
          </w:p>
        </w:tc>
        <w:tc>
          <w:tcPr>
            <w:tcW w:w="18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宋体" w:hAnsi="宋体" w:eastAsia="宋体" w:cs="宋体"/>
                <w:b/>
                <w:bCs/>
                <w:color w:val="auto"/>
                <w:kern w:val="0"/>
                <w:sz w:val="15"/>
                <w:szCs w:val="15"/>
                <w:highlight w:val="none"/>
                <w:lang w:val="en-US" w:eastAsia="zh-CN"/>
              </w:rPr>
            </w:pPr>
          </w:p>
        </w:tc>
        <w:tc>
          <w:tcPr>
            <w:tcW w:w="8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宋体" w:hAnsi="宋体" w:eastAsia="宋体" w:cs="宋体"/>
                <w:b/>
                <w:bCs/>
                <w:color w:val="auto"/>
                <w:kern w:val="0"/>
                <w:sz w:val="15"/>
                <w:szCs w:val="15"/>
                <w:highlight w:val="none"/>
                <w:lang w:val="en-US" w:eastAsia="zh-CN"/>
              </w:rPr>
            </w:pPr>
          </w:p>
        </w:tc>
        <w:tc>
          <w:tcPr>
            <w:tcW w:w="10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宋体" w:hAnsi="宋体" w:eastAsia="宋体" w:cs="宋体"/>
                <w:b/>
                <w:bCs/>
                <w:color w:val="auto"/>
                <w:kern w:val="0"/>
                <w:sz w:val="15"/>
                <w:szCs w:val="15"/>
                <w:highlight w:val="none"/>
                <w:lang w:val="en-US" w:eastAsia="zh-CN"/>
              </w:rPr>
            </w:pP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宋体" w:hAnsi="宋体" w:eastAsia="宋体" w:cs="宋体"/>
                <w:b/>
                <w:bCs/>
                <w:color w:val="auto"/>
                <w:kern w:val="0"/>
                <w:sz w:val="15"/>
                <w:szCs w:val="15"/>
                <w:highlight w:val="none"/>
                <w:lang w:val="en-US" w:eastAsia="zh-CN"/>
              </w:rPr>
            </w:pPr>
          </w:p>
        </w:tc>
        <w:tc>
          <w:tcPr>
            <w:tcW w:w="12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宋体" w:hAnsi="宋体" w:eastAsia="宋体" w:cs="宋体"/>
                <w:b/>
                <w:bCs/>
                <w:color w:val="auto"/>
                <w:kern w:val="0"/>
                <w:sz w:val="15"/>
                <w:szCs w:val="15"/>
                <w:highlight w:val="none"/>
                <w:lang w:val="en-US" w:eastAsia="zh-CN"/>
              </w:rPr>
            </w:pPr>
          </w:p>
        </w:tc>
        <w:tc>
          <w:tcPr>
            <w:tcW w:w="12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宋体" w:hAnsi="宋体" w:eastAsia="宋体" w:cs="宋体"/>
                <w:b/>
                <w:bCs/>
                <w:color w:val="auto"/>
                <w:kern w:val="0"/>
                <w:sz w:val="15"/>
                <w:szCs w:val="15"/>
                <w:highlight w:val="none"/>
                <w:lang w:val="en-US" w:eastAsia="zh-CN"/>
              </w:rPr>
            </w:pPr>
          </w:p>
        </w:tc>
        <w:tc>
          <w:tcPr>
            <w:tcW w:w="11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宋体" w:hAnsi="宋体" w:eastAsia="宋体" w:cs="宋体"/>
                <w:b/>
                <w:bCs/>
                <w:color w:val="auto"/>
                <w:kern w:val="0"/>
                <w:sz w:val="15"/>
                <w:szCs w:val="15"/>
                <w:highlight w:val="none"/>
                <w:lang w:val="en-US" w:eastAsia="zh-CN"/>
              </w:rPr>
            </w:pPr>
          </w:p>
        </w:tc>
        <w:tc>
          <w:tcPr>
            <w:tcW w:w="12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宋体" w:hAnsi="宋体" w:eastAsia="宋体" w:cs="宋体"/>
                <w:b/>
                <w:bCs/>
                <w:color w:val="auto"/>
                <w:kern w:val="0"/>
                <w:sz w:val="15"/>
                <w:szCs w:val="15"/>
                <w:highlight w:val="none"/>
                <w:lang w:val="en-US" w:eastAsia="zh-CN"/>
              </w:rPr>
            </w:pPr>
          </w:p>
        </w:tc>
        <w:tc>
          <w:tcPr>
            <w:tcW w:w="12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宋体" w:hAnsi="宋体" w:eastAsia="宋体" w:cs="宋体"/>
                <w:b/>
                <w:bCs/>
                <w:color w:val="auto"/>
                <w:kern w:val="0"/>
                <w:sz w:val="15"/>
                <w:szCs w:val="15"/>
                <w:highlight w:val="none"/>
                <w:lang w:val="en-US" w:eastAsia="zh-CN"/>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宋体" w:hAnsi="宋体" w:eastAsia="宋体" w:cs="宋体"/>
                <w:b/>
                <w:bCs/>
                <w:color w:val="auto"/>
                <w:kern w:val="0"/>
                <w:sz w:val="15"/>
                <w:szCs w:val="15"/>
                <w:highlight w:val="none"/>
                <w:lang w:val="en-US" w:eastAsia="zh-CN"/>
              </w:rPr>
            </w:pPr>
          </w:p>
        </w:tc>
        <w:tc>
          <w:tcPr>
            <w:tcW w:w="18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宋体" w:hAnsi="宋体" w:eastAsia="宋体" w:cs="宋体"/>
                <w:b/>
                <w:bCs/>
                <w:color w:val="auto"/>
                <w:kern w:val="0"/>
                <w:sz w:val="15"/>
                <w:szCs w:val="15"/>
                <w:highlight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567" w:hRule="atLeast"/>
        </w:trPr>
        <w:tc>
          <w:tcPr>
            <w:tcW w:w="531"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宋体" w:hAnsi="宋体" w:eastAsia="宋体" w:cs="宋体"/>
                <w:b/>
                <w:bCs/>
                <w:color w:val="auto"/>
                <w:kern w:val="0"/>
                <w:sz w:val="15"/>
                <w:szCs w:val="15"/>
                <w:highlight w:val="none"/>
                <w:lang w:val="en-US" w:eastAsia="zh-CN"/>
              </w:rPr>
            </w:pPr>
          </w:p>
        </w:tc>
        <w:tc>
          <w:tcPr>
            <w:tcW w:w="1828"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宋体" w:hAnsi="宋体" w:eastAsia="宋体" w:cs="宋体"/>
                <w:b/>
                <w:bCs/>
                <w:color w:val="auto"/>
                <w:kern w:val="0"/>
                <w:sz w:val="15"/>
                <w:szCs w:val="15"/>
                <w:highlight w:val="none"/>
                <w:lang w:val="en-US" w:eastAsia="zh-CN"/>
              </w:rPr>
            </w:pPr>
          </w:p>
        </w:tc>
        <w:tc>
          <w:tcPr>
            <w:tcW w:w="831"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宋体" w:hAnsi="宋体" w:eastAsia="宋体" w:cs="宋体"/>
                <w:b/>
                <w:bCs/>
                <w:color w:val="auto"/>
                <w:kern w:val="0"/>
                <w:sz w:val="15"/>
                <w:szCs w:val="15"/>
                <w:highlight w:val="none"/>
                <w:lang w:val="en-US" w:eastAsia="zh-CN"/>
              </w:rPr>
            </w:pPr>
          </w:p>
        </w:tc>
        <w:tc>
          <w:tcPr>
            <w:tcW w:w="1064"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宋体" w:hAnsi="宋体" w:eastAsia="宋体" w:cs="宋体"/>
                <w:b/>
                <w:bCs/>
                <w:color w:val="auto"/>
                <w:kern w:val="0"/>
                <w:sz w:val="15"/>
                <w:szCs w:val="15"/>
                <w:highlight w:val="none"/>
                <w:lang w:val="en-US" w:eastAsia="zh-CN"/>
              </w:rPr>
            </w:pPr>
          </w:p>
        </w:tc>
        <w:tc>
          <w:tcPr>
            <w:tcW w:w="1220"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宋体" w:hAnsi="宋体" w:eastAsia="宋体" w:cs="宋体"/>
                <w:b/>
                <w:bCs/>
                <w:color w:val="auto"/>
                <w:kern w:val="0"/>
                <w:sz w:val="15"/>
                <w:szCs w:val="15"/>
                <w:highlight w:val="none"/>
                <w:lang w:val="en-US" w:eastAsia="zh-CN"/>
              </w:rPr>
            </w:pPr>
          </w:p>
        </w:tc>
        <w:tc>
          <w:tcPr>
            <w:tcW w:w="1214"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宋体" w:hAnsi="宋体" w:eastAsia="宋体" w:cs="宋体"/>
                <w:b/>
                <w:bCs/>
                <w:color w:val="auto"/>
                <w:kern w:val="0"/>
                <w:sz w:val="15"/>
                <w:szCs w:val="15"/>
                <w:highlight w:val="none"/>
                <w:lang w:val="en-US" w:eastAsia="zh-CN"/>
              </w:rPr>
            </w:pPr>
          </w:p>
        </w:tc>
        <w:tc>
          <w:tcPr>
            <w:tcW w:w="1268"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宋体" w:hAnsi="宋体" w:eastAsia="宋体" w:cs="宋体"/>
                <w:b/>
                <w:bCs/>
                <w:color w:val="auto"/>
                <w:kern w:val="0"/>
                <w:sz w:val="15"/>
                <w:szCs w:val="15"/>
                <w:highlight w:val="none"/>
                <w:lang w:val="en-US" w:eastAsia="zh-CN"/>
              </w:rPr>
            </w:pPr>
          </w:p>
        </w:tc>
        <w:tc>
          <w:tcPr>
            <w:tcW w:w="1180"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宋体" w:hAnsi="宋体" w:eastAsia="宋体" w:cs="宋体"/>
                <w:b/>
                <w:bCs/>
                <w:color w:val="auto"/>
                <w:kern w:val="0"/>
                <w:sz w:val="15"/>
                <w:szCs w:val="15"/>
                <w:highlight w:val="none"/>
                <w:lang w:val="en-US" w:eastAsia="zh-CN"/>
              </w:rPr>
            </w:pPr>
          </w:p>
        </w:tc>
        <w:tc>
          <w:tcPr>
            <w:tcW w:w="1227"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宋体" w:hAnsi="宋体" w:eastAsia="宋体" w:cs="宋体"/>
                <w:b/>
                <w:bCs/>
                <w:color w:val="auto"/>
                <w:kern w:val="0"/>
                <w:sz w:val="15"/>
                <w:szCs w:val="15"/>
                <w:highlight w:val="none"/>
                <w:lang w:val="en-US" w:eastAsia="zh-CN"/>
              </w:rPr>
            </w:pPr>
          </w:p>
        </w:tc>
        <w:tc>
          <w:tcPr>
            <w:tcW w:w="1248"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宋体" w:hAnsi="宋体" w:eastAsia="宋体" w:cs="宋体"/>
                <w:b/>
                <w:bCs/>
                <w:color w:val="auto"/>
                <w:kern w:val="0"/>
                <w:sz w:val="15"/>
                <w:szCs w:val="15"/>
                <w:highlight w:val="none"/>
                <w:lang w:val="en-US" w:eastAsia="zh-CN"/>
              </w:rPr>
            </w:pPr>
          </w:p>
        </w:tc>
        <w:tc>
          <w:tcPr>
            <w:tcW w:w="900"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宋体" w:hAnsi="宋体" w:eastAsia="宋体" w:cs="宋体"/>
                <w:b/>
                <w:bCs/>
                <w:color w:val="auto"/>
                <w:kern w:val="0"/>
                <w:sz w:val="15"/>
                <w:szCs w:val="15"/>
                <w:highlight w:val="none"/>
                <w:lang w:val="en-US" w:eastAsia="zh-CN"/>
              </w:rPr>
            </w:pPr>
          </w:p>
        </w:tc>
        <w:tc>
          <w:tcPr>
            <w:tcW w:w="1822"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宋体" w:hAnsi="宋体" w:eastAsia="宋体" w:cs="宋体"/>
                <w:b/>
                <w:bCs/>
                <w:color w:val="auto"/>
                <w:kern w:val="0"/>
                <w:sz w:val="15"/>
                <w:szCs w:val="15"/>
                <w:highlight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579" w:hRule="atLeast"/>
        </w:trPr>
        <w:tc>
          <w:tcPr>
            <w:tcW w:w="14333" w:type="dxa"/>
            <w:gridSpan w:val="1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宋体" w:hAnsi="宋体" w:eastAsia="宋体" w:cs="宋体"/>
                <w:color w:val="auto"/>
                <w:kern w:val="0"/>
                <w:sz w:val="15"/>
                <w:szCs w:val="15"/>
                <w:highlight w:val="none"/>
                <w:lang w:val="en-US" w:eastAsia="zh-CN"/>
              </w:rPr>
            </w:pPr>
            <w:r>
              <w:rPr>
                <w:rFonts w:hint="eastAsia" w:ascii="宋体" w:hAnsi="宋体" w:eastAsia="宋体" w:cs="宋体"/>
                <w:color w:val="auto"/>
                <w:kern w:val="0"/>
                <w:sz w:val="15"/>
                <w:szCs w:val="15"/>
                <w:highlight w:val="none"/>
                <w:lang w:val="en-US" w:eastAsia="zh-CN"/>
              </w:rPr>
              <w:t>备注：</w:t>
            </w:r>
            <w:r>
              <w:rPr>
                <w:rFonts w:hint="eastAsia" w:ascii="宋体" w:hAnsi="宋体" w:eastAsia="宋体" w:cs="宋体"/>
                <w:color w:val="auto"/>
                <w:kern w:val="0"/>
                <w:sz w:val="15"/>
                <w:szCs w:val="15"/>
                <w:highlight w:val="none"/>
                <w:lang w:val="en-US" w:eastAsia="zh-CN"/>
              </w:rPr>
              <w:br w:type="textWrapping"/>
            </w:r>
            <w:r>
              <w:rPr>
                <w:rFonts w:hint="eastAsia" w:ascii="宋体" w:hAnsi="宋体" w:eastAsia="宋体" w:cs="宋体"/>
                <w:color w:val="auto"/>
                <w:kern w:val="0"/>
                <w:sz w:val="15"/>
                <w:szCs w:val="15"/>
                <w:highlight w:val="none"/>
                <w:lang w:val="en-US" w:eastAsia="zh-CN"/>
              </w:rPr>
              <w:t>1.该表格作为评审材料的重要参考依据，请准确完整填报，单独申报无需填写。</w:t>
            </w:r>
            <w:r>
              <w:rPr>
                <w:rFonts w:hint="eastAsia" w:ascii="宋体" w:hAnsi="宋体" w:eastAsia="宋体" w:cs="宋体"/>
                <w:color w:val="auto"/>
                <w:kern w:val="0"/>
                <w:sz w:val="15"/>
                <w:szCs w:val="15"/>
                <w:highlight w:val="none"/>
                <w:lang w:val="en-US" w:eastAsia="zh-CN"/>
              </w:rPr>
              <w:br w:type="textWrapping"/>
            </w:r>
            <w:r>
              <w:rPr>
                <w:rFonts w:hint="eastAsia" w:ascii="宋体" w:hAnsi="宋体" w:eastAsia="宋体" w:cs="宋体"/>
                <w:color w:val="auto"/>
                <w:kern w:val="0"/>
                <w:sz w:val="15"/>
                <w:szCs w:val="15"/>
                <w:highlight w:val="none"/>
                <w:lang w:val="en-US" w:eastAsia="zh-CN"/>
              </w:rPr>
              <w:t>2.联合体成员需为合同中的一方，未在合同中出现的单位不能作为联合体成员。</w:t>
            </w:r>
          </w:p>
          <w:p>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eastAsia" w:ascii="宋体" w:hAnsi="宋体" w:eastAsia="宋体" w:cs="宋体"/>
                <w:b/>
                <w:bCs/>
                <w:color w:val="auto"/>
                <w:kern w:val="0"/>
                <w:sz w:val="15"/>
                <w:szCs w:val="15"/>
                <w:highlight w:val="none"/>
                <w:lang w:val="en-US" w:eastAsia="zh-CN"/>
              </w:rPr>
            </w:pPr>
            <w:r>
              <w:rPr>
                <w:rFonts w:hint="eastAsia" w:ascii="宋体" w:hAnsi="宋体" w:eastAsia="宋体" w:cs="宋体"/>
                <w:color w:val="auto"/>
                <w:kern w:val="0"/>
                <w:sz w:val="15"/>
                <w:szCs w:val="15"/>
                <w:highlight w:val="none"/>
                <w:lang w:val="en-US" w:eastAsia="zh-CN"/>
              </w:rPr>
              <w:t>3.该表格信息需与《首方案奖励申报表》严格保持一致；如若存在不一致情况，按虚假填报处理。</w:t>
            </w:r>
          </w:p>
        </w:tc>
      </w:tr>
    </w:tbl>
    <w:p>
      <w:pPr>
        <w:rPr>
          <w:rFonts w:hint="default" w:ascii="黑体" w:hAnsi="黑体" w:eastAsia="黑体"/>
          <w:color w:val="auto"/>
          <w:sz w:val="32"/>
          <w:szCs w:val="32"/>
          <w:highlight w:val="none"/>
          <w:lang w:val="en-US" w:eastAsia="zh-CN"/>
        </w:rPr>
        <w:sectPr>
          <w:pgSz w:w="16838" w:h="11906" w:orient="landscape"/>
          <w:pgMar w:top="1588" w:right="2098" w:bottom="1474" w:left="1985" w:header="851" w:footer="1304" w:gutter="0"/>
          <w:pgBorders>
            <w:top w:val="none" w:sz="0" w:space="0"/>
            <w:left w:val="none" w:sz="0" w:space="0"/>
            <w:bottom w:val="none" w:sz="0" w:space="0"/>
            <w:right w:val="none" w:sz="0" w:space="0"/>
          </w:pgBorders>
          <w:pgNumType w:fmt="decimal"/>
          <w:cols w:space="425" w:num="1"/>
          <w:docGrid w:type="linesAndChars" w:linePitch="579" w:charSpace="-849"/>
        </w:sectPr>
      </w:pPr>
    </w:p>
    <w:p>
      <w:pPr>
        <w:keepNext/>
        <w:keepLines/>
        <w:widowControl w:val="0"/>
        <w:numPr>
          <w:ilvl w:val="2"/>
          <w:numId w:val="0"/>
        </w:numPr>
        <w:tabs>
          <w:tab w:val="left" w:pos="1146"/>
        </w:tabs>
        <w:bidi w:val="0"/>
        <w:spacing w:before="120" w:after="120"/>
        <w:ind w:firstLineChars="0"/>
        <w:jc w:val="both"/>
        <w:outlineLvl w:val="2"/>
        <w:rPr>
          <w:rFonts w:hint="default" w:ascii="黑体" w:hAnsi="黑体" w:eastAsia="黑体" w:cs="Times New Roman"/>
          <w:b w:val="0"/>
          <w:bCs w:val="0"/>
          <w:color w:val="auto"/>
          <w:kern w:val="2"/>
          <w:sz w:val="32"/>
          <w:szCs w:val="32"/>
          <w:highlight w:val="none"/>
          <w:lang w:val="en-US" w:eastAsia="zh-CN" w:bidi="ar-SA"/>
        </w:rPr>
      </w:pPr>
      <w:r>
        <w:rPr>
          <w:rFonts w:hint="eastAsia" w:ascii="黑体" w:hAnsi="黑体" w:eastAsia="黑体" w:cs="Times New Roman"/>
          <w:b w:val="0"/>
          <w:bCs w:val="0"/>
          <w:color w:val="auto"/>
          <w:kern w:val="2"/>
          <w:sz w:val="32"/>
          <w:szCs w:val="32"/>
          <w:highlight w:val="none"/>
          <w:lang w:val="en-US" w:eastAsia="zh-CN" w:bidi="ar-SA"/>
        </w:rPr>
        <w:t>附件1-3</w:t>
      </w:r>
    </w:p>
    <w:p>
      <w:pPr>
        <w:jc w:val="center"/>
        <w:rPr>
          <w:rFonts w:hint="eastAsia" w:ascii="方正小标宋简体" w:hAnsi="Times New Roman" w:eastAsia="方正小标宋简体" w:cs="Times New Roman"/>
          <w:color w:val="auto"/>
          <w:sz w:val="44"/>
          <w:szCs w:val="44"/>
          <w:highlight w:val="none"/>
        </w:rPr>
      </w:pPr>
      <w:r>
        <w:rPr>
          <w:rFonts w:hint="eastAsia" w:ascii="方正小标宋简体" w:hAnsi="Times New Roman" w:eastAsia="方正小标宋简体" w:cs="Times New Roman"/>
          <w:color w:val="auto"/>
          <w:sz w:val="44"/>
          <w:szCs w:val="44"/>
          <w:highlight w:val="none"/>
        </w:rPr>
        <w:t>首方案</w:t>
      </w:r>
      <w:r>
        <w:rPr>
          <w:rFonts w:hint="eastAsia" w:ascii="方正小标宋简体" w:hAnsi="Times New Roman" w:eastAsia="方正小标宋简体" w:cs="Times New Roman"/>
          <w:color w:val="auto"/>
          <w:sz w:val="44"/>
          <w:szCs w:val="44"/>
          <w:highlight w:val="none"/>
          <w:lang w:eastAsia="zh-CN"/>
        </w:rPr>
        <w:t>奖励</w:t>
      </w:r>
      <w:r>
        <w:rPr>
          <w:rFonts w:hint="eastAsia" w:ascii="方正小标宋简体" w:hAnsi="Times New Roman" w:eastAsia="方正小标宋简体" w:cs="Times New Roman"/>
          <w:color w:val="auto"/>
          <w:sz w:val="44"/>
          <w:szCs w:val="44"/>
          <w:highlight w:val="none"/>
        </w:rPr>
        <w:t>申报表</w:t>
      </w:r>
    </w:p>
    <w:tbl>
      <w:tblPr>
        <w:tblStyle w:val="13"/>
        <w:tblW w:w="8980" w:type="dxa"/>
        <w:tblInd w:w="113" w:type="dxa"/>
        <w:shd w:val="clear" w:color="auto" w:fill="FFFFFF"/>
        <w:tblLayout w:type="fixed"/>
        <w:tblCellMar>
          <w:top w:w="0" w:type="dxa"/>
          <w:left w:w="108" w:type="dxa"/>
          <w:bottom w:w="0" w:type="dxa"/>
          <w:right w:w="108" w:type="dxa"/>
        </w:tblCellMar>
      </w:tblPr>
      <w:tblGrid>
        <w:gridCol w:w="1716"/>
        <w:gridCol w:w="1448"/>
        <w:gridCol w:w="1309"/>
        <w:gridCol w:w="109"/>
        <w:gridCol w:w="195"/>
        <w:gridCol w:w="1193"/>
        <w:gridCol w:w="772"/>
        <w:gridCol w:w="884"/>
        <w:gridCol w:w="1354"/>
      </w:tblGrid>
      <w:tr>
        <w:tblPrEx>
          <w:shd w:val="clear" w:color="auto" w:fill="FFFFFF"/>
        </w:tblPrEx>
        <w:trPr>
          <w:trHeight w:val="773" w:hRule="atLeast"/>
        </w:trPr>
        <w:tc>
          <w:tcPr>
            <w:tcW w:w="8980" w:type="dxa"/>
            <w:gridSpan w:val="9"/>
            <w:tcBorders>
              <w:top w:val="single" w:color="auto" w:sz="4" w:space="0"/>
              <w:left w:val="single" w:color="auto" w:sz="4" w:space="0"/>
              <w:right w:val="single" w:color="auto" w:sz="4" w:space="0"/>
            </w:tcBorders>
            <w:shd w:val="clear" w:color="auto" w:fill="FFFFFF"/>
            <w:vAlign w:val="center"/>
          </w:tcPr>
          <w:p>
            <w:pPr>
              <w:widowControl/>
              <w:spacing w:line="400" w:lineRule="exact"/>
              <w:jc w:val="left"/>
              <w:rPr>
                <w:rFonts w:hint="eastAsia" w:ascii="宋体" w:hAnsi="宋体" w:eastAsia="宋体" w:cs="宋体"/>
                <w:color w:val="auto"/>
                <w:kern w:val="0"/>
                <w:sz w:val="21"/>
                <w:szCs w:val="21"/>
                <w:highlight w:val="none"/>
              </w:rPr>
            </w:pPr>
            <w:r>
              <w:rPr>
                <w:rFonts w:hint="eastAsia" w:ascii="宋体" w:hAnsi="宋体" w:eastAsia="宋体" w:cs="宋体"/>
                <w:b/>
                <w:bCs/>
                <w:color w:val="auto"/>
                <w:kern w:val="0"/>
                <w:sz w:val="21"/>
                <w:szCs w:val="21"/>
                <w:highlight w:val="none"/>
              </w:rPr>
              <w:t>第一部分 申请基本情况——申请企业情况（加盖公章）</w:t>
            </w:r>
          </w:p>
        </w:tc>
      </w:tr>
      <w:tr>
        <w:tblPrEx>
          <w:shd w:val="clear" w:color="auto" w:fill="FFFFFF"/>
        </w:tblPrEx>
        <w:trPr>
          <w:trHeight w:val="864" w:hRule="atLeast"/>
        </w:trPr>
        <w:tc>
          <w:tcPr>
            <w:tcW w:w="171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400" w:lineRule="exact"/>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企业名称</w:t>
            </w:r>
          </w:p>
        </w:tc>
        <w:tc>
          <w:tcPr>
            <w:tcW w:w="2866" w:type="dxa"/>
            <w:gridSpan w:val="3"/>
            <w:tcBorders>
              <w:top w:val="single" w:color="auto" w:sz="4" w:space="0"/>
              <w:left w:val="single" w:color="auto" w:sz="4" w:space="0"/>
              <w:right w:val="single" w:color="auto" w:sz="4" w:space="0"/>
            </w:tcBorders>
            <w:shd w:val="clear" w:color="auto" w:fill="FFFFFF"/>
            <w:vAlign w:val="center"/>
          </w:tcPr>
          <w:p>
            <w:pPr>
              <w:widowControl/>
              <w:spacing w:line="400" w:lineRule="exact"/>
              <w:jc w:val="left"/>
              <w:rPr>
                <w:rFonts w:hint="eastAsia" w:ascii="宋体" w:hAnsi="宋体" w:eastAsia="宋体" w:cs="宋体"/>
                <w:color w:val="auto"/>
                <w:kern w:val="0"/>
                <w:sz w:val="21"/>
                <w:szCs w:val="21"/>
                <w:highlight w:val="none"/>
              </w:rPr>
            </w:pPr>
          </w:p>
        </w:tc>
        <w:tc>
          <w:tcPr>
            <w:tcW w:w="1388" w:type="dxa"/>
            <w:gridSpan w:val="2"/>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400" w:lineRule="exact"/>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统一社会信用代码</w:t>
            </w:r>
          </w:p>
        </w:tc>
        <w:tc>
          <w:tcPr>
            <w:tcW w:w="3010" w:type="dxa"/>
            <w:gridSpan w:val="3"/>
            <w:tcBorders>
              <w:top w:val="single" w:color="auto" w:sz="4" w:space="0"/>
              <w:left w:val="single" w:color="auto" w:sz="4" w:space="0"/>
              <w:right w:val="single" w:color="auto" w:sz="4" w:space="0"/>
            </w:tcBorders>
            <w:shd w:val="clear" w:color="auto" w:fill="FFFFFF"/>
            <w:vAlign w:val="center"/>
          </w:tcPr>
          <w:p>
            <w:pPr>
              <w:widowControl/>
              <w:spacing w:line="400" w:lineRule="exact"/>
              <w:jc w:val="left"/>
              <w:rPr>
                <w:rFonts w:hint="eastAsia" w:ascii="宋体" w:hAnsi="宋体" w:eastAsia="宋体" w:cs="宋体"/>
                <w:color w:val="auto"/>
                <w:kern w:val="0"/>
                <w:sz w:val="21"/>
                <w:szCs w:val="21"/>
                <w:highlight w:val="none"/>
              </w:rPr>
            </w:pPr>
          </w:p>
        </w:tc>
      </w:tr>
      <w:tr>
        <w:tblPrEx>
          <w:shd w:val="clear" w:color="auto" w:fill="FFFFFF"/>
        </w:tblPrEx>
        <w:trPr>
          <w:trHeight w:val="864" w:hRule="atLeast"/>
        </w:trPr>
        <w:tc>
          <w:tcPr>
            <w:tcW w:w="171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400" w:lineRule="exact"/>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注册地址</w:t>
            </w:r>
          </w:p>
        </w:tc>
        <w:tc>
          <w:tcPr>
            <w:tcW w:w="2866" w:type="dxa"/>
            <w:gridSpan w:val="3"/>
            <w:tcBorders>
              <w:top w:val="single" w:color="auto" w:sz="4" w:space="0"/>
              <w:left w:val="single" w:color="auto" w:sz="4" w:space="0"/>
              <w:right w:val="single" w:color="auto" w:sz="4" w:space="0"/>
            </w:tcBorders>
            <w:shd w:val="clear" w:color="auto" w:fill="FFFFFF"/>
            <w:vAlign w:val="center"/>
          </w:tcPr>
          <w:p>
            <w:pPr>
              <w:widowControl/>
              <w:spacing w:line="400" w:lineRule="exact"/>
              <w:jc w:val="left"/>
              <w:rPr>
                <w:rFonts w:hint="eastAsia" w:ascii="宋体" w:hAnsi="宋体" w:eastAsia="宋体" w:cs="宋体"/>
                <w:color w:val="auto"/>
                <w:kern w:val="0"/>
                <w:sz w:val="21"/>
                <w:szCs w:val="21"/>
                <w:highlight w:val="none"/>
              </w:rPr>
            </w:pPr>
          </w:p>
        </w:tc>
        <w:tc>
          <w:tcPr>
            <w:tcW w:w="1388" w:type="dxa"/>
            <w:gridSpan w:val="2"/>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400" w:lineRule="exact"/>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生产经营地址</w:t>
            </w:r>
          </w:p>
        </w:tc>
        <w:tc>
          <w:tcPr>
            <w:tcW w:w="3010" w:type="dxa"/>
            <w:gridSpan w:val="3"/>
            <w:tcBorders>
              <w:top w:val="single" w:color="auto" w:sz="4" w:space="0"/>
              <w:left w:val="single" w:color="auto" w:sz="4" w:space="0"/>
              <w:right w:val="single" w:color="auto" w:sz="4" w:space="0"/>
            </w:tcBorders>
            <w:shd w:val="clear" w:color="auto" w:fill="FFFFFF"/>
            <w:vAlign w:val="center"/>
          </w:tcPr>
          <w:p>
            <w:pPr>
              <w:widowControl/>
              <w:spacing w:line="400" w:lineRule="exact"/>
              <w:jc w:val="left"/>
              <w:rPr>
                <w:rFonts w:hint="eastAsia" w:ascii="宋体" w:hAnsi="宋体" w:eastAsia="宋体" w:cs="宋体"/>
                <w:color w:val="auto"/>
                <w:kern w:val="0"/>
                <w:sz w:val="21"/>
                <w:szCs w:val="21"/>
                <w:highlight w:val="none"/>
              </w:rPr>
            </w:pPr>
          </w:p>
        </w:tc>
      </w:tr>
      <w:tr>
        <w:tblPrEx>
          <w:shd w:val="clear" w:color="auto" w:fill="FFFFFF"/>
        </w:tblPrEx>
        <w:trPr>
          <w:trHeight w:val="1292" w:hRule="atLeast"/>
        </w:trPr>
        <w:tc>
          <w:tcPr>
            <w:tcW w:w="171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400" w:lineRule="exact"/>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国民经济行业分类代码</w:t>
            </w:r>
          </w:p>
        </w:tc>
        <w:tc>
          <w:tcPr>
            <w:tcW w:w="2866" w:type="dxa"/>
            <w:gridSpan w:val="3"/>
            <w:tcBorders>
              <w:top w:val="single" w:color="auto" w:sz="4" w:space="0"/>
              <w:left w:val="single" w:color="auto" w:sz="4" w:space="0"/>
              <w:right w:val="single" w:color="auto" w:sz="4" w:space="0"/>
            </w:tcBorders>
            <w:shd w:val="clear" w:color="auto" w:fill="FFFFFF"/>
            <w:vAlign w:val="center"/>
          </w:tcPr>
          <w:p>
            <w:pPr>
              <w:widowControl/>
              <w:spacing w:line="400" w:lineRule="exact"/>
              <w:jc w:val="left"/>
              <w:rPr>
                <w:rFonts w:hint="eastAsia" w:ascii="宋体" w:hAnsi="宋体" w:eastAsia="宋体" w:cs="宋体"/>
                <w:color w:val="auto"/>
                <w:kern w:val="0"/>
                <w:sz w:val="21"/>
                <w:szCs w:val="21"/>
                <w:highlight w:val="none"/>
              </w:rPr>
            </w:pPr>
          </w:p>
        </w:tc>
        <w:tc>
          <w:tcPr>
            <w:tcW w:w="1388" w:type="dxa"/>
            <w:gridSpan w:val="2"/>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400" w:lineRule="exact"/>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rPr>
              <w:t>企业网址</w:t>
            </w:r>
          </w:p>
        </w:tc>
        <w:tc>
          <w:tcPr>
            <w:tcW w:w="3010" w:type="dxa"/>
            <w:gridSpan w:val="3"/>
            <w:tcBorders>
              <w:top w:val="single" w:color="auto" w:sz="4" w:space="0"/>
              <w:left w:val="single" w:color="auto" w:sz="4" w:space="0"/>
              <w:right w:val="single" w:color="auto" w:sz="4" w:space="0"/>
            </w:tcBorders>
            <w:shd w:val="clear" w:color="auto" w:fill="FFFFFF"/>
            <w:vAlign w:val="center"/>
          </w:tcPr>
          <w:p>
            <w:pPr>
              <w:widowControl/>
              <w:spacing w:line="400" w:lineRule="exact"/>
              <w:jc w:val="left"/>
              <w:rPr>
                <w:rFonts w:hint="eastAsia" w:ascii="宋体" w:hAnsi="宋体" w:eastAsia="宋体" w:cs="宋体"/>
                <w:color w:val="auto"/>
                <w:kern w:val="0"/>
                <w:sz w:val="21"/>
                <w:szCs w:val="21"/>
                <w:highlight w:val="none"/>
              </w:rPr>
            </w:pPr>
          </w:p>
        </w:tc>
      </w:tr>
      <w:tr>
        <w:tblPrEx>
          <w:shd w:val="clear" w:color="auto" w:fill="FFFFFF"/>
        </w:tblPrEx>
        <w:trPr>
          <w:trHeight w:val="864" w:hRule="atLeast"/>
        </w:trPr>
        <w:tc>
          <w:tcPr>
            <w:tcW w:w="171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400" w:lineRule="exact"/>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项目申报联系人</w:t>
            </w:r>
          </w:p>
        </w:tc>
        <w:tc>
          <w:tcPr>
            <w:tcW w:w="2866" w:type="dxa"/>
            <w:gridSpan w:val="3"/>
            <w:tcBorders>
              <w:top w:val="single" w:color="auto" w:sz="4" w:space="0"/>
              <w:left w:val="single" w:color="auto" w:sz="4" w:space="0"/>
              <w:right w:val="single" w:color="auto" w:sz="4" w:space="0"/>
            </w:tcBorders>
            <w:shd w:val="clear" w:color="auto" w:fill="FFFFFF"/>
            <w:vAlign w:val="center"/>
          </w:tcPr>
          <w:p>
            <w:pPr>
              <w:widowControl/>
              <w:spacing w:line="400" w:lineRule="exact"/>
              <w:jc w:val="left"/>
              <w:rPr>
                <w:rFonts w:hint="eastAsia" w:ascii="宋体" w:hAnsi="宋体" w:eastAsia="宋体" w:cs="宋体"/>
                <w:color w:val="auto"/>
                <w:kern w:val="0"/>
                <w:sz w:val="21"/>
                <w:szCs w:val="21"/>
                <w:highlight w:val="none"/>
              </w:rPr>
            </w:pPr>
          </w:p>
        </w:tc>
        <w:tc>
          <w:tcPr>
            <w:tcW w:w="1388" w:type="dxa"/>
            <w:gridSpan w:val="2"/>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400" w:lineRule="exact"/>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联系人手机</w:t>
            </w:r>
          </w:p>
        </w:tc>
        <w:tc>
          <w:tcPr>
            <w:tcW w:w="3010" w:type="dxa"/>
            <w:gridSpan w:val="3"/>
            <w:tcBorders>
              <w:top w:val="single" w:color="auto" w:sz="4" w:space="0"/>
              <w:left w:val="single" w:color="auto" w:sz="4" w:space="0"/>
              <w:right w:val="single" w:color="auto" w:sz="4" w:space="0"/>
            </w:tcBorders>
            <w:shd w:val="clear" w:color="auto" w:fill="FFFFFF"/>
            <w:vAlign w:val="center"/>
          </w:tcPr>
          <w:p>
            <w:pPr>
              <w:widowControl/>
              <w:spacing w:line="400" w:lineRule="exact"/>
              <w:jc w:val="left"/>
              <w:rPr>
                <w:rFonts w:hint="eastAsia" w:ascii="宋体" w:hAnsi="宋体" w:eastAsia="宋体" w:cs="宋体"/>
                <w:color w:val="auto"/>
                <w:kern w:val="0"/>
                <w:sz w:val="21"/>
                <w:szCs w:val="21"/>
                <w:highlight w:val="none"/>
              </w:rPr>
            </w:pPr>
          </w:p>
        </w:tc>
      </w:tr>
      <w:tr>
        <w:tblPrEx>
          <w:shd w:val="clear" w:color="auto" w:fill="FFFFFF"/>
        </w:tblPrEx>
        <w:trPr>
          <w:trHeight w:val="864" w:hRule="atLeast"/>
        </w:trPr>
        <w:tc>
          <w:tcPr>
            <w:tcW w:w="1716" w:type="dxa"/>
            <w:tcBorders>
              <w:top w:val="single" w:color="auto" w:sz="4" w:space="0"/>
              <w:left w:val="single" w:color="auto" w:sz="4" w:space="0"/>
              <w:right w:val="single" w:color="auto" w:sz="4" w:space="0"/>
            </w:tcBorders>
            <w:shd w:val="clear" w:color="auto" w:fill="FFFFFF"/>
            <w:vAlign w:val="center"/>
          </w:tcPr>
          <w:p>
            <w:pPr>
              <w:widowControl/>
              <w:spacing w:line="400" w:lineRule="exact"/>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联系人通讯地址</w:t>
            </w:r>
          </w:p>
        </w:tc>
        <w:tc>
          <w:tcPr>
            <w:tcW w:w="2866" w:type="dxa"/>
            <w:gridSpan w:val="3"/>
            <w:tcBorders>
              <w:top w:val="single" w:color="auto" w:sz="4" w:space="0"/>
              <w:left w:val="single" w:color="auto" w:sz="4" w:space="0"/>
              <w:right w:val="single" w:color="auto" w:sz="4" w:space="0"/>
            </w:tcBorders>
            <w:shd w:val="clear" w:color="auto" w:fill="FFFFFF"/>
            <w:vAlign w:val="center"/>
          </w:tcPr>
          <w:p>
            <w:pPr>
              <w:widowControl/>
              <w:spacing w:line="400" w:lineRule="exact"/>
              <w:jc w:val="left"/>
              <w:rPr>
                <w:rFonts w:hint="eastAsia" w:ascii="宋体" w:hAnsi="宋体" w:eastAsia="宋体" w:cs="宋体"/>
                <w:color w:val="auto"/>
                <w:kern w:val="0"/>
                <w:sz w:val="21"/>
                <w:szCs w:val="21"/>
                <w:highlight w:val="none"/>
              </w:rPr>
            </w:pPr>
          </w:p>
        </w:tc>
        <w:tc>
          <w:tcPr>
            <w:tcW w:w="1388" w:type="dxa"/>
            <w:gridSpan w:val="2"/>
            <w:tcBorders>
              <w:top w:val="single" w:color="auto" w:sz="4" w:space="0"/>
              <w:left w:val="single" w:color="auto" w:sz="4" w:space="0"/>
              <w:right w:val="single" w:color="auto" w:sz="4" w:space="0"/>
            </w:tcBorders>
            <w:shd w:val="clear" w:color="auto" w:fill="FFFFFF"/>
            <w:vAlign w:val="center"/>
          </w:tcPr>
          <w:p>
            <w:pPr>
              <w:widowControl/>
              <w:spacing w:line="400" w:lineRule="exact"/>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联系人电子邮箱</w:t>
            </w:r>
          </w:p>
        </w:tc>
        <w:tc>
          <w:tcPr>
            <w:tcW w:w="3010" w:type="dxa"/>
            <w:gridSpan w:val="3"/>
            <w:tcBorders>
              <w:top w:val="single" w:color="auto" w:sz="4" w:space="0"/>
              <w:left w:val="single" w:color="auto" w:sz="4" w:space="0"/>
              <w:right w:val="single" w:color="auto" w:sz="4" w:space="0"/>
            </w:tcBorders>
            <w:shd w:val="clear" w:color="auto" w:fill="FFFFFF"/>
            <w:vAlign w:val="center"/>
          </w:tcPr>
          <w:p>
            <w:pPr>
              <w:widowControl/>
              <w:spacing w:line="400" w:lineRule="exact"/>
              <w:jc w:val="left"/>
              <w:rPr>
                <w:rFonts w:hint="eastAsia" w:ascii="宋体" w:hAnsi="宋体" w:eastAsia="宋体" w:cs="宋体"/>
                <w:color w:val="auto"/>
                <w:kern w:val="0"/>
                <w:sz w:val="21"/>
                <w:szCs w:val="21"/>
                <w:highlight w:val="none"/>
              </w:rPr>
            </w:pPr>
          </w:p>
        </w:tc>
      </w:tr>
      <w:tr>
        <w:tblPrEx>
          <w:shd w:val="clear" w:color="auto" w:fill="FFFFFF"/>
        </w:tblPrEx>
        <w:trPr>
          <w:trHeight w:val="848" w:hRule="atLeast"/>
        </w:trPr>
        <w:tc>
          <w:tcPr>
            <w:tcW w:w="8980" w:type="dxa"/>
            <w:gridSpan w:val="9"/>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400" w:lineRule="exact"/>
              <w:jc w:val="left"/>
              <w:rPr>
                <w:rFonts w:hint="eastAsia" w:ascii="宋体" w:hAnsi="宋体" w:eastAsia="宋体" w:cs="宋体"/>
                <w:color w:val="auto"/>
                <w:kern w:val="0"/>
                <w:sz w:val="21"/>
                <w:szCs w:val="21"/>
                <w:highlight w:val="none"/>
              </w:rPr>
            </w:pPr>
            <w:r>
              <w:rPr>
                <w:rFonts w:hint="eastAsia" w:ascii="宋体" w:hAnsi="宋体" w:eastAsia="宋体" w:cs="宋体"/>
                <w:b/>
                <w:bCs/>
                <w:color w:val="auto"/>
                <w:kern w:val="0"/>
                <w:sz w:val="21"/>
                <w:szCs w:val="21"/>
                <w:highlight w:val="none"/>
              </w:rPr>
              <w:t>申请基本情况——联合体情况（联合体单位均需加盖公章）</w:t>
            </w:r>
          </w:p>
        </w:tc>
      </w:tr>
      <w:tr>
        <w:tblPrEx>
          <w:shd w:val="clear" w:color="auto" w:fill="FFFFFF"/>
        </w:tblPrEx>
        <w:trPr>
          <w:trHeight w:val="2245" w:hRule="atLeast"/>
        </w:trPr>
        <w:tc>
          <w:tcPr>
            <w:tcW w:w="171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400" w:lineRule="exact"/>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企业类型（产业侧/用户侧）</w:t>
            </w:r>
          </w:p>
        </w:tc>
        <w:tc>
          <w:tcPr>
            <w:tcW w:w="1448" w:type="dxa"/>
            <w:tcBorders>
              <w:top w:val="single" w:color="auto" w:sz="4" w:space="0"/>
              <w:left w:val="nil"/>
              <w:bottom w:val="single" w:color="auto" w:sz="4" w:space="0"/>
              <w:right w:val="single" w:color="auto" w:sz="4" w:space="0"/>
            </w:tcBorders>
            <w:shd w:val="clear" w:color="auto" w:fill="FFFFFF"/>
            <w:vAlign w:val="center"/>
          </w:tcPr>
          <w:p>
            <w:pPr>
              <w:widowControl/>
              <w:spacing w:line="400" w:lineRule="exact"/>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企业名称</w:t>
            </w:r>
          </w:p>
        </w:tc>
        <w:tc>
          <w:tcPr>
            <w:tcW w:w="1309" w:type="dxa"/>
            <w:tcBorders>
              <w:top w:val="single" w:color="auto" w:sz="4" w:space="0"/>
              <w:left w:val="nil"/>
              <w:bottom w:val="single" w:color="auto" w:sz="4" w:space="0"/>
              <w:right w:val="single" w:color="auto" w:sz="4" w:space="0"/>
            </w:tcBorders>
            <w:shd w:val="clear" w:color="auto" w:fill="FFFFFF"/>
            <w:vAlign w:val="center"/>
          </w:tcPr>
          <w:p>
            <w:pPr>
              <w:widowControl/>
              <w:spacing w:line="400" w:lineRule="exact"/>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统一社会信用代码</w:t>
            </w:r>
          </w:p>
        </w:tc>
        <w:tc>
          <w:tcPr>
            <w:tcW w:w="1497" w:type="dxa"/>
            <w:gridSpan w:val="3"/>
            <w:tcBorders>
              <w:top w:val="single" w:color="auto" w:sz="4" w:space="0"/>
              <w:left w:val="nil"/>
              <w:bottom w:val="single" w:color="auto" w:sz="4" w:space="0"/>
              <w:right w:val="single" w:color="auto" w:sz="4" w:space="0"/>
            </w:tcBorders>
            <w:shd w:val="clear" w:color="auto" w:fill="FFFFFF"/>
            <w:vAlign w:val="center"/>
          </w:tcPr>
          <w:p>
            <w:pPr>
              <w:widowControl/>
              <w:spacing w:line="400" w:lineRule="exact"/>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注册地址</w:t>
            </w:r>
          </w:p>
        </w:tc>
        <w:tc>
          <w:tcPr>
            <w:tcW w:w="772" w:type="dxa"/>
            <w:tcBorders>
              <w:top w:val="single" w:color="auto" w:sz="4" w:space="0"/>
              <w:left w:val="nil"/>
              <w:bottom w:val="single" w:color="auto" w:sz="4" w:space="0"/>
              <w:right w:val="single" w:color="auto" w:sz="4" w:space="0"/>
            </w:tcBorders>
            <w:shd w:val="clear" w:color="auto" w:fill="FFFFFF"/>
            <w:vAlign w:val="center"/>
          </w:tcPr>
          <w:p>
            <w:pPr>
              <w:widowControl/>
              <w:spacing w:line="400" w:lineRule="exact"/>
              <w:jc w:val="center"/>
              <w:rPr>
                <w:rFonts w:hint="eastAsia" w:ascii="宋体" w:hAnsi="宋体" w:eastAsia="宋体" w:cs="宋体"/>
                <w:color w:val="auto"/>
                <w:kern w:val="0"/>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奖励资金分配比例</w:t>
            </w:r>
          </w:p>
        </w:tc>
        <w:tc>
          <w:tcPr>
            <w:tcW w:w="884" w:type="dxa"/>
            <w:tcBorders>
              <w:top w:val="single" w:color="auto" w:sz="4" w:space="0"/>
              <w:left w:val="nil"/>
              <w:bottom w:val="single" w:color="auto" w:sz="4" w:space="0"/>
              <w:right w:val="single" w:color="auto" w:sz="4" w:space="0"/>
            </w:tcBorders>
            <w:shd w:val="clear" w:color="auto" w:fill="FFFFFF"/>
            <w:vAlign w:val="center"/>
          </w:tcPr>
          <w:p>
            <w:pPr>
              <w:widowControl/>
              <w:spacing w:line="400" w:lineRule="exact"/>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业务运营地址</w:t>
            </w:r>
          </w:p>
        </w:tc>
        <w:tc>
          <w:tcPr>
            <w:tcW w:w="1354" w:type="dxa"/>
            <w:tcBorders>
              <w:top w:val="single" w:color="auto" w:sz="4" w:space="0"/>
              <w:left w:val="nil"/>
              <w:bottom w:val="single" w:color="auto" w:sz="4" w:space="0"/>
              <w:right w:val="single" w:color="auto" w:sz="4" w:space="0"/>
            </w:tcBorders>
            <w:shd w:val="clear" w:color="auto" w:fill="FFFFFF"/>
            <w:vAlign w:val="center"/>
          </w:tcPr>
          <w:p>
            <w:pPr>
              <w:widowControl/>
              <w:spacing w:line="400" w:lineRule="exact"/>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国民经济行业分类代码</w:t>
            </w:r>
          </w:p>
        </w:tc>
      </w:tr>
      <w:tr>
        <w:tblPrEx>
          <w:shd w:val="clear" w:color="auto" w:fill="FFFFFF"/>
        </w:tblPrEx>
        <w:trPr>
          <w:trHeight w:val="437" w:hRule="atLeast"/>
        </w:trPr>
        <w:tc>
          <w:tcPr>
            <w:tcW w:w="1716" w:type="dxa"/>
            <w:tcBorders>
              <w:top w:val="nil"/>
              <w:left w:val="single" w:color="auto" w:sz="4" w:space="0"/>
              <w:bottom w:val="single" w:color="auto" w:sz="4" w:space="0"/>
              <w:right w:val="single" w:color="auto" w:sz="4" w:space="0"/>
            </w:tcBorders>
            <w:shd w:val="clear" w:color="auto" w:fill="FFFFFF"/>
            <w:vAlign w:val="center"/>
          </w:tcPr>
          <w:p>
            <w:pPr>
              <w:widowControl/>
              <w:spacing w:line="400" w:lineRule="exact"/>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产业侧</w:t>
            </w:r>
          </w:p>
        </w:tc>
        <w:tc>
          <w:tcPr>
            <w:tcW w:w="1448" w:type="dxa"/>
            <w:tcBorders>
              <w:top w:val="nil"/>
              <w:left w:val="nil"/>
              <w:bottom w:val="single" w:color="auto" w:sz="4" w:space="0"/>
              <w:right w:val="single" w:color="auto" w:sz="4" w:space="0"/>
            </w:tcBorders>
            <w:shd w:val="clear" w:color="auto" w:fill="FFFFFF"/>
            <w:vAlign w:val="center"/>
          </w:tcPr>
          <w:p>
            <w:pPr>
              <w:widowControl/>
              <w:spacing w:line="400" w:lineRule="exact"/>
              <w:jc w:val="center"/>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rPr>
              <w:t>企业1</w:t>
            </w:r>
          </w:p>
        </w:tc>
        <w:tc>
          <w:tcPr>
            <w:tcW w:w="1309" w:type="dxa"/>
            <w:tcBorders>
              <w:top w:val="nil"/>
              <w:left w:val="nil"/>
              <w:bottom w:val="single" w:color="auto" w:sz="4" w:space="0"/>
              <w:right w:val="single" w:color="auto" w:sz="4" w:space="0"/>
            </w:tcBorders>
            <w:shd w:val="clear" w:color="auto" w:fill="FFFFFF"/>
            <w:vAlign w:val="center"/>
          </w:tcPr>
          <w:p>
            <w:pPr>
              <w:widowControl/>
              <w:spacing w:line="400" w:lineRule="exact"/>
              <w:jc w:val="center"/>
              <w:rPr>
                <w:rFonts w:hint="eastAsia" w:ascii="宋体" w:hAnsi="宋体" w:eastAsia="宋体" w:cs="宋体"/>
                <w:color w:val="auto"/>
                <w:kern w:val="0"/>
                <w:sz w:val="21"/>
                <w:szCs w:val="21"/>
                <w:highlight w:val="none"/>
              </w:rPr>
            </w:pPr>
          </w:p>
        </w:tc>
        <w:tc>
          <w:tcPr>
            <w:tcW w:w="1497" w:type="dxa"/>
            <w:gridSpan w:val="3"/>
            <w:tcBorders>
              <w:top w:val="nil"/>
              <w:left w:val="nil"/>
              <w:bottom w:val="single" w:color="auto" w:sz="4" w:space="0"/>
              <w:right w:val="single" w:color="auto" w:sz="4" w:space="0"/>
            </w:tcBorders>
            <w:shd w:val="clear" w:color="auto" w:fill="FFFFFF"/>
            <w:vAlign w:val="center"/>
          </w:tcPr>
          <w:p>
            <w:pPr>
              <w:widowControl/>
              <w:spacing w:line="400" w:lineRule="exact"/>
              <w:jc w:val="center"/>
              <w:rPr>
                <w:rFonts w:hint="eastAsia" w:ascii="宋体" w:hAnsi="宋体" w:eastAsia="宋体" w:cs="宋体"/>
                <w:color w:val="auto"/>
                <w:kern w:val="0"/>
                <w:sz w:val="21"/>
                <w:szCs w:val="21"/>
                <w:highlight w:val="none"/>
              </w:rPr>
            </w:pPr>
          </w:p>
        </w:tc>
        <w:tc>
          <w:tcPr>
            <w:tcW w:w="772" w:type="dxa"/>
            <w:tcBorders>
              <w:top w:val="nil"/>
              <w:left w:val="nil"/>
              <w:bottom w:val="single" w:color="auto" w:sz="4" w:space="0"/>
              <w:right w:val="single" w:color="auto" w:sz="4" w:space="0"/>
            </w:tcBorders>
            <w:shd w:val="clear" w:color="auto" w:fill="FFFFFF"/>
            <w:vAlign w:val="center"/>
          </w:tcPr>
          <w:p>
            <w:pPr>
              <w:widowControl/>
              <w:spacing w:line="400" w:lineRule="exact"/>
              <w:jc w:val="center"/>
              <w:rPr>
                <w:rFonts w:hint="eastAsia" w:ascii="宋体" w:hAnsi="宋体" w:eastAsia="宋体" w:cs="宋体"/>
                <w:color w:val="auto"/>
                <w:kern w:val="0"/>
                <w:sz w:val="21"/>
                <w:szCs w:val="21"/>
                <w:highlight w:val="none"/>
              </w:rPr>
            </w:pPr>
          </w:p>
        </w:tc>
        <w:tc>
          <w:tcPr>
            <w:tcW w:w="884" w:type="dxa"/>
            <w:tcBorders>
              <w:top w:val="nil"/>
              <w:left w:val="nil"/>
              <w:bottom w:val="single" w:color="auto" w:sz="4" w:space="0"/>
              <w:right w:val="single" w:color="auto" w:sz="4" w:space="0"/>
            </w:tcBorders>
            <w:shd w:val="clear" w:color="auto" w:fill="FFFFFF"/>
            <w:vAlign w:val="center"/>
          </w:tcPr>
          <w:p>
            <w:pPr>
              <w:widowControl/>
              <w:spacing w:line="400" w:lineRule="exact"/>
              <w:jc w:val="center"/>
              <w:rPr>
                <w:rFonts w:hint="eastAsia" w:ascii="宋体" w:hAnsi="宋体" w:eastAsia="宋体" w:cs="宋体"/>
                <w:color w:val="auto"/>
                <w:kern w:val="0"/>
                <w:sz w:val="21"/>
                <w:szCs w:val="21"/>
                <w:highlight w:val="none"/>
              </w:rPr>
            </w:pPr>
          </w:p>
        </w:tc>
        <w:tc>
          <w:tcPr>
            <w:tcW w:w="1354" w:type="dxa"/>
            <w:tcBorders>
              <w:top w:val="nil"/>
              <w:left w:val="nil"/>
              <w:bottom w:val="single" w:color="auto" w:sz="4" w:space="0"/>
              <w:right w:val="single" w:color="auto" w:sz="4" w:space="0"/>
            </w:tcBorders>
            <w:shd w:val="clear" w:color="auto" w:fill="FFFFFF"/>
            <w:vAlign w:val="center"/>
          </w:tcPr>
          <w:p>
            <w:pPr>
              <w:widowControl/>
              <w:spacing w:line="400" w:lineRule="exact"/>
              <w:jc w:val="center"/>
              <w:rPr>
                <w:rFonts w:hint="eastAsia" w:ascii="宋体" w:hAnsi="宋体" w:eastAsia="宋体" w:cs="宋体"/>
                <w:color w:val="auto"/>
                <w:kern w:val="0"/>
                <w:sz w:val="21"/>
                <w:szCs w:val="21"/>
                <w:highlight w:val="none"/>
              </w:rPr>
            </w:pPr>
          </w:p>
        </w:tc>
      </w:tr>
      <w:tr>
        <w:tblPrEx>
          <w:shd w:val="clear" w:color="auto" w:fill="FFFFFF"/>
        </w:tblPrEx>
        <w:trPr>
          <w:trHeight w:val="437" w:hRule="atLeast"/>
        </w:trPr>
        <w:tc>
          <w:tcPr>
            <w:tcW w:w="1716" w:type="dxa"/>
            <w:tcBorders>
              <w:top w:val="nil"/>
              <w:left w:val="single" w:color="auto" w:sz="4" w:space="0"/>
              <w:bottom w:val="single" w:color="auto" w:sz="4" w:space="0"/>
              <w:right w:val="single" w:color="auto" w:sz="4" w:space="0"/>
            </w:tcBorders>
            <w:shd w:val="clear" w:color="auto" w:fill="FFFFFF"/>
            <w:vAlign w:val="center"/>
          </w:tcPr>
          <w:p>
            <w:pPr>
              <w:widowControl/>
              <w:spacing w:line="400" w:lineRule="exact"/>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产业侧</w:t>
            </w:r>
          </w:p>
        </w:tc>
        <w:tc>
          <w:tcPr>
            <w:tcW w:w="1448" w:type="dxa"/>
            <w:tcBorders>
              <w:top w:val="nil"/>
              <w:left w:val="nil"/>
              <w:bottom w:val="single" w:color="auto" w:sz="4" w:space="0"/>
              <w:right w:val="single" w:color="auto" w:sz="4" w:space="0"/>
            </w:tcBorders>
            <w:shd w:val="clear" w:color="auto" w:fill="FFFFFF"/>
            <w:vAlign w:val="center"/>
          </w:tcPr>
          <w:p>
            <w:pPr>
              <w:widowControl/>
              <w:spacing w:line="400" w:lineRule="exact"/>
              <w:jc w:val="center"/>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rPr>
              <w:t>企业2</w:t>
            </w:r>
          </w:p>
        </w:tc>
        <w:tc>
          <w:tcPr>
            <w:tcW w:w="1309" w:type="dxa"/>
            <w:tcBorders>
              <w:top w:val="nil"/>
              <w:left w:val="nil"/>
              <w:bottom w:val="single" w:color="auto" w:sz="4" w:space="0"/>
              <w:right w:val="single" w:color="auto" w:sz="4" w:space="0"/>
            </w:tcBorders>
            <w:shd w:val="clear" w:color="auto" w:fill="FFFFFF"/>
            <w:vAlign w:val="center"/>
          </w:tcPr>
          <w:p>
            <w:pPr>
              <w:widowControl/>
              <w:spacing w:line="400" w:lineRule="exact"/>
              <w:jc w:val="center"/>
              <w:rPr>
                <w:rFonts w:hint="eastAsia" w:ascii="宋体" w:hAnsi="宋体" w:eastAsia="宋体" w:cs="宋体"/>
                <w:color w:val="auto"/>
                <w:kern w:val="0"/>
                <w:sz w:val="21"/>
                <w:szCs w:val="21"/>
                <w:highlight w:val="none"/>
              </w:rPr>
            </w:pPr>
          </w:p>
        </w:tc>
        <w:tc>
          <w:tcPr>
            <w:tcW w:w="1497" w:type="dxa"/>
            <w:gridSpan w:val="3"/>
            <w:tcBorders>
              <w:top w:val="nil"/>
              <w:left w:val="nil"/>
              <w:bottom w:val="single" w:color="auto" w:sz="4" w:space="0"/>
              <w:right w:val="single" w:color="auto" w:sz="4" w:space="0"/>
            </w:tcBorders>
            <w:shd w:val="clear" w:color="auto" w:fill="FFFFFF"/>
            <w:vAlign w:val="center"/>
          </w:tcPr>
          <w:p>
            <w:pPr>
              <w:widowControl/>
              <w:spacing w:line="400" w:lineRule="exact"/>
              <w:jc w:val="center"/>
              <w:rPr>
                <w:rFonts w:hint="eastAsia" w:ascii="宋体" w:hAnsi="宋体" w:eastAsia="宋体" w:cs="宋体"/>
                <w:color w:val="auto"/>
                <w:kern w:val="0"/>
                <w:sz w:val="21"/>
                <w:szCs w:val="21"/>
                <w:highlight w:val="none"/>
              </w:rPr>
            </w:pPr>
          </w:p>
        </w:tc>
        <w:tc>
          <w:tcPr>
            <w:tcW w:w="772" w:type="dxa"/>
            <w:tcBorders>
              <w:top w:val="nil"/>
              <w:left w:val="nil"/>
              <w:bottom w:val="single" w:color="auto" w:sz="4" w:space="0"/>
              <w:right w:val="single" w:color="auto" w:sz="4" w:space="0"/>
            </w:tcBorders>
            <w:shd w:val="clear" w:color="auto" w:fill="FFFFFF"/>
            <w:vAlign w:val="center"/>
          </w:tcPr>
          <w:p>
            <w:pPr>
              <w:widowControl/>
              <w:spacing w:line="400" w:lineRule="exact"/>
              <w:jc w:val="center"/>
              <w:rPr>
                <w:rFonts w:hint="eastAsia" w:ascii="宋体" w:hAnsi="宋体" w:eastAsia="宋体" w:cs="宋体"/>
                <w:color w:val="auto"/>
                <w:kern w:val="0"/>
                <w:sz w:val="21"/>
                <w:szCs w:val="21"/>
                <w:highlight w:val="none"/>
              </w:rPr>
            </w:pPr>
          </w:p>
        </w:tc>
        <w:tc>
          <w:tcPr>
            <w:tcW w:w="884" w:type="dxa"/>
            <w:tcBorders>
              <w:top w:val="nil"/>
              <w:left w:val="nil"/>
              <w:bottom w:val="single" w:color="auto" w:sz="4" w:space="0"/>
              <w:right w:val="single" w:color="auto" w:sz="4" w:space="0"/>
            </w:tcBorders>
            <w:shd w:val="clear" w:color="auto" w:fill="FFFFFF"/>
            <w:vAlign w:val="center"/>
          </w:tcPr>
          <w:p>
            <w:pPr>
              <w:widowControl/>
              <w:spacing w:line="400" w:lineRule="exact"/>
              <w:jc w:val="center"/>
              <w:rPr>
                <w:rFonts w:hint="eastAsia" w:ascii="宋体" w:hAnsi="宋体" w:eastAsia="宋体" w:cs="宋体"/>
                <w:color w:val="auto"/>
                <w:kern w:val="0"/>
                <w:sz w:val="21"/>
                <w:szCs w:val="21"/>
                <w:highlight w:val="none"/>
              </w:rPr>
            </w:pPr>
          </w:p>
        </w:tc>
        <w:tc>
          <w:tcPr>
            <w:tcW w:w="1354" w:type="dxa"/>
            <w:tcBorders>
              <w:top w:val="nil"/>
              <w:left w:val="nil"/>
              <w:bottom w:val="single" w:color="auto" w:sz="4" w:space="0"/>
              <w:right w:val="single" w:color="auto" w:sz="4" w:space="0"/>
            </w:tcBorders>
            <w:shd w:val="clear" w:color="auto" w:fill="FFFFFF"/>
            <w:vAlign w:val="center"/>
          </w:tcPr>
          <w:p>
            <w:pPr>
              <w:widowControl/>
              <w:spacing w:line="400" w:lineRule="exact"/>
              <w:jc w:val="center"/>
              <w:rPr>
                <w:rFonts w:hint="eastAsia" w:ascii="宋体" w:hAnsi="宋体" w:eastAsia="宋体" w:cs="宋体"/>
                <w:color w:val="auto"/>
                <w:kern w:val="0"/>
                <w:sz w:val="21"/>
                <w:szCs w:val="21"/>
                <w:highlight w:val="none"/>
              </w:rPr>
            </w:pPr>
          </w:p>
        </w:tc>
      </w:tr>
      <w:tr>
        <w:tblPrEx>
          <w:shd w:val="clear" w:color="auto" w:fill="FFFFFF"/>
        </w:tblPrEx>
        <w:trPr>
          <w:trHeight w:val="437" w:hRule="atLeast"/>
        </w:trPr>
        <w:tc>
          <w:tcPr>
            <w:tcW w:w="1716" w:type="dxa"/>
            <w:tcBorders>
              <w:top w:val="nil"/>
              <w:left w:val="single" w:color="auto" w:sz="4" w:space="0"/>
              <w:bottom w:val="single" w:color="auto" w:sz="4" w:space="0"/>
              <w:right w:val="single" w:color="auto" w:sz="4" w:space="0"/>
            </w:tcBorders>
            <w:shd w:val="clear" w:color="auto" w:fill="FFFFFF"/>
            <w:vAlign w:val="center"/>
          </w:tcPr>
          <w:p>
            <w:pPr>
              <w:widowControl/>
              <w:spacing w:line="400" w:lineRule="exact"/>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用户侧</w:t>
            </w:r>
          </w:p>
        </w:tc>
        <w:tc>
          <w:tcPr>
            <w:tcW w:w="1448" w:type="dxa"/>
            <w:tcBorders>
              <w:top w:val="nil"/>
              <w:left w:val="nil"/>
              <w:bottom w:val="single" w:color="auto" w:sz="4" w:space="0"/>
              <w:right w:val="single" w:color="auto" w:sz="4" w:space="0"/>
            </w:tcBorders>
            <w:shd w:val="clear" w:color="auto" w:fill="FFFFFF"/>
            <w:vAlign w:val="center"/>
          </w:tcPr>
          <w:p>
            <w:pPr>
              <w:widowControl/>
              <w:spacing w:line="400" w:lineRule="exact"/>
              <w:jc w:val="center"/>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rPr>
              <w:t>企业3</w:t>
            </w:r>
          </w:p>
        </w:tc>
        <w:tc>
          <w:tcPr>
            <w:tcW w:w="1309" w:type="dxa"/>
            <w:tcBorders>
              <w:top w:val="nil"/>
              <w:left w:val="nil"/>
              <w:bottom w:val="single" w:color="auto" w:sz="4" w:space="0"/>
              <w:right w:val="single" w:color="auto" w:sz="4" w:space="0"/>
            </w:tcBorders>
            <w:shd w:val="clear" w:color="auto" w:fill="FFFFFF"/>
            <w:vAlign w:val="center"/>
          </w:tcPr>
          <w:p>
            <w:pPr>
              <w:widowControl/>
              <w:spacing w:line="400" w:lineRule="exact"/>
              <w:jc w:val="center"/>
              <w:rPr>
                <w:rFonts w:hint="eastAsia" w:ascii="宋体" w:hAnsi="宋体" w:eastAsia="宋体" w:cs="宋体"/>
                <w:color w:val="auto"/>
                <w:kern w:val="0"/>
                <w:sz w:val="21"/>
                <w:szCs w:val="21"/>
                <w:highlight w:val="none"/>
              </w:rPr>
            </w:pPr>
          </w:p>
        </w:tc>
        <w:tc>
          <w:tcPr>
            <w:tcW w:w="1497" w:type="dxa"/>
            <w:gridSpan w:val="3"/>
            <w:tcBorders>
              <w:top w:val="nil"/>
              <w:left w:val="nil"/>
              <w:bottom w:val="single" w:color="auto" w:sz="4" w:space="0"/>
              <w:right w:val="single" w:color="auto" w:sz="4" w:space="0"/>
            </w:tcBorders>
            <w:shd w:val="clear" w:color="auto" w:fill="FFFFFF"/>
            <w:vAlign w:val="center"/>
          </w:tcPr>
          <w:p>
            <w:pPr>
              <w:widowControl/>
              <w:spacing w:line="400" w:lineRule="exact"/>
              <w:jc w:val="center"/>
              <w:rPr>
                <w:rFonts w:hint="eastAsia" w:ascii="宋体" w:hAnsi="宋体" w:eastAsia="宋体" w:cs="宋体"/>
                <w:color w:val="auto"/>
                <w:kern w:val="0"/>
                <w:sz w:val="21"/>
                <w:szCs w:val="21"/>
                <w:highlight w:val="none"/>
              </w:rPr>
            </w:pPr>
          </w:p>
        </w:tc>
        <w:tc>
          <w:tcPr>
            <w:tcW w:w="772" w:type="dxa"/>
            <w:tcBorders>
              <w:top w:val="nil"/>
              <w:left w:val="nil"/>
              <w:bottom w:val="single" w:color="auto" w:sz="4" w:space="0"/>
              <w:right w:val="single" w:color="auto" w:sz="4" w:space="0"/>
            </w:tcBorders>
            <w:shd w:val="clear" w:color="auto" w:fill="FFFFFF"/>
            <w:vAlign w:val="center"/>
          </w:tcPr>
          <w:p>
            <w:pPr>
              <w:widowControl/>
              <w:spacing w:line="400" w:lineRule="exact"/>
              <w:jc w:val="center"/>
              <w:rPr>
                <w:rFonts w:hint="eastAsia" w:ascii="宋体" w:hAnsi="宋体" w:eastAsia="宋体" w:cs="宋体"/>
                <w:color w:val="auto"/>
                <w:kern w:val="0"/>
                <w:sz w:val="21"/>
                <w:szCs w:val="21"/>
                <w:highlight w:val="none"/>
              </w:rPr>
            </w:pPr>
          </w:p>
        </w:tc>
        <w:tc>
          <w:tcPr>
            <w:tcW w:w="884" w:type="dxa"/>
            <w:tcBorders>
              <w:top w:val="nil"/>
              <w:left w:val="nil"/>
              <w:bottom w:val="single" w:color="auto" w:sz="4" w:space="0"/>
              <w:right w:val="single" w:color="auto" w:sz="4" w:space="0"/>
            </w:tcBorders>
            <w:shd w:val="clear" w:color="auto" w:fill="FFFFFF"/>
            <w:vAlign w:val="center"/>
          </w:tcPr>
          <w:p>
            <w:pPr>
              <w:widowControl/>
              <w:spacing w:line="400" w:lineRule="exact"/>
              <w:jc w:val="center"/>
              <w:rPr>
                <w:rFonts w:hint="eastAsia" w:ascii="宋体" w:hAnsi="宋体" w:eastAsia="宋体" w:cs="宋体"/>
                <w:color w:val="auto"/>
                <w:kern w:val="0"/>
                <w:sz w:val="21"/>
                <w:szCs w:val="21"/>
                <w:highlight w:val="none"/>
              </w:rPr>
            </w:pPr>
          </w:p>
        </w:tc>
        <w:tc>
          <w:tcPr>
            <w:tcW w:w="1354" w:type="dxa"/>
            <w:tcBorders>
              <w:top w:val="nil"/>
              <w:left w:val="nil"/>
              <w:bottom w:val="single" w:color="auto" w:sz="4" w:space="0"/>
              <w:right w:val="single" w:color="auto" w:sz="4" w:space="0"/>
            </w:tcBorders>
            <w:shd w:val="clear" w:color="auto" w:fill="FFFFFF"/>
            <w:vAlign w:val="center"/>
          </w:tcPr>
          <w:p>
            <w:pPr>
              <w:widowControl/>
              <w:spacing w:line="400" w:lineRule="exact"/>
              <w:jc w:val="center"/>
              <w:rPr>
                <w:rFonts w:hint="eastAsia" w:ascii="宋体" w:hAnsi="宋体" w:eastAsia="宋体" w:cs="宋体"/>
                <w:color w:val="auto"/>
                <w:kern w:val="0"/>
                <w:sz w:val="21"/>
                <w:szCs w:val="21"/>
                <w:highlight w:val="none"/>
              </w:rPr>
            </w:pPr>
          </w:p>
        </w:tc>
      </w:tr>
      <w:tr>
        <w:tblPrEx>
          <w:shd w:val="clear" w:color="auto" w:fill="FFFFFF"/>
        </w:tblPrEx>
        <w:trPr>
          <w:trHeight w:val="504" w:hRule="atLeast"/>
        </w:trPr>
        <w:tc>
          <w:tcPr>
            <w:tcW w:w="1716" w:type="dxa"/>
            <w:tcBorders>
              <w:top w:val="nil"/>
              <w:left w:val="single" w:color="auto" w:sz="4" w:space="0"/>
              <w:bottom w:val="single" w:color="auto" w:sz="4" w:space="0"/>
              <w:right w:val="single" w:color="auto" w:sz="4" w:space="0"/>
            </w:tcBorders>
            <w:shd w:val="clear" w:color="auto" w:fill="FFFFFF"/>
            <w:vAlign w:val="center"/>
          </w:tcPr>
          <w:p>
            <w:pPr>
              <w:widowControl/>
              <w:spacing w:line="400" w:lineRule="exact"/>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用户侧</w:t>
            </w:r>
          </w:p>
        </w:tc>
        <w:tc>
          <w:tcPr>
            <w:tcW w:w="1448" w:type="dxa"/>
            <w:tcBorders>
              <w:top w:val="nil"/>
              <w:left w:val="nil"/>
              <w:bottom w:val="single" w:color="auto" w:sz="4" w:space="0"/>
              <w:right w:val="single" w:color="auto" w:sz="4" w:space="0"/>
            </w:tcBorders>
            <w:shd w:val="clear" w:color="auto" w:fill="FFFFFF"/>
            <w:vAlign w:val="center"/>
          </w:tcPr>
          <w:p>
            <w:pPr>
              <w:widowControl/>
              <w:spacing w:line="400" w:lineRule="exact"/>
              <w:jc w:val="center"/>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rPr>
              <w:t>企业4</w:t>
            </w:r>
          </w:p>
        </w:tc>
        <w:tc>
          <w:tcPr>
            <w:tcW w:w="1309" w:type="dxa"/>
            <w:tcBorders>
              <w:top w:val="nil"/>
              <w:left w:val="nil"/>
              <w:bottom w:val="single" w:color="auto" w:sz="4" w:space="0"/>
              <w:right w:val="single" w:color="auto" w:sz="4" w:space="0"/>
            </w:tcBorders>
            <w:shd w:val="clear" w:color="auto" w:fill="FFFFFF"/>
            <w:vAlign w:val="center"/>
          </w:tcPr>
          <w:p>
            <w:pPr>
              <w:widowControl/>
              <w:spacing w:line="400" w:lineRule="exact"/>
              <w:jc w:val="center"/>
              <w:rPr>
                <w:rFonts w:hint="eastAsia" w:ascii="宋体" w:hAnsi="宋体" w:eastAsia="宋体" w:cs="宋体"/>
                <w:color w:val="auto"/>
                <w:kern w:val="0"/>
                <w:sz w:val="21"/>
                <w:szCs w:val="21"/>
                <w:highlight w:val="none"/>
              </w:rPr>
            </w:pPr>
          </w:p>
        </w:tc>
        <w:tc>
          <w:tcPr>
            <w:tcW w:w="1497" w:type="dxa"/>
            <w:gridSpan w:val="3"/>
            <w:tcBorders>
              <w:top w:val="nil"/>
              <w:left w:val="nil"/>
              <w:bottom w:val="single" w:color="auto" w:sz="4" w:space="0"/>
              <w:right w:val="single" w:color="auto" w:sz="4" w:space="0"/>
            </w:tcBorders>
            <w:shd w:val="clear" w:color="auto" w:fill="FFFFFF"/>
            <w:vAlign w:val="center"/>
          </w:tcPr>
          <w:p>
            <w:pPr>
              <w:widowControl/>
              <w:spacing w:line="400" w:lineRule="exact"/>
              <w:jc w:val="center"/>
              <w:rPr>
                <w:rFonts w:hint="eastAsia" w:ascii="宋体" w:hAnsi="宋体" w:eastAsia="宋体" w:cs="宋体"/>
                <w:color w:val="auto"/>
                <w:kern w:val="0"/>
                <w:sz w:val="21"/>
                <w:szCs w:val="21"/>
                <w:highlight w:val="none"/>
              </w:rPr>
            </w:pPr>
          </w:p>
        </w:tc>
        <w:tc>
          <w:tcPr>
            <w:tcW w:w="772" w:type="dxa"/>
            <w:tcBorders>
              <w:top w:val="nil"/>
              <w:left w:val="nil"/>
              <w:bottom w:val="single" w:color="auto" w:sz="4" w:space="0"/>
              <w:right w:val="single" w:color="auto" w:sz="4" w:space="0"/>
            </w:tcBorders>
            <w:shd w:val="clear" w:color="auto" w:fill="FFFFFF"/>
            <w:vAlign w:val="center"/>
          </w:tcPr>
          <w:p>
            <w:pPr>
              <w:widowControl/>
              <w:spacing w:line="400" w:lineRule="exact"/>
              <w:jc w:val="center"/>
              <w:rPr>
                <w:rFonts w:hint="eastAsia" w:ascii="宋体" w:hAnsi="宋体" w:eastAsia="宋体" w:cs="宋体"/>
                <w:color w:val="auto"/>
                <w:kern w:val="0"/>
                <w:sz w:val="21"/>
                <w:szCs w:val="21"/>
                <w:highlight w:val="none"/>
              </w:rPr>
            </w:pPr>
          </w:p>
        </w:tc>
        <w:tc>
          <w:tcPr>
            <w:tcW w:w="884" w:type="dxa"/>
            <w:tcBorders>
              <w:top w:val="nil"/>
              <w:left w:val="nil"/>
              <w:bottom w:val="single" w:color="auto" w:sz="4" w:space="0"/>
              <w:right w:val="single" w:color="auto" w:sz="4" w:space="0"/>
            </w:tcBorders>
            <w:shd w:val="clear" w:color="auto" w:fill="FFFFFF"/>
            <w:vAlign w:val="center"/>
          </w:tcPr>
          <w:p>
            <w:pPr>
              <w:widowControl/>
              <w:spacing w:line="400" w:lineRule="exact"/>
              <w:jc w:val="center"/>
              <w:rPr>
                <w:rFonts w:hint="eastAsia" w:ascii="宋体" w:hAnsi="宋体" w:eastAsia="宋体" w:cs="宋体"/>
                <w:color w:val="auto"/>
                <w:kern w:val="0"/>
                <w:sz w:val="21"/>
                <w:szCs w:val="21"/>
                <w:highlight w:val="none"/>
              </w:rPr>
            </w:pPr>
          </w:p>
        </w:tc>
        <w:tc>
          <w:tcPr>
            <w:tcW w:w="1354" w:type="dxa"/>
            <w:tcBorders>
              <w:top w:val="nil"/>
              <w:left w:val="nil"/>
              <w:bottom w:val="single" w:color="auto" w:sz="4" w:space="0"/>
              <w:right w:val="single" w:color="auto" w:sz="4" w:space="0"/>
            </w:tcBorders>
            <w:shd w:val="clear" w:color="auto" w:fill="FFFFFF"/>
            <w:vAlign w:val="center"/>
          </w:tcPr>
          <w:p>
            <w:pPr>
              <w:widowControl/>
              <w:spacing w:line="400" w:lineRule="exact"/>
              <w:jc w:val="center"/>
              <w:rPr>
                <w:rFonts w:hint="eastAsia" w:ascii="宋体" w:hAnsi="宋体" w:eastAsia="宋体" w:cs="宋体"/>
                <w:color w:val="auto"/>
                <w:kern w:val="0"/>
                <w:sz w:val="21"/>
                <w:szCs w:val="21"/>
                <w:highlight w:val="none"/>
              </w:rPr>
            </w:pPr>
          </w:p>
        </w:tc>
      </w:tr>
      <w:tr>
        <w:tblPrEx>
          <w:shd w:val="clear" w:color="auto" w:fill="FFFFFF"/>
        </w:tblPrEx>
        <w:trPr>
          <w:trHeight w:val="437" w:hRule="atLeast"/>
        </w:trPr>
        <w:tc>
          <w:tcPr>
            <w:tcW w:w="8980" w:type="dxa"/>
            <w:gridSpan w:val="9"/>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400" w:lineRule="exact"/>
              <w:jc w:val="left"/>
              <w:rPr>
                <w:rFonts w:hint="eastAsia" w:ascii="宋体" w:hAnsi="宋体" w:eastAsia="宋体" w:cs="宋体"/>
                <w:color w:val="auto"/>
                <w:kern w:val="0"/>
                <w:sz w:val="21"/>
                <w:szCs w:val="21"/>
                <w:highlight w:val="none"/>
              </w:rPr>
            </w:pPr>
            <w:r>
              <w:rPr>
                <w:rFonts w:hint="eastAsia" w:ascii="宋体" w:hAnsi="宋体" w:eastAsia="宋体" w:cs="宋体"/>
                <w:b/>
                <w:bCs/>
                <w:color w:val="auto"/>
                <w:kern w:val="0"/>
                <w:sz w:val="21"/>
                <w:szCs w:val="21"/>
                <w:highlight w:val="none"/>
              </w:rPr>
              <w:t xml:space="preserve">第二部分 </w:t>
            </w:r>
            <w:r>
              <w:rPr>
                <w:rFonts w:hint="eastAsia" w:ascii="宋体" w:hAnsi="宋体" w:eastAsia="宋体" w:cs="宋体"/>
                <w:b/>
                <w:bCs/>
                <w:color w:val="auto"/>
                <w:kern w:val="0"/>
                <w:sz w:val="21"/>
                <w:szCs w:val="21"/>
                <w:highlight w:val="none"/>
                <w:lang w:val="en-US" w:eastAsia="zh-CN"/>
              </w:rPr>
              <w:t>首方案</w:t>
            </w:r>
            <w:r>
              <w:rPr>
                <w:rFonts w:hint="eastAsia" w:ascii="宋体" w:hAnsi="宋体" w:eastAsia="宋体" w:cs="宋体"/>
                <w:b/>
                <w:bCs/>
                <w:color w:val="auto"/>
                <w:kern w:val="0"/>
                <w:sz w:val="21"/>
                <w:szCs w:val="21"/>
                <w:highlight w:val="none"/>
              </w:rPr>
              <w:t>基本情况</w:t>
            </w:r>
          </w:p>
        </w:tc>
      </w:tr>
      <w:tr>
        <w:tblPrEx>
          <w:shd w:val="clear" w:color="auto" w:fill="FFFFFF"/>
        </w:tblPrEx>
        <w:trPr>
          <w:trHeight w:val="437" w:hRule="atLeast"/>
        </w:trPr>
        <w:tc>
          <w:tcPr>
            <w:tcW w:w="171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400" w:lineRule="exact"/>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eastAsia="zh-CN"/>
              </w:rPr>
              <w:t>方</w:t>
            </w:r>
            <w:r>
              <w:rPr>
                <w:rFonts w:hint="eastAsia" w:ascii="宋体" w:hAnsi="宋体" w:eastAsia="宋体" w:cs="宋体"/>
                <w:color w:val="auto"/>
                <w:kern w:val="0"/>
                <w:sz w:val="21"/>
                <w:szCs w:val="21"/>
                <w:highlight w:val="none"/>
                <w:lang w:val="en-US" w:eastAsia="zh-CN"/>
              </w:rPr>
              <w:t>案</w:t>
            </w:r>
            <w:r>
              <w:rPr>
                <w:rFonts w:hint="eastAsia" w:ascii="宋体" w:hAnsi="宋体" w:eastAsia="宋体" w:cs="宋体"/>
                <w:color w:val="auto"/>
                <w:kern w:val="0"/>
                <w:sz w:val="21"/>
                <w:szCs w:val="21"/>
                <w:highlight w:val="none"/>
              </w:rPr>
              <w:t>名称</w:t>
            </w:r>
          </w:p>
        </w:tc>
        <w:tc>
          <w:tcPr>
            <w:tcW w:w="7264" w:type="dxa"/>
            <w:gridSpan w:val="8"/>
            <w:tcBorders>
              <w:top w:val="single" w:color="auto" w:sz="4" w:space="0"/>
              <w:left w:val="single" w:color="auto" w:sz="4" w:space="0"/>
              <w:bottom w:val="single" w:color="auto" w:sz="4" w:space="0"/>
              <w:right w:val="single" w:color="000000" w:sz="4" w:space="0"/>
            </w:tcBorders>
            <w:shd w:val="clear" w:color="auto" w:fill="FFFFFF"/>
            <w:vAlign w:val="center"/>
          </w:tcPr>
          <w:p>
            <w:pPr>
              <w:widowControl/>
              <w:spacing w:line="400" w:lineRule="exact"/>
              <w:jc w:val="left"/>
              <w:rPr>
                <w:rFonts w:hint="eastAsia" w:ascii="宋体" w:hAnsi="宋体" w:eastAsia="宋体" w:cs="宋体"/>
                <w:color w:val="auto"/>
                <w:kern w:val="0"/>
                <w:sz w:val="21"/>
                <w:szCs w:val="21"/>
                <w:highlight w:val="none"/>
              </w:rPr>
            </w:pPr>
          </w:p>
        </w:tc>
      </w:tr>
      <w:tr>
        <w:tblPrEx>
          <w:shd w:val="clear" w:color="auto" w:fill="FFFFFF"/>
        </w:tblPrEx>
        <w:trPr>
          <w:trHeight w:val="437" w:hRule="atLeast"/>
        </w:trPr>
        <w:tc>
          <w:tcPr>
            <w:tcW w:w="171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400" w:lineRule="exact"/>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项目开始日期</w:t>
            </w:r>
          </w:p>
        </w:tc>
        <w:tc>
          <w:tcPr>
            <w:tcW w:w="3061" w:type="dxa"/>
            <w:gridSpan w:val="4"/>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400" w:lineRule="exact"/>
              <w:jc w:val="left"/>
              <w:rPr>
                <w:rFonts w:hint="eastAsia" w:ascii="宋体" w:hAnsi="宋体" w:eastAsia="宋体" w:cs="宋体"/>
                <w:color w:val="auto"/>
                <w:kern w:val="0"/>
                <w:sz w:val="21"/>
                <w:szCs w:val="21"/>
                <w:highlight w:val="none"/>
              </w:rPr>
            </w:pPr>
          </w:p>
        </w:tc>
        <w:tc>
          <w:tcPr>
            <w:tcW w:w="1193"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400" w:lineRule="exact"/>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项目建设地点</w:t>
            </w:r>
          </w:p>
        </w:tc>
        <w:tc>
          <w:tcPr>
            <w:tcW w:w="3010" w:type="dxa"/>
            <w:gridSpan w:val="3"/>
            <w:tcBorders>
              <w:top w:val="single" w:color="auto" w:sz="4" w:space="0"/>
              <w:left w:val="single" w:color="auto" w:sz="4" w:space="0"/>
              <w:bottom w:val="single" w:color="auto" w:sz="4" w:space="0"/>
              <w:right w:val="single" w:color="000000" w:sz="4" w:space="0"/>
            </w:tcBorders>
            <w:shd w:val="clear" w:color="auto" w:fill="FFFFFF"/>
            <w:vAlign w:val="center"/>
          </w:tcPr>
          <w:p>
            <w:pPr>
              <w:widowControl/>
              <w:spacing w:line="400" w:lineRule="exact"/>
              <w:jc w:val="left"/>
              <w:rPr>
                <w:rFonts w:hint="eastAsia" w:ascii="宋体" w:hAnsi="宋体" w:eastAsia="宋体" w:cs="宋体"/>
                <w:color w:val="auto"/>
                <w:kern w:val="0"/>
                <w:sz w:val="21"/>
                <w:szCs w:val="21"/>
                <w:highlight w:val="none"/>
              </w:rPr>
            </w:pPr>
          </w:p>
        </w:tc>
      </w:tr>
      <w:tr>
        <w:tblPrEx>
          <w:shd w:val="clear" w:color="auto" w:fill="FFFFFF"/>
        </w:tblPrEx>
        <w:trPr>
          <w:trHeight w:val="1081" w:hRule="atLeast"/>
        </w:trPr>
        <w:tc>
          <w:tcPr>
            <w:tcW w:w="171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400" w:lineRule="exact"/>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项目是否获得其他财政资金支持</w:t>
            </w:r>
          </w:p>
        </w:tc>
        <w:tc>
          <w:tcPr>
            <w:tcW w:w="3061" w:type="dxa"/>
            <w:gridSpan w:val="4"/>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400" w:lineRule="exact"/>
              <w:jc w:val="left"/>
              <w:rPr>
                <w:rFonts w:hint="eastAsia" w:ascii="宋体" w:hAnsi="宋体" w:eastAsia="宋体" w:cs="宋体"/>
                <w:color w:val="auto"/>
                <w:kern w:val="0"/>
                <w:sz w:val="21"/>
                <w:szCs w:val="21"/>
                <w:highlight w:val="none"/>
              </w:rPr>
            </w:pPr>
          </w:p>
        </w:tc>
        <w:tc>
          <w:tcPr>
            <w:tcW w:w="1193"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400" w:lineRule="exact"/>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如果获得，资金额度（万元）</w:t>
            </w:r>
          </w:p>
        </w:tc>
        <w:tc>
          <w:tcPr>
            <w:tcW w:w="3010" w:type="dxa"/>
            <w:gridSpan w:val="3"/>
            <w:tcBorders>
              <w:top w:val="single" w:color="auto" w:sz="4" w:space="0"/>
              <w:left w:val="single" w:color="auto" w:sz="4" w:space="0"/>
              <w:bottom w:val="single" w:color="auto" w:sz="4" w:space="0"/>
              <w:right w:val="single" w:color="000000" w:sz="4" w:space="0"/>
            </w:tcBorders>
            <w:shd w:val="clear" w:color="auto" w:fill="FFFFFF"/>
            <w:vAlign w:val="center"/>
          </w:tcPr>
          <w:p>
            <w:pPr>
              <w:widowControl/>
              <w:spacing w:line="400" w:lineRule="exact"/>
              <w:jc w:val="left"/>
              <w:rPr>
                <w:rFonts w:hint="eastAsia" w:ascii="宋体" w:hAnsi="宋体" w:eastAsia="宋体" w:cs="宋体"/>
                <w:color w:val="auto"/>
                <w:kern w:val="0"/>
                <w:sz w:val="21"/>
                <w:szCs w:val="21"/>
                <w:highlight w:val="none"/>
              </w:rPr>
            </w:pPr>
          </w:p>
        </w:tc>
      </w:tr>
      <w:tr>
        <w:tblPrEx>
          <w:shd w:val="clear" w:color="auto" w:fill="FFFFFF"/>
        </w:tblPrEx>
        <w:trPr>
          <w:trHeight w:val="1164" w:hRule="atLeast"/>
        </w:trPr>
        <w:tc>
          <w:tcPr>
            <w:tcW w:w="171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400" w:lineRule="exact"/>
              <w:jc w:val="left"/>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方案概述</w:t>
            </w:r>
          </w:p>
        </w:tc>
        <w:tc>
          <w:tcPr>
            <w:tcW w:w="7264" w:type="dxa"/>
            <w:gridSpan w:val="8"/>
            <w:tcBorders>
              <w:top w:val="single" w:color="auto" w:sz="4" w:space="0"/>
              <w:left w:val="single" w:color="auto" w:sz="4" w:space="0"/>
              <w:bottom w:val="single" w:color="auto" w:sz="4" w:space="0"/>
              <w:right w:val="single" w:color="000000" w:sz="4" w:space="0"/>
            </w:tcBorders>
            <w:shd w:val="clear" w:color="auto" w:fill="FFFFFF"/>
            <w:vAlign w:val="center"/>
          </w:tcPr>
          <w:p>
            <w:pPr>
              <w:widowControl/>
              <w:spacing w:line="400" w:lineRule="exact"/>
              <w:jc w:val="left"/>
              <w:rPr>
                <w:rFonts w:hint="eastAsia" w:ascii="宋体" w:hAnsi="宋体" w:eastAsia="宋体" w:cs="宋体"/>
                <w:i/>
                <w:iCs/>
                <w:color w:val="auto"/>
                <w:kern w:val="0"/>
                <w:sz w:val="21"/>
                <w:szCs w:val="21"/>
                <w:highlight w:val="none"/>
                <w:lang w:eastAsia="zh-CN"/>
              </w:rPr>
            </w:pPr>
            <w:r>
              <w:rPr>
                <w:rFonts w:hint="eastAsia" w:ascii="宋体" w:hAnsi="宋体" w:eastAsia="宋体" w:cs="宋体"/>
                <w:i/>
                <w:iCs/>
                <w:color w:val="auto"/>
                <w:kern w:val="0"/>
                <w:sz w:val="21"/>
                <w:szCs w:val="21"/>
                <w:highlight w:val="none"/>
              </w:rPr>
              <w:t>简要描述申报</w:t>
            </w:r>
            <w:r>
              <w:rPr>
                <w:rFonts w:hint="eastAsia" w:ascii="宋体" w:hAnsi="宋体" w:eastAsia="宋体" w:cs="宋体"/>
                <w:i/>
                <w:iCs/>
                <w:color w:val="auto"/>
                <w:kern w:val="0"/>
                <w:sz w:val="21"/>
                <w:szCs w:val="21"/>
                <w:highlight w:val="none"/>
                <w:lang w:val="en-US" w:eastAsia="zh-CN"/>
              </w:rPr>
              <w:t>首方案</w:t>
            </w:r>
            <w:r>
              <w:rPr>
                <w:rFonts w:hint="eastAsia" w:ascii="宋体" w:hAnsi="宋体" w:eastAsia="宋体" w:cs="宋体"/>
                <w:i/>
                <w:iCs/>
                <w:color w:val="auto"/>
                <w:kern w:val="0"/>
                <w:sz w:val="21"/>
                <w:szCs w:val="21"/>
                <w:highlight w:val="none"/>
              </w:rPr>
              <w:t>项目是否为联合体申报，</w:t>
            </w:r>
            <w:r>
              <w:rPr>
                <w:rFonts w:hint="eastAsia" w:ascii="宋体" w:hAnsi="宋体" w:eastAsia="宋体" w:cs="宋体"/>
                <w:i/>
                <w:iCs/>
                <w:color w:val="auto"/>
                <w:kern w:val="0"/>
                <w:sz w:val="21"/>
                <w:szCs w:val="21"/>
                <w:highlight w:val="none"/>
                <w:lang w:eastAsia="zh-CN"/>
              </w:rPr>
              <w:t>方案所属的行业领域，例如：金融、交通、能源、安防、教育、医疗和其他。方案的典型场景的首次应用的说明、申报的首方案</w:t>
            </w:r>
            <w:r>
              <w:rPr>
                <w:rFonts w:hint="eastAsia" w:ascii="宋体" w:hAnsi="宋体" w:eastAsia="宋体" w:cs="宋体"/>
                <w:i/>
                <w:iCs/>
                <w:color w:val="auto"/>
                <w:kern w:val="0"/>
                <w:sz w:val="21"/>
                <w:szCs w:val="21"/>
                <w:highlight w:val="none"/>
                <w:lang w:val="en-US" w:eastAsia="zh-CN"/>
              </w:rPr>
              <w:t>项目</w:t>
            </w:r>
            <w:r>
              <w:rPr>
                <w:rFonts w:hint="eastAsia" w:ascii="宋体" w:hAnsi="宋体" w:eastAsia="宋体" w:cs="宋体"/>
                <w:i/>
                <w:iCs/>
                <w:color w:val="auto"/>
                <w:kern w:val="0"/>
                <w:sz w:val="21"/>
                <w:szCs w:val="21"/>
                <w:highlight w:val="none"/>
                <w:lang w:eastAsia="zh-CN"/>
              </w:rPr>
              <w:t>合同的签署及验收情况。（</w:t>
            </w:r>
            <w:r>
              <w:rPr>
                <w:rFonts w:hint="eastAsia" w:ascii="宋体" w:hAnsi="宋体" w:eastAsia="宋体" w:cs="宋体"/>
                <w:i/>
                <w:iCs/>
                <w:color w:val="auto"/>
                <w:kern w:val="0"/>
                <w:sz w:val="21"/>
                <w:szCs w:val="21"/>
                <w:highlight w:val="none"/>
              </w:rPr>
              <w:t>1000字以内</w:t>
            </w:r>
            <w:r>
              <w:rPr>
                <w:rFonts w:hint="eastAsia" w:ascii="宋体" w:hAnsi="宋体" w:eastAsia="宋体" w:cs="宋体"/>
                <w:i/>
                <w:iCs/>
                <w:color w:val="auto"/>
                <w:kern w:val="0"/>
                <w:sz w:val="21"/>
                <w:szCs w:val="21"/>
                <w:highlight w:val="none"/>
                <w:lang w:eastAsia="zh-CN"/>
              </w:rPr>
              <w:t>）</w:t>
            </w:r>
          </w:p>
        </w:tc>
      </w:tr>
      <w:tr>
        <w:tblPrEx>
          <w:shd w:val="clear" w:color="auto" w:fill="FFFFFF"/>
        </w:tblPrEx>
        <w:trPr>
          <w:trHeight w:val="1292" w:hRule="atLeast"/>
        </w:trPr>
        <w:tc>
          <w:tcPr>
            <w:tcW w:w="171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400" w:lineRule="exact"/>
              <w:jc w:val="left"/>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rPr>
              <w:t>首方案的</w:t>
            </w:r>
            <w:r>
              <w:rPr>
                <w:rFonts w:hint="eastAsia" w:ascii="宋体" w:hAnsi="宋体" w:eastAsia="宋体" w:cs="宋体"/>
                <w:color w:val="auto"/>
                <w:kern w:val="0"/>
                <w:sz w:val="21"/>
                <w:szCs w:val="21"/>
                <w:highlight w:val="none"/>
                <w:lang w:val="en-US" w:eastAsia="zh-CN"/>
              </w:rPr>
              <w:t>场景描述</w:t>
            </w:r>
          </w:p>
        </w:tc>
        <w:tc>
          <w:tcPr>
            <w:tcW w:w="7264" w:type="dxa"/>
            <w:gridSpan w:val="8"/>
            <w:tcBorders>
              <w:top w:val="single" w:color="auto" w:sz="4" w:space="0"/>
              <w:left w:val="single" w:color="auto" w:sz="4" w:space="0"/>
              <w:bottom w:val="single" w:color="auto" w:sz="4" w:space="0"/>
              <w:right w:val="single" w:color="000000" w:sz="4" w:space="0"/>
            </w:tcBorders>
            <w:shd w:val="clear" w:color="auto" w:fill="FFFFFF"/>
            <w:vAlign w:val="center"/>
          </w:tcPr>
          <w:p>
            <w:pPr>
              <w:widowControl/>
              <w:spacing w:line="400" w:lineRule="exact"/>
              <w:jc w:val="left"/>
              <w:rPr>
                <w:rFonts w:hint="eastAsia" w:ascii="宋体" w:hAnsi="宋体" w:eastAsia="宋体" w:cs="宋体"/>
                <w:i/>
                <w:iCs/>
                <w:color w:val="auto"/>
                <w:kern w:val="0"/>
                <w:sz w:val="21"/>
                <w:szCs w:val="21"/>
                <w:highlight w:val="none"/>
                <w:lang w:eastAsia="zh-CN"/>
              </w:rPr>
            </w:pPr>
            <w:r>
              <w:rPr>
                <w:rFonts w:hint="eastAsia" w:ascii="宋体" w:hAnsi="宋体" w:eastAsia="宋体" w:cs="宋体"/>
                <w:i/>
                <w:iCs/>
                <w:color w:val="auto"/>
                <w:kern w:val="0"/>
                <w:sz w:val="21"/>
                <w:szCs w:val="21"/>
                <w:highlight w:val="none"/>
              </w:rPr>
              <w:t>请详细描述首方案在实际应用中的具体场景，以及在这些场景中应用首方案可以解决哪些重点问题或满足哪些具体需求。</w:t>
            </w:r>
            <w:r>
              <w:rPr>
                <w:rFonts w:hint="eastAsia" w:ascii="宋体" w:hAnsi="宋体" w:eastAsia="宋体" w:cs="宋体"/>
                <w:i/>
                <w:iCs/>
                <w:color w:val="auto"/>
                <w:kern w:val="0"/>
                <w:sz w:val="21"/>
                <w:szCs w:val="21"/>
                <w:highlight w:val="none"/>
                <w:lang w:eastAsia="zh-CN"/>
              </w:rPr>
              <w:t>（</w:t>
            </w:r>
            <w:r>
              <w:rPr>
                <w:rFonts w:hint="eastAsia" w:ascii="宋体" w:hAnsi="宋体" w:eastAsia="宋体" w:cs="宋体"/>
                <w:i/>
                <w:iCs/>
                <w:color w:val="auto"/>
                <w:kern w:val="0"/>
                <w:sz w:val="21"/>
                <w:szCs w:val="21"/>
                <w:highlight w:val="none"/>
              </w:rPr>
              <w:t>1000字以内</w:t>
            </w:r>
            <w:r>
              <w:rPr>
                <w:rFonts w:hint="eastAsia" w:ascii="宋体" w:hAnsi="宋体" w:eastAsia="宋体" w:cs="宋体"/>
                <w:i/>
                <w:iCs/>
                <w:color w:val="auto"/>
                <w:kern w:val="0"/>
                <w:sz w:val="21"/>
                <w:szCs w:val="21"/>
                <w:highlight w:val="none"/>
                <w:lang w:eastAsia="zh-CN"/>
              </w:rPr>
              <w:t>）</w:t>
            </w:r>
          </w:p>
        </w:tc>
      </w:tr>
      <w:tr>
        <w:tblPrEx>
          <w:shd w:val="clear" w:color="auto" w:fill="FFFFFF"/>
        </w:tblPrEx>
        <w:trPr>
          <w:trHeight w:val="864" w:hRule="atLeast"/>
        </w:trPr>
        <w:tc>
          <w:tcPr>
            <w:tcW w:w="171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400" w:lineRule="exact"/>
              <w:jc w:val="left"/>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首方案使用大模型情况</w:t>
            </w:r>
          </w:p>
        </w:tc>
        <w:tc>
          <w:tcPr>
            <w:tcW w:w="7264" w:type="dxa"/>
            <w:gridSpan w:val="8"/>
            <w:tcBorders>
              <w:top w:val="single" w:color="auto" w:sz="4" w:space="0"/>
              <w:left w:val="single" w:color="auto" w:sz="4" w:space="0"/>
              <w:bottom w:val="single" w:color="auto" w:sz="4" w:space="0"/>
              <w:right w:val="single" w:color="000000" w:sz="4" w:space="0"/>
            </w:tcBorders>
            <w:shd w:val="clear" w:color="auto" w:fill="FFFFFF"/>
            <w:vAlign w:val="center"/>
          </w:tcPr>
          <w:p>
            <w:pPr>
              <w:widowControl/>
              <w:spacing w:line="400" w:lineRule="exact"/>
              <w:jc w:val="left"/>
              <w:rPr>
                <w:rFonts w:hint="eastAsia" w:ascii="宋体" w:hAnsi="宋体" w:eastAsia="宋体" w:cs="宋体"/>
                <w:i/>
                <w:iCs/>
                <w:color w:val="auto"/>
                <w:kern w:val="0"/>
                <w:sz w:val="21"/>
                <w:szCs w:val="21"/>
                <w:highlight w:val="none"/>
                <w:lang w:val="en-US" w:eastAsia="zh-CN"/>
              </w:rPr>
            </w:pPr>
            <w:r>
              <w:rPr>
                <w:rFonts w:hint="eastAsia" w:ascii="宋体" w:hAnsi="宋体" w:eastAsia="宋体" w:cs="宋体"/>
                <w:i/>
                <w:iCs/>
                <w:color w:val="auto"/>
                <w:kern w:val="0"/>
                <w:sz w:val="21"/>
                <w:szCs w:val="21"/>
                <w:highlight w:val="none"/>
                <w:lang w:val="en-US" w:eastAsia="zh-CN"/>
              </w:rPr>
              <w:t>请说明申报首方案项目调用大模型的功能模块、模型应用效果、大模型使用情况、与大模型厂商的合作模式等。</w:t>
            </w:r>
          </w:p>
        </w:tc>
      </w:tr>
      <w:tr>
        <w:tblPrEx>
          <w:shd w:val="clear" w:color="auto" w:fill="FFFFFF"/>
        </w:tblPrEx>
        <w:trPr>
          <w:trHeight w:val="864" w:hRule="atLeast"/>
        </w:trPr>
        <w:tc>
          <w:tcPr>
            <w:tcW w:w="171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400" w:lineRule="exact"/>
              <w:jc w:val="left"/>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rPr>
              <w:t>首方案的</w:t>
            </w:r>
            <w:r>
              <w:rPr>
                <w:rFonts w:hint="eastAsia" w:ascii="宋体" w:hAnsi="宋体" w:eastAsia="宋体" w:cs="宋体"/>
                <w:color w:val="auto"/>
                <w:kern w:val="0"/>
                <w:sz w:val="21"/>
                <w:szCs w:val="21"/>
                <w:highlight w:val="none"/>
                <w:lang w:val="en-US" w:eastAsia="zh-CN"/>
              </w:rPr>
              <w:t>可</w:t>
            </w:r>
            <w:r>
              <w:rPr>
                <w:rFonts w:hint="eastAsia" w:ascii="宋体" w:hAnsi="宋体" w:eastAsia="宋体" w:cs="宋体"/>
                <w:color w:val="auto"/>
                <w:kern w:val="0"/>
                <w:sz w:val="21"/>
                <w:szCs w:val="21"/>
                <w:highlight w:val="none"/>
              </w:rPr>
              <w:t>推广</w:t>
            </w:r>
            <w:r>
              <w:rPr>
                <w:rFonts w:hint="eastAsia" w:ascii="宋体" w:hAnsi="宋体" w:eastAsia="宋体" w:cs="宋体"/>
                <w:color w:val="auto"/>
                <w:kern w:val="0"/>
                <w:sz w:val="21"/>
                <w:szCs w:val="21"/>
                <w:highlight w:val="none"/>
                <w:lang w:eastAsia="zh-CN"/>
              </w:rPr>
              <w:t>复制</w:t>
            </w:r>
            <w:r>
              <w:rPr>
                <w:rFonts w:hint="eastAsia" w:ascii="宋体" w:hAnsi="宋体" w:eastAsia="宋体" w:cs="宋体"/>
                <w:color w:val="auto"/>
                <w:kern w:val="0"/>
                <w:sz w:val="21"/>
                <w:szCs w:val="21"/>
                <w:highlight w:val="none"/>
              </w:rPr>
              <w:t>性描述</w:t>
            </w:r>
          </w:p>
        </w:tc>
        <w:tc>
          <w:tcPr>
            <w:tcW w:w="7264" w:type="dxa"/>
            <w:gridSpan w:val="8"/>
            <w:tcBorders>
              <w:top w:val="single" w:color="auto" w:sz="4" w:space="0"/>
              <w:left w:val="single" w:color="auto" w:sz="4" w:space="0"/>
              <w:bottom w:val="single" w:color="auto" w:sz="4" w:space="0"/>
              <w:right w:val="single" w:color="000000" w:sz="4" w:space="0"/>
            </w:tcBorders>
            <w:shd w:val="clear" w:color="auto" w:fill="FFFFFF"/>
            <w:vAlign w:val="center"/>
          </w:tcPr>
          <w:p>
            <w:pPr>
              <w:widowControl/>
              <w:spacing w:line="400" w:lineRule="exact"/>
              <w:jc w:val="left"/>
              <w:rPr>
                <w:rFonts w:hint="eastAsia" w:ascii="宋体" w:hAnsi="宋体" w:eastAsia="宋体" w:cs="宋体"/>
                <w:i/>
                <w:iCs/>
                <w:color w:val="auto"/>
                <w:kern w:val="0"/>
                <w:sz w:val="21"/>
                <w:szCs w:val="21"/>
                <w:highlight w:val="none"/>
                <w:lang w:val="en-US" w:eastAsia="zh-CN" w:bidi="ar-SA"/>
              </w:rPr>
            </w:pPr>
            <w:r>
              <w:rPr>
                <w:rFonts w:hint="eastAsia" w:ascii="宋体" w:hAnsi="宋体" w:eastAsia="宋体" w:cs="宋体"/>
                <w:i/>
                <w:iCs/>
                <w:color w:val="auto"/>
                <w:kern w:val="0"/>
                <w:sz w:val="21"/>
                <w:szCs w:val="21"/>
                <w:highlight w:val="none"/>
                <w:lang w:val="en-US" w:eastAsia="zh-CN"/>
              </w:rPr>
              <w:t>提炼</w:t>
            </w:r>
            <w:r>
              <w:rPr>
                <w:rFonts w:hint="eastAsia" w:ascii="宋体" w:hAnsi="宋体" w:eastAsia="宋体" w:cs="宋体"/>
                <w:i/>
                <w:iCs/>
                <w:color w:val="auto"/>
                <w:kern w:val="0"/>
                <w:sz w:val="21"/>
                <w:szCs w:val="21"/>
                <w:highlight w:val="none"/>
              </w:rPr>
              <w:t>方案成功的关键因素、核心技术、关键步骤或核心机制</w:t>
            </w:r>
            <w:r>
              <w:rPr>
                <w:rFonts w:hint="eastAsia" w:ascii="宋体" w:hAnsi="宋体" w:eastAsia="宋体" w:cs="宋体"/>
                <w:i/>
                <w:iCs/>
                <w:color w:val="auto"/>
                <w:kern w:val="0"/>
                <w:sz w:val="21"/>
                <w:szCs w:val="21"/>
                <w:highlight w:val="none"/>
                <w:lang w:val="en-US" w:eastAsia="zh-CN"/>
              </w:rPr>
              <w:t>等，描述方案在同类业务场景的市场推广结果，如在除首方案以外的其他订单签署情况。</w:t>
            </w:r>
          </w:p>
        </w:tc>
      </w:tr>
      <w:tr>
        <w:tblPrEx>
          <w:shd w:val="clear" w:color="auto" w:fill="FFFFFF"/>
        </w:tblPrEx>
        <w:trPr>
          <w:trHeight w:val="864" w:hRule="atLeast"/>
        </w:trPr>
        <w:tc>
          <w:tcPr>
            <w:tcW w:w="171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400" w:lineRule="exact"/>
              <w:jc w:val="left"/>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rPr>
              <w:t>首方案的创新性描述</w:t>
            </w:r>
          </w:p>
        </w:tc>
        <w:tc>
          <w:tcPr>
            <w:tcW w:w="7264" w:type="dxa"/>
            <w:gridSpan w:val="8"/>
            <w:tcBorders>
              <w:top w:val="single" w:color="auto" w:sz="4" w:space="0"/>
              <w:left w:val="single" w:color="auto" w:sz="4" w:space="0"/>
              <w:bottom w:val="single" w:color="auto" w:sz="4" w:space="0"/>
              <w:right w:val="single" w:color="000000" w:sz="4" w:space="0"/>
            </w:tcBorders>
            <w:shd w:val="clear" w:color="auto" w:fill="FFFFFF"/>
            <w:vAlign w:val="center"/>
          </w:tcPr>
          <w:p>
            <w:pPr>
              <w:widowControl/>
              <w:spacing w:line="400" w:lineRule="exact"/>
              <w:jc w:val="left"/>
              <w:rPr>
                <w:rFonts w:hint="eastAsia" w:ascii="宋体" w:hAnsi="宋体" w:eastAsia="宋体" w:cs="宋体"/>
                <w:i/>
                <w:iCs/>
                <w:color w:val="auto"/>
                <w:kern w:val="0"/>
                <w:sz w:val="21"/>
                <w:szCs w:val="21"/>
                <w:highlight w:val="none"/>
                <w:lang w:val="en-US" w:eastAsia="zh-CN" w:bidi="ar-SA"/>
              </w:rPr>
            </w:pPr>
            <w:r>
              <w:rPr>
                <w:rFonts w:hint="eastAsia" w:ascii="宋体" w:hAnsi="宋体" w:eastAsia="宋体" w:cs="宋体"/>
                <w:i/>
                <w:iCs/>
                <w:color w:val="auto"/>
                <w:kern w:val="0"/>
                <w:sz w:val="21"/>
                <w:szCs w:val="21"/>
                <w:highlight w:val="none"/>
                <w:lang w:val="en-US" w:eastAsia="zh-CN"/>
              </w:rPr>
              <w:t>描述本方案接入大模型产品后</w:t>
            </w:r>
            <w:r>
              <w:rPr>
                <w:rFonts w:hint="eastAsia" w:ascii="宋体" w:hAnsi="宋体" w:eastAsia="宋体" w:cs="宋体"/>
                <w:i/>
                <w:iCs/>
                <w:color w:val="auto"/>
                <w:kern w:val="0"/>
                <w:sz w:val="21"/>
                <w:szCs w:val="21"/>
                <w:highlight w:val="none"/>
                <w:lang w:eastAsia="zh-CN"/>
              </w:rPr>
              <w:t>与原有版本相比</w:t>
            </w:r>
            <w:r>
              <w:rPr>
                <w:rFonts w:hint="eastAsia" w:ascii="宋体" w:hAnsi="宋体" w:eastAsia="宋体" w:cs="宋体"/>
                <w:i/>
                <w:iCs/>
                <w:color w:val="auto"/>
                <w:kern w:val="0"/>
                <w:sz w:val="21"/>
                <w:szCs w:val="21"/>
                <w:highlight w:val="none"/>
                <w:lang w:val="en-US" w:eastAsia="zh-CN"/>
              </w:rPr>
              <w:t>有哪些技术、功能、模式等方面的创新</w:t>
            </w:r>
            <w:r>
              <w:rPr>
                <w:rFonts w:hint="eastAsia" w:ascii="宋体" w:hAnsi="宋体" w:eastAsia="宋体" w:cs="宋体"/>
                <w:i/>
                <w:iCs/>
                <w:color w:val="auto"/>
                <w:kern w:val="0"/>
                <w:sz w:val="21"/>
                <w:szCs w:val="21"/>
                <w:highlight w:val="none"/>
                <w:lang w:eastAsia="zh-CN"/>
              </w:rPr>
              <w:t>，与</w:t>
            </w:r>
            <w:r>
              <w:rPr>
                <w:rFonts w:hint="eastAsia" w:ascii="宋体" w:hAnsi="宋体" w:eastAsia="宋体" w:cs="宋体"/>
                <w:i/>
                <w:iCs/>
                <w:color w:val="auto"/>
                <w:kern w:val="0"/>
                <w:sz w:val="21"/>
                <w:szCs w:val="21"/>
                <w:highlight w:val="none"/>
                <w:lang w:val="en-US" w:eastAsia="zh-CN"/>
              </w:rPr>
              <w:t>国内外</w:t>
            </w:r>
            <w:r>
              <w:rPr>
                <w:rFonts w:hint="eastAsia" w:ascii="宋体" w:hAnsi="宋体" w:eastAsia="宋体" w:cs="宋体"/>
                <w:i/>
                <w:iCs/>
                <w:color w:val="auto"/>
                <w:kern w:val="0"/>
                <w:sz w:val="21"/>
                <w:szCs w:val="21"/>
                <w:highlight w:val="none"/>
                <w:lang w:eastAsia="zh-CN"/>
              </w:rPr>
              <w:t>同类产品</w:t>
            </w:r>
            <w:r>
              <w:rPr>
                <w:rFonts w:hint="eastAsia" w:ascii="宋体" w:hAnsi="宋体" w:eastAsia="宋体" w:cs="宋体"/>
                <w:i/>
                <w:iCs/>
                <w:color w:val="auto"/>
                <w:kern w:val="0"/>
                <w:sz w:val="21"/>
                <w:szCs w:val="21"/>
                <w:highlight w:val="none"/>
                <w:lang w:val="en-US" w:eastAsia="zh-CN"/>
              </w:rPr>
              <w:t>的</w:t>
            </w:r>
            <w:r>
              <w:rPr>
                <w:rFonts w:hint="eastAsia" w:ascii="宋体" w:hAnsi="宋体" w:eastAsia="宋体" w:cs="宋体"/>
                <w:i/>
                <w:iCs/>
                <w:color w:val="auto"/>
                <w:kern w:val="0"/>
                <w:sz w:val="21"/>
                <w:szCs w:val="21"/>
                <w:highlight w:val="none"/>
                <w:lang w:eastAsia="zh-CN"/>
              </w:rPr>
              <w:t>对标</w:t>
            </w:r>
            <w:r>
              <w:rPr>
                <w:rFonts w:hint="eastAsia" w:ascii="宋体" w:hAnsi="宋体" w:eastAsia="宋体" w:cs="宋体"/>
                <w:i/>
                <w:iCs/>
                <w:color w:val="auto"/>
                <w:kern w:val="0"/>
                <w:sz w:val="21"/>
                <w:szCs w:val="21"/>
                <w:highlight w:val="none"/>
                <w:lang w:val="en-US" w:eastAsia="zh-CN"/>
              </w:rPr>
              <w:t>情况等</w:t>
            </w:r>
          </w:p>
        </w:tc>
      </w:tr>
    </w:tbl>
    <w:p>
      <w:pPr>
        <w:rPr>
          <w:rFonts w:hint="eastAsia" w:ascii="宋体" w:hAnsi="宋体" w:eastAsia="宋体" w:cs="宋体"/>
          <w:color w:val="auto"/>
          <w:sz w:val="24"/>
          <w:szCs w:val="20"/>
          <w:highlight w:val="none"/>
          <w:lang w:val="en-US" w:eastAsia="zh-CN"/>
        </w:rPr>
      </w:pPr>
      <w:r>
        <w:rPr>
          <w:rFonts w:hint="eastAsia" w:ascii="宋体" w:hAnsi="宋体" w:eastAsia="宋体" w:cs="宋体"/>
          <w:color w:val="auto"/>
          <w:sz w:val="24"/>
          <w:szCs w:val="20"/>
          <w:highlight w:val="none"/>
          <w:lang w:val="en-US" w:eastAsia="zh-CN"/>
        </w:rPr>
        <w:t>注释：如为联合体申报，请申报单位填写奖励资金分配比例。</w:t>
      </w:r>
    </w:p>
    <w:p>
      <w:pPr>
        <w:rPr>
          <w:rFonts w:hint="eastAsia" w:ascii="黑体" w:hAnsi="黑体" w:eastAsia="黑体" w:cs="Times New Roman"/>
          <w:color w:val="auto"/>
          <w:sz w:val="32"/>
          <w:szCs w:val="22"/>
          <w:highlight w:val="none"/>
        </w:rPr>
      </w:pPr>
      <w:r>
        <w:rPr>
          <w:rFonts w:hint="eastAsia" w:ascii="黑体" w:hAnsi="黑体" w:eastAsia="黑体" w:cs="Times New Roman"/>
          <w:color w:val="auto"/>
          <w:sz w:val="32"/>
          <w:szCs w:val="22"/>
          <w:highlight w:val="none"/>
        </w:rPr>
        <w:br w:type="page"/>
      </w:r>
    </w:p>
    <w:p>
      <w:pPr>
        <w:keepNext/>
        <w:keepLines/>
        <w:widowControl w:val="0"/>
        <w:numPr>
          <w:ilvl w:val="2"/>
          <w:numId w:val="0"/>
        </w:numPr>
        <w:tabs>
          <w:tab w:val="left" w:pos="1146"/>
        </w:tabs>
        <w:bidi w:val="0"/>
        <w:spacing w:before="120" w:after="120"/>
        <w:ind w:firstLineChars="0"/>
        <w:jc w:val="both"/>
        <w:outlineLvl w:val="2"/>
        <w:rPr>
          <w:rFonts w:hint="default" w:ascii="黑体" w:hAnsi="黑体" w:eastAsia="黑体" w:cs="Times New Roman"/>
          <w:b w:val="0"/>
          <w:bCs w:val="0"/>
          <w:color w:val="auto"/>
          <w:kern w:val="2"/>
          <w:sz w:val="32"/>
          <w:szCs w:val="32"/>
          <w:highlight w:val="none"/>
          <w:lang w:val="en-US" w:eastAsia="zh-CN" w:bidi="ar-SA"/>
        </w:rPr>
      </w:pPr>
      <w:r>
        <w:rPr>
          <w:rFonts w:hint="eastAsia" w:ascii="黑体" w:hAnsi="黑体" w:eastAsia="黑体" w:cs="Times New Roman"/>
          <w:b w:val="0"/>
          <w:bCs w:val="0"/>
          <w:color w:val="auto"/>
          <w:kern w:val="2"/>
          <w:sz w:val="32"/>
          <w:szCs w:val="32"/>
          <w:highlight w:val="none"/>
          <w:lang w:val="en-US" w:eastAsia="zh-CN" w:bidi="ar-SA"/>
        </w:rPr>
        <w:t>附件1-4</w:t>
      </w:r>
    </w:p>
    <w:p>
      <w:pPr>
        <w:jc w:val="center"/>
        <w:rPr>
          <w:rFonts w:hint="eastAsia" w:ascii="方正小标宋简体" w:hAnsi="Times New Roman" w:eastAsia="方正小标宋简体" w:cs="Times New Roman"/>
          <w:color w:val="auto"/>
          <w:sz w:val="44"/>
          <w:szCs w:val="44"/>
          <w:highlight w:val="none"/>
          <w:lang w:val="en-US" w:eastAsia="zh-CN"/>
        </w:rPr>
      </w:pPr>
      <w:r>
        <w:rPr>
          <w:rFonts w:hint="eastAsia" w:ascii="方正小标宋简体" w:hAnsi="Times New Roman" w:eastAsia="方正小标宋简体" w:cs="Times New Roman"/>
          <w:color w:val="auto"/>
          <w:sz w:val="44"/>
          <w:szCs w:val="44"/>
          <w:highlight w:val="none"/>
          <w:lang w:val="en-US" w:eastAsia="zh-CN"/>
        </w:rPr>
        <w:t>首方案费用明细及采购清单</w:t>
      </w:r>
    </w:p>
    <w:p>
      <w:pPr>
        <w:jc w:val="center"/>
        <w:rPr>
          <w:rFonts w:hint="eastAsia" w:ascii="方正小标宋简体" w:hAnsi="Times New Roman" w:eastAsia="方正小标宋简体" w:cs="Times New Roman"/>
          <w:color w:val="auto"/>
          <w:sz w:val="28"/>
          <w:szCs w:val="28"/>
          <w:highlight w:val="none"/>
          <w:lang w:val="en-US" w:eastAsia="zh-CN"/>
        </w:rPr>
      </w:pPr>
      <w:r>
        <w:rPr>
          <w:rFonts w:hint="eastAsia" w:ascii="方正小标宋简体" w:hAnsi="Times New Roman" w:eastAsia="方正小标宋简体" w:cs="Times New Roman"/>
          <w:color w:val="auto"/>
          <w:sz w:val="28"/>
          <w:szCs w:val="28"/>
          <w:highlight w:val="none"/>
          <w:lang w:val="en-US" w:eastAsia="zh-CN"/>
        </w:rPr>
        <w:t>（加盖公章）</w:t>
      </w:r>
    </w:p>
    <w:p>
      <w:pPr>
        <w:jc w:val="both"/>
        <w:rPr>
          <w:rFonts w:hint="eastAsia" w:ascii="黑体" w:hAnsi="黑体" w:eastAsia="黑体" w:cs="黑体"/>
          <w:b w:val="0"/>
          <w:bCs w:val="0"/>
          <w:color w:val="auto"/>
          <w:sz w:val="32"/>
          <w:szCs w:val="32"/>
          <w:highlight w:val="none"/>
          <w:lang w:val="en-US" w:eastAsia="zh-CN"/>
        </w:rPr>
      </w:pPr>
    </w:p>
    <w:p>
      <w:pPr>
        <w:ind w:firstLine="632" w:firstLineChars="200"/>
        <w:jc w:val="both"/>
        <w:rPr>
          <w:rFonts w:hint="eastAsia" w:ascii="方正小标宋简体" w:hAnsi="Times New Roman" w:eastAsia="方正小标宋简体" w:cs="Times New Roman"/>
          <w:color w:val="auto"/>
          <w:sz w:val="44"/>
          <w:szCs w:val="44"/>
          <w:highlight w:val="none"/>
          <w:lang w:val="en-US" w:eastAsia="zh-CN"/>
        </w:rPr>
      </w:pPr>
      <w:r>
        <w:rPr>
          <w:rFonts w:hint="eastAsia" w:ascii="黑体" w:hAnsi="黑体" w:eastAsia="黑体" w:cs="黑体"/>
          <w:b w:val="0"/>
          <w:bCs w:val="0"/>
          <w:color w:val="auto"/>
          <w:sz w:val="32"/>
          <w:szCs w:val="32"/>
          <w:highlight w:val="none"/>
          <w:lang w:val="en-US" w:eastAsia="zh-CN"/>
        </w:rPr>
        <w:t>一、非硬件费用明细及采购清单</w:t>
      </w:r>
    </w:p>
    <w:tbl>
      <w:tblPr>
        <w:tblStyle w:val="13"/>
        <w:tblW w:w="9104" w:type="dxa"/>
        <w:tblInd w:w="96"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788"/>
        <w:gridCol w:w="1269"/>
        <w:gridCol w:w="1614"/>
        <w:gridCol w:w="1429"/>
        <w:gridCol w:w="840"/>
        <w:gridCol w:w="1222"/>
        <w:gridCol w:w="1026"/>
        <w:gridCol w:w="91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797" w:hRule="atLeast"/>
        </w:trPr>
        <w:tc>
          <w:tcPr>
            <w:tcW w:w="7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adjustRightInd w:val="0"/>
              <w:snapToGrid w:val="0"/>
              <w:spacing w:line="240" w:lineRule="auto"/>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序号</w:t>
            </w:r>
          </w:p>
        </w:tc>
        <w:tc>
          <w:tcPr>
            <w:tcW w:w="12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adjustRightInd w:val="0"/>
              <w:snapToGrid w:val="0"/>
              <w:spacing w:line="240" w:lineRule="auto"/>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产品/服务名称</w:t>
            </w:r>
          </w:p>
        </w:tc>
        <w:tc>
          <w:tcPr>
            <w:tcW w:w="16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adjustRightInd w:val="0"/>
              <w:snapToGrid w:val="0"/>
              <w:spacing w:line="240" w:lineRule="auto"/>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功能/服务内容</w:t>
            </w:r>
          </w:p>
        </w:tc>
        <w:tc>
          <w:tcPr>
            <w:tcW w:w="14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adjustRightInd w:val="0"/>
              <w:snapToGrid w:val="0"/>
              <w:spacing w:line="240" w:lineRule="auto"/>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数量</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adjustRightInd w:val="0"/>
              <w:snapToGrid w:val="0"/>
              <w:spacing w:line="240" w:lineRule="auto"/>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单位</w:t>
            </w:r>
          </w:p>
        </w:tc>
        <w:tc>
          <w:tcPr>
            <w:tcW w:w="12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adjustRightInd w:val="0"/>
              <w:snapToGrid w:val="0"/>
              <w:spacing w:line="240" w:lineRule="auto"/>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单 价 ( 元 )</w:t>
            </w:r>
          </w:p>
        </w:tc>
        <w:tc>
          <w:tcPr>
            <w:tcW w:w="10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adjustRightInd w:val="0"/>
              <w:snapToGrid w:val="0"/>
              <w:spacing w:line="240" w:lineRule="auto"/>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合 计 ( 元 )</w:t>
            </w:r>
          </w:p>
        </w:tc>
        <w:tc>
          <w:tcPr>
            <w:tcW w:w="9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adjustRightInd w:val="0"/>
              <w:snapToGrid w:val="0"/>
              <w:spacing w:line="240" w:lineRule="auto"/>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430" w:hRule="atLeast"/>
        </w:trPr>
        <w:tc>
          <w:tcPr>
            <w:tcW w:w="7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sz w:val="21"/>
                <w:szCs w:val="21"/>
                <w:highlight w:val="none"/>
                <w:u w:val="none"/>
                <w:lang w:val="en-US" w:eastAsia="zh-CN"/>
              </w:rPr>
              <w:t>一</w:t>
            </w:r>
          </w:p>
        </w:tc>
        <w:tc>
          <w:tcPr>
            <w:tcW w:w="12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sz w:val="21"/>
                <w:szCs w:val="21"/>
                <w:highlight w:val="none"/>
                <w:u w:val="none"/>
                <w:lang w:val="en-US" w:eastAsia="zh-CN"/>
              </w:rPr>
              <w:t>软件费用</w:t>
            </w:r>
          </w:p>
        </w:tc>
        <w:tc>
          <w:tcPr>
            <w:tcW w:w="16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c>
          <w:tcPr>
            <w:tcW w:w="142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c>
          <w:tcPr>
            <w:tcW w:w="122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c>
          <w:tcPr>
            <w:tcW w:w="102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c>
          <w:tcPr>
            <w:tcW w:w="9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430" w:hRule="atLeast"/>
        </w:trPr>
        <w:tc>
          <w:tcPr>
            <w:tcW w:w="7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sz w:val="21"/>
                <w:szCs w:val="21"/>
                <w:highlight w:val="none"/>
                <w:u w:val="none"/>
                <w:lang w:val="en-US" w:eastAsia="zh-CN"/>
              </w:rPr>
              <w:t>1</w:t>
            </w:r>
          </w:p>
        </w:tc>
        <w:tc>
          <w:tcPr>
            <w:tcW w:w="12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kern w:val="2"/>
                <w:sz w:val="21"/>
                <w:szCs w:val="21"/>
                <w:highlight w:val="none"/>
                <w:u w:val="none"/>
                <w:lang w:val="en-US" w:eastAsia="zh-CN" w:bidi="ar-SA"/>
              </w:rPr>
            </w:pPr>
          </w:p>
        </w:tc>
        <w:tc>
          <w:tcPr>
            <w:tcW w:w="16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auto"/>
                <w:sz w:val="21"/>
                <w:szCs w:val="21"/>
                <w:highlight w:val="none"/>
                <w:u w:val="none"/>
              </w:rPr>
            </w:pPr>
          </w:p>
        </w:tc>
        <w:tc>
          <w:tcPr>
            <w:tcW w:w="142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top"/>
          </w:tcPr>
          <w:p>
            <w:pPr>
              <w:jc w:val="left"/>
              <w:rPr>
                <w:rFonts w:hint="eastAsia" w:ascii="宋体" w:hAnsi="宋体" w:eastAsia="宋体" w:cs="宋体"/>
                <w:i w:val="0"/>
                <w:iCs w:val="0"/>
                <w:color w:val="auto"/>
                <w:sz w:val="21"/>
                <w:szCs w:val="21"/>
                <w:highlight w:val="none"/>
                <w:u w:val="none"/>
              </w:rPr>
            </w:pPr>
          </w:p>
        </w:tc>
        <w:tc>
          <w:tcPr>
            <w:tcW w:w="122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c>
          <w:tcPr>
            <w:tcW w:w="102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c>
          <w:tcPr>
            <w:tcW w:w="916" w:type="dxa"/>
            <w:tcBorders>
              <w:top w:val="single" w:color="000000" w:sz="4" w:space="0"/>
              <w:left w:val="single" w:color="000000" w:sz="4" w:space="0"/>
              <w:bottom w:val="single" w:color="000000" w:sz="4" w:space="0"/>
              <w:right w:val="single" w:color="000000" w:sz="4" w:space="0"/>
            </w:tcBorders>
            <w:shd w:val="clear" w:color="auto" w:fill="auto"/>
            <w:vAlign w:val="top"/>
          </w:tcPr>
          <w:p>
            <w:pPr>
              <w:jc w:val="left"/>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330" w:hRule="atLeast"/>
        </w:trPr>
        <w:tc>
          <w:tcPr>
            <w:tcW w:w="7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2"/>
                <w:sz w:val="21"/>
                <w:szCs w:val="21"/>
                <w:highlight w:val="none"/>
                <w:u w:val="none"/>
                <w:lang w:val="en-US" w:eastAsia="zh-CN" w:bidi="ar-SA"/>
              </w:rPr>
              <w:t>2</w:t>
            </w:r>
          </w:p>
        </w:tc>
        <w:tc>
          <w:tcPr>
            <w:tcW w:w="12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kern w:val="2"/>
                <w:sz w:val="21"/>
                <w:szCs w:val="21"/>
                <w:highlight w:val="none"/>
                <w:u w:val="none"/>
                <w:lang w:val="en-US" w:eastAsia="zh-CN" w:bidi="ar-SA"/>
              </w:rPr>
            </w:pPr>
          </w:p>
        </w:tc>
        <w:tc>
          <w:tcPr>
            <w:tcW w:w="16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auto"/>
                <w:sz w:val="21"/>
                <w:szCs w:val="21"/>
                <w:highlight w:val="none"/>
                <w:u w:val="none"/>
              </w:rPr>
            </w:pPr>
          </w:p>
        </w:tc>
        <w:tc>
          <w:tcPr>
            <w:tcW w:w="142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c>
          <w:tcPr>
            <w:tcW w:w="122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c>
          <w:tcPr>
            <w:tcW w:w="102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c>
          <w:tcPr>
            <w:tcW w:w="916" w:type="dxa"/>
            <w:tcBorders>
              <w:top w:val="single" w:color="000000" w:sz="4" w:space="0"/>
              <w:left w:val="single" w:color="000000" w:sz="4" w:space="0"/>
              <w:bottom w:val="single" w:color="000000" w:sz="4" w:space="0"/>
              <w:right w:val="single" w:color="000000" w:sz="4" w:space="0"/>
            </w:tcBorders>
            <w:shd w:val="clear" w:color="auto" w:fill="auto"/>
            <w:vAlign w:val="top"/>
          </w:tcPr>
          <w:p>
            <w:pPr>
              <w:jc w:val="left"/>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370" w:hRule="atLeast"/>
        </w:trPr>
        <w:tc>
          <w:tcPr>
            <w:tcW w:w="7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kern w:val="2"/>
                <w:sz w:val="21"/>
                <w:szCs w:val="21"/>
                <w:highlight w:val="none"/>
                <w:u w:val="none"/>
                <w:lang w:val="en-US" w:eastAsia="zh-CN" w:bidi="ar-SA"/>
              </w:rPr>
            </w:pPr>
          </w:p>
        </w:tc>
        <w:tc>
          <w:tcPr>
            <w:tcW w:w="12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2"/>
                <w:sz w:val="21"/>
                <w:szCs w:val="21"/>
                <w:highlight w:val="none"/>
                <w:u w:val="none"/>
                <w:lang w:val="en-US" w:eastAsia="zh-CN" w:bidi="ar-SA"/>
              </w:rPr>
              <w:t>……</w:t>
            </w:r>
          </w:p>
        </w:tc>
        <w:tc>
          <w:tcPr>
            <w:tcW w:w="16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auto"/>
                <w:sz w:val="21"/>
                <w:szCs w:val="21"/>
                <w:highlight w:val="none"/>
                <w:u w:val="none"/>
              </w:rPr>
            </w:pPr>
          </w:p>
        </w:tc>
        <w:tc>
          <w:tcPr>
            <w:tcW w:w="142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c>
          <w:tcPr>
            <w:tcW w:w="122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c>
          <w:tcPr>
            <w:tcW w:w="102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c>
          <w:tcPr>
            <w:tcW w:w="916" w:type="dxa"/>
            <w:tcBorders>
              <w:top w:val="single" w:color="000000" w:sz="4" w:space="0"/>
              <w:left w:val="single" w:color="000000" w:sz="4" w:space="0"/>
              <w:bottom w:val="single" w:color="000000" w:sz="4" w:space="0"/>
              <w:right w:val="single" w:color="000000" w:sz="4" w:space="0"/>
            </w:tcBorders>
            <w:shd w:val="clear" w:color="auto" w:fill="auto"/>
            <w:vAlign w:val="top"/>
          </w:tcPr>
          <w:p>
            <w:pPr>
              <w:jc w:val="left"/>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370" w:hRule="atLeast"/>
        </w:trPr>
        <w:tc>
          <w:tcPr>
            <w:tcW w:w="7162"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r>
              <w:rPr>
                <w:rFonts w:hint="eastAsia" w:ascii="宋体" w:hAnsi="宋体" w:eastAsia="宋体" w:cs="宋体"/>
                <w:b/>
                <w:bCs/>
                <w:i w:val="0"/>
                <w:iCs w:val="0"/>
                <w:color w:val="000000"/>
                <w:kern w:val="2"/>
                <w:sz w:val="21"/>
                <w:szCs w:val="21"/>
                <w:highlight w:val="none"/>
                <w:u w:val="none"/>
                <w:lang w:val="en-US" w:eastAsia="zh-CN" w:bidi="ar-SA"/>
              </w:rPr>
              <w:t>软件费用总计（元）</w:t>
            </w:r>
          </w:p>
        </w:tc>
        <w:tc>
          <w:tcPr>
            <w:tcW w:w="102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c>
          <w:tcPr>
            <w:tcW w:w="916" w:type="dxa"/>
            <w:tcBorders>
              <w:top w:val="single" w:color="000000" w:sz="4" w:space="0"/>
              <w:left w:val="single" w:color="000000" w:sz="4" w:space="0"/>
              <w:bottom w:val="single" w:color="000000" w:sz="4" w:space="0"/>
              <w:right w:val="single" w:color="000000" w:sz="4" w:space="0"/>
            </w:tcBorders>
            <w:shd w:val="clear" w:color="auto" w:fill="auto"/>
            <w:vAlign w:val="top"/>
          </w:tcPr>
          <w:p>
            <w:pPr>
              <w:jc w:val="left"/>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370" w:hRule="atLeast"/>
        </w:trPr>
        <w:tc>
          <w:tcPr>
            <w:tcW w:w="7162"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r>
              <w:rPr>
                <w:rFonts w:hint="eastAsia" w:ascii="宋体" w:hAnsi="宋体" w:eastAsia="宋体" w:cs="宋体"/>
                <w:b/>
                <w:bCs/>
                <w:i w:val="0"/>
                <w:iCs w:val="0"/>
                <w:color w:val="000000"/>
                <w:sz w:val="21"/>
                <w:szCs w:val="21"/>
                <w:highlight w:val="none"/>
                <w:u w:val="none"/>
                <w:lang w:val="en-US" w:eastAsia="zh-CN"/>
              </w:rPr>
              <w:t>实际回款金额（元）</w:t>
            </w:r>
          </w:p>
        </w:tc>
        <w:tc>
          <w:tcPr>
            <w:tcW w:w="102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c>
          <w:tcPr>
            <w:tcW w:w="916" w:type="dxa"/>
            <w:tcBorders>
              <w:top w:val="single" w:color="000000" w:sz="4" w:space="0"/>
              <w:left w:val="single" w:color="000000" w:sz="4" w:space="0"/>
              <w:bottom w:val="single" w:color="000000" w:sz="4" w:space="0"/>
              <w:right w:val="single" w:color="000000" w:sz="4" w:space="0"/>
            </w:tcBorders>
            <w:shd w:val="clear" w:color="auto" w:fill="auto"/>
            <w:vAlign w:val="top"/>
          </w:tcPr>
          <w:p>
            <w:pPr>
              <w:jc w:val="left"/>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260" w:hRule="atLeast"/>
        </w:trPr>
        <w:tc>
          <w:tcPr>
            <w:tcW w:w="7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sz w:val="21"/>
                <w:szCs w:val="21"/>
                <w:highlight w:val="none"/>
                <w:u w:val="none"/>
                <w:lang w:val="en-US" w:eastAsia="zh-CN"/>
              </w:rPr>
              <w:t>二</w:t>
            </w:r>
          </w:p>
        </w:tc>
        <w:tc>
          <w:tcPr>
            <w:tcW w:w="12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sz w:val="21"/>
                <w:szCs w:val="21"/>
                <w:highlight w:val="none"/>
                <w:u w:val="none"/>
                <w:lang w:val="en-US" w:eastAsia="zh-CN"/>
              </w:rPr>
              <w:t>服务费用</w:t>
            </w:r>
          </w:p>
        </w:tc>
        <w:tc>
          <w:tcPr>
            <w:tcW w:w="16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auto"/>
                <w:sz w:val="21"/>
                <w:szCs w:val="21"/>
                <w:highlight w:val="none"/>
                <w:u w:val="none"/>
              </w:rPr>
            </w:pPr>
          </w:p>
        </w:tc>
        <w:tc>
          <w:tcPr>
            <w:tcW w:w="1429"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rPr>
                <w:rFonts w:hint="eastAsia" w:ascii="宋体" w:hAnsi="宋体" w:eastAsia="宋体" w:cs="宋体"/>
                <w:i w:val="0"/>
                <w:iCs w:val="0"/>
                <w:color w:val="auto"/>
                <w:sz w:val="21"/>
                <w:szCs w:val="21"/>
                <w:highlight w:val="none"/>
                <w:u w:val="none"/>
              </w:rPr>
            </w:pP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c>
          <w:tcPr>
            <w:tcW w:w="1222"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rPr>
                <w:rFonts w:hint="eastAsia" w:ascii="宋体" w:hAnsi="宋体" w:eastAsia="宋体" w:cs="宋体"/>
                <w:i w:val="0"/>
                <w:iCs w:val="0"/>
                <w:color w:val="auto"/>
                <w:sz w:val="21"/>
                <w:szCs w:val="21"/>
                <w:highlight w:val="none"/>
                <w:u w:val="none"/>
              </w:rPr>
            </w:pPr>
          </w:p>
        </w:tc>
        <w:tc>
          <w:tcPr>
            <w:tcW w:w="1026"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rPr>
                <w:rFonts w:hint="eastAsia" w:ascii="宋体" w:hAnsi="宋体" w:eastAsia="宋体" w:cs="宋体"/>
                <w:i w:val="0"/>
                <w:iCs w:val="0"/>
                <w:color w:val="auto"/>
                <w:sz w:val="21"/>
                <w:szCs w:val="21"/>
                <w:highlight w:val="none"/>
                <w:u w:val="none"/>
              </w:rPr>
            </w:pPr>
          </w:p>
        </w:tc>
        <w:tc>
          <w:tcPr>
            <w:tcW w:w="916" w:type="dxa"/>
            <w:tcBorders>
              <w:top w:val="single" w:color="000000" w:sz="4" w:space="0"/>
              <w:left w:val="single" w:color="000000" w:sz="4" w:space="0"/>
              <w:bottom w:val="single" w:color="000000" w:sz="4" w:space="0"/>
              <w:right w:val="single" w:color="000000" w:sz="4" w:space="0"/>
            </w:tcBorders>
            <w:shd w:val="clear" w:color="auto" w:fill="auto"/>
            <w:vAlign w:val="top"/>
          </w:tcPr>
          <w:p>
            <w:pPr>
              <w:jc w:val="left"/>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340" w:hRule="atLeast"/>
        </w:trPr>
        <w:tc>
          <w:tcPr>
            <w:tcW w:w="7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sz w:val="21"/>
                <w:szCs w:val="21"/>
                <w:highlight w:val="none"/>
                <w:u w:val="none"/>
                <w:lang w:val="en-US" w:eastAsia="zh-CN"/>
              </w:rPr>
              <w:t>1</w:t>
            </w:r>
          </w:p>
        </w:tc>
        <w:tc>
          <w:tcPr>
            <w:tcW w:w="12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kern w:val="2"/>
                <w:sz w:val="21"/>
                <w:szCs w:val="21"/>
                <w:highlight w:val="none"/>
                <w:u w:val="none"/>
                <w:lang w:val="en-US" w:eastAsia="zh-CN" w:bidi="ar-SA"/>
              </w:rPr>
            </w:pPr>
          </w:p>
        </w:tc>
        <w:tc>
          <w:tcPr>
            <w:tcW w:w="16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auto"/>
                <w:sz w:val="21"/>
                <w:szCs w:val="21"/>
                <w:highlight w:val="none"/>
                <w:u w:val="none"/>
              </w:rPr>
            </w:pPr>
          </w:p>
        </w:tc>
        <w:tc>
          <w:tcPr>
            <w:tcW w:w="142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c>
          <w:tcPr>
            <w:tcW w:w="122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c>
          <w:tcPr>
            <w:tcW w:w="102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c>
          <w:tcPr>
            <w:tcW w:w="916" w:type="dxa"/>
            <w:tcBorders>
              <w:top w:val="single" w:color="000000" w:sz="4" w:space="0"/>
              <w:left w:val="single" w:color="000000" w:sz="4" w:space="0"/>
              <w:bottom w:val="single" w:color="000000" w:sz="4" w:space="0"/>
              <w:right w:val="single" w:color="000000" w:sz="4" w:space="0"/>
            </w:tcBorders>
            <w:shd w:val="clear" w:color="auto" w:fill="auto"/>
            <w:vAlign w:val="top"/>
          </w:tcPr>
          <w:p>
            <w:pPr>
              <w:jc w:val="left"/>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340" w:hRule="atLeast"/>
        </w:trPr>
        <w:tc>
          <w:tcPr>
            <w:tcW w:w="7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2"/>
                <w:sz w:val="21"/>
                <w:szCs w:val="21"/>
                <w:highlight w:val="none"/>
                <w:u w:val="none"/>
                <w:lang w:val="en-US" w:eastAsia="zh-CN" w:bidi="ar-SA"/>
              </w:rPr>
              <w:t>2</w:t>
            </w:r>
          </w:p>
        </w:tc>
        <w:tc>
          <w:tcPr>
            <w:tcW w:w="12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kern w:val="2"/>
                <w:sz w:val="21"/>
                <w:szCs w:val="21"/>
                <w:highlight w:val="none"/>
                <w:u w:val="none"/>
                <w:lang w:val="en-US" w:eastAsia="zh-CN" w:bidi="ar-SA"/>
              </w:rPr>
            </w:pPr>
          </w:p>
        </w:tc>
        <w:tc>
          <w:tcPr>
            <w:tcW w:w="16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auto"/>
                <w:sz w:val="21"/>
                <w:szCs w:val="21"/>
                <w:highlight w:val="none"/>
                <w:u w:val="none"/>
              </w:rPr>
            </w:pPr>
          </w:p>
        </w:tc>
        <w:tc>
          <w:tcPr>
            <w:tcW w:w="1429" w:type="dxa"/>
            <w:tcBorders>
              <w:top w:val="single" w:color="000000" w:sz="4" w:space="0"/>
              <w:left w:val="single" w:color="000000" w:sz="4" w:space="0"/>
              <w:bottom w:val="single" w:color="000000" w:sz="4" w:space="0"/>
              <w:right w:val="single" w:color="000000" w:sz="4" w:space="0"/>
            </w:tcBorders>
            <w:shd w:val="clear" w:color="auto" w:fill="auto"/>
            <w:textDirection w:val="tbRlV"/>
            <w:vAlign w:val="top"/>
          </w:tcPr>
          <w:p>
            <w:pPr>
              <w:jc w:val="center"/>
              <w:rPr>
                <w:rFonts w:hint="eastAsia" w:ascii="宋体" w:hAnsi="宋体" w:eastAsia="宋体" w:cs="宋体"/>
                <w:i w:val="0"/>
                <w:iCs w:val="0"/>
                <w:color w:val="auto"/>
                <w:sz w:val="21"/>
                <w:szCs w:val="21"/>
                <w:highlight w:val="none"/>
                <w:u w:val="none"/>
              </w:rPr>
            </w:pP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c>
          <w:tcPr>
            <w:tcW w:w="122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c>
          <w:tcPr>
            <w:tcW w:w="102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c>
          <w:tcPr>
            <w:tcW w:w="916" w:type="dxa"/>
            <w:tcBorders>
              <w:top w:val="single" w:color="000000" w:sz="4" w:space="0"/>
              <w:left w:val="single" w:color="000000" w:sz="4" w:space="0"/>
              <w:bottom w:val="single" w:color="000000" w:sz="4" w:space="0"/>
              <w:right w:val="single" w:color="000000" w:sz="4" w:space="0"/>
            </w:tcBorders>
            <w:shd w:val="clear" w:color="auto" w:fill="auto"/>
            <w:vAlign w:val="top"/>
          </w:tcPr>
          <w:p>
            <w:pPr>
              <w:jc w:val="left"/>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460" w:hRule="atLeast"/>
        </w:trPr>
        <w:tc>
          <w:tcPr>
            <w:tcW w:w="7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kern w:val="2"/>
                <w:sz w:val="21"/>
                <w:szCs w:val="21"/>
                <w:highlight w:val="none"/>
                <w:u w:val="none"/>
                <w:lang w:val="en-US" w:eastAsia="zh-CN" w:bidi="ar-SA"/>
              </w:rPr>
            </w:pPr>
          </w:p>
        </w:tc>
        <w:tc>
          <w:tcPr>
            <w:tcW w:w="12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2"/>
                <w:sz w:val="21"/>
                <w:szCs w:val="21"/>
                <w:highlight w:val="none"/>
                <w:u w:val="none"/>
                <w:lang w:val="en-US" w:eastAsia="zh-CN" w:bidi="ar-SA"/>
              </w:rPr>
              <w:t>……</w:t>
            </w:r>
          </w:p>
        </w:tc>
        <w:tc>
          <w:tcPr>
            <w:tcW w:w="16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auto"/>
                <w:sz w:val="21"/>
                <w:szCs w:val="21"/>
                <w:highlight w:val="none"/>
                <w:u w:val="none"/>
              </w:rPr>
            </w:pPr>
          </w:p>
        </w:tc>
        <w:tc>
          <w:tcPr>
            <w:tcW w:w="142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c>
          <w:tcPr>
            <w:tcW w:w="122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c>
          <w:tcPr>
            <w:tcW w:w="102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c>
          <w:tcPr>
            <w:tcW w:w="916" w:type="dxa"/>
            <w:tcBorders>
              <w:top w:val="single" w:color="000000" w:sz="4" w:space="0"/>
              <w:left w:val="single" w:color="000000" w:sz="4" w:space="0"/>
              <w:bottom w:val="single" w:color="000000" w:sz="4" w:space="0"/>
              <w:right w:val="single" w:color="000000" w:sz="4" w:space="0"/>
            </w:tcBorders>
            <w:shd w:val="clear" w:color="auto" w:fill="auto"/>
            <w:vAlign w:val="top"/>
          </w:tcPr>
          <w:p>
            <w:pPr>
              <w:jc w:val="left"/>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460" w:hRule="atLeast"/>
        </w:trPr>
        <w:tc>
          <w:tcPr>
            <w:tcW w:w="7162"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r>
              <w:rPr>
                <w:rFonts w:hint="eastAsia" w:ascii="宋体" w:hAnsi="宋体" w:eastAsia="宋体" w:cs="宋体"/>
                <w:b/>
                <w:bCs/>
                <w:i w:val="0"/>
                <w:iCs w:val="0"/>
                <w:color w:val="000000"/>
                <w:sz w:val="21"/>
                <w:szCs w:val="21"/>
                <w:highlight w:val="none"/>
                <w:u w:val="none"/>
                <w:lang w:val="en-US" w:eastAsia="zh-CN"/>
              </w:rPr>
              <w:t>服务费用</w:t>
            </w:r>
            <w:r>
              <w:rPr>
                <w:rFonts w:hint="eastAsia" w:ascii="宋体" w:hAnsi="宋体" w:eastAsia="宋体" w:cs="宋体"/>
                <w:b/>
                <w:bCs/>
                <w:i w:val="0"/>
                <w:iCs w:val="0"/>
                <w:color w:val="000000"/>
                <w:kern w:val="2"/>
                <w:sz w:val="21"/>
                <w:szCs w:val="21"/>
                <w:highlight w:val="none"/>
                <w:u w:val="none"/>
                <w:lang w:val="en-US" w:eastAsia="zh-CN" w:bidi="ar-SA"/>
              </w:rPr>
              <w:t>总计（元）</w:t>
            </w:r>
          </w:p>
        </w:tc>
        <w:tc>
          <w:tcPr>
            <w:tcW w:w="102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c>
          <w:tcPr>
            <w:tcW w:w="916" w:type="dxa"/>
            <w:tcBorders>
              <w:top w:val="single" w:color="000000" w:sz="4" w:space="0"/>
              <w:left w:val="single" w:color="000000" w:sz="4" w:space="0"/>
              <w:bottom w:val="single" w:color="000000" w:sz="4" w:space="0"/>
              <w:right w:val="single" w:color="000000" w:sz="4" w:space="0"/>
            </w:tcBorders>
            <w:shd w:val="clear" w:color="auto" w:fill="auto"/>
            <w:vAlign w:val="top"/>
          </w:tcPr>
          <w:p>
            <w:pPr>
              <w:jc w:val="left"/>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460" w:hRule="atLeast"/>
        </w:trPr>
        <w:tc>
          <w:tcPr>
            <w:tcW w:w="7162"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r>
              <w:rPr>
                <w:rFonts w:hint="eastAsia" w:ascii="宋体" w:hAnsi="宋体" w:eastAsia="宋体" w:cs="宋体"/>
                <w:b/>
                <w:bCs/>
                <w:i w:val="0"/>
                <w:iCs w:val="0"/>
                <w:color w:val="000000"/>
                <w:sz w:val="21"/>
                <w:szCs w:val="21"/>
                <w:highlight w:val="none"/>
                <w:u w:val="none"/>
                <w:lang w:val="en-US" w:eastAsia="zh-CN"/>
              </w:rPr>
              <w:t>实际回款金额（元）</w:t>
            </w:r>
          </w:p>
        </w:tc>
        <w:tc>
          <w:tcPr>
            <w:tcW w:w="102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c>
          <w:tcPr>
            <w:tcW w:w="916" w:type="dxa"/>
            <w:tcBorders>
              <w:top w:val="single" w:color="000000" w:sz="4" w:space="0"/>
              <w:left w:val="single" w:color="000000" w:sz="4" w:space="0"/>
              <w:bottom w:val="single" w:color="000000" w:sz="4" w:space="0"/>
              <w:right w:val="single" w:color="000000" w:sz="4" w:space="0"/>
            </w:tcBorders>
            <w:shd w:val="clear" w:color="auto" w:fill="auto"/>
            <w:vAlign w:val="top"/>
          </w:tcPr>
          <w:p>
            <w:pPr>
              <w:jc w:val="left"/>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700" w:hRule="atLeast"/>
        </w:trPr>
        <w:tc>
          <w:tcPr>
            <w:tcW w:w="7162"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b/>
                <w:bCs/>
                <w:i w:val="0"/>
                <w:iCs w:val="0"/>
                <w:color w:val="000000"/>
                <w:kern w:val="0"/>
                <w:sz w:val="21"/>
                <w:szCs w:val="21"/>
                <w:highlight w:val="none"/>
                <w:u w:val="none"/>
                <w:lang w:val="en-US" w:eastAsia="zh-CN" w:bidi="ar"/>
              </w:rPr>
              <w:t>非硬件费用总计（元）</w:t>
            </w:r>
          </w:p>
        </w:tc>
        <w:tc>
          <w:tcPr>
            <w:tcW w:w="102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c>
          <w:tcPr>
            <w:tcW w:w="916" w:type="dxa"/>
            <w:tcBorders>
              <w:top w:val="single" w:color="000000" w:sz="4" w:space="0"/>
              <w:left w:val="single" w:color="000000" w:sz="4" w:space="0"/>
              <w:bottom w:val="single" w:color="000000" w:sz="4" w:space="0"/>
              <w:right w:val="single" w:color="000000" w:sz="4" w:space="0"/>
            </w:tcBorders>
            <w:shd w:val="clear" w:color="auto" w:fill="auto"/>
            <w:vAlign w:val="top"/>
          </w:tcPr>
          <w:p>
            <w:pPr>
              <w:jc w:val="left"/>
              <w:rPr>
                <w:rFonts w:hint="eastAsia" w:ascii="宋体" w:hAnsi="宋体" w:eastAsia="宋体" w:cs="宋体"/>
                <w:i w:val="0"/>
                <w:iCs w:val="0"/>
                <w:color w:val="auto"/>
                <w:sz w:val="21"/>
                <w:szCs w:val="21"/>
                <w:highlight w:val="none"/>
                <w:u w:val="none"/>
              </w:rPr>
            </w:pPr>
          </w:p>
        </w:tc>
      </w:tr>
    </w:tbl>
    <w:p>
      <w:pPr>
        <w:ind w:firstLine="632" w:firstLineChars="200"/>
        <w:jc w:val="both"/>
        <w:rPr>
          <w:rFonts w:hint="eastAsia" w:ascii="黑体" w:hAnsi="黑体" w:eastAsia="黑体" w:cs="黑体"/>
          <w:color w:val="auto"/>
          <w:sz w:val="32"/>
          <w:szCs w:val="32"/>
          <w:highlight w:val="none"/>
          <w:lang w:val="en-US" w:eastAsia="zh-CN"/>
        </w:rPr>
      </w:pPr>
    </w:p>
    <w:p>
      <w:pPr>
        <w:ind w:firstLine="632" w:firstLineChars="200"/>
        <w:jc w:val="both"/>
        <w:rPr>
          <w:rFonts w:hint="eastAsia" w:ascii="黑体" w:hAnsi="黑体" w:eastAsia="黑体" w:cs="黑体"/>
          <w:color w:val="auto"/>
          <w:sz w:val="32"/>
          <w:szCs w:val="32"/>
          <w:highlight w:val="none"/>
          <w:lang w:val="en-US" w:eastAsia="zh-CN"/>
        </w:rPr>
      </w:pPr>
      <w:r>
        <w:rPr>
          <w:rFonts w:hint="eastAsia" w:ascii="黑体" w:hAnsi="黑体" w:eastAsia="黑体" w:cs="黑体"/>
          <w:color w:val="auto"/>
          <w:sz w:val="32"/>
          <w:szCs w:val="32"/>
          <w:highlight w:val="none"/>
          <w:lang w:val="en-US" w:eastAsia="zh-CN"/>
        </w:rPr>
        <w:t>二、硬件费用明细及采购清单</w:t>
      </w:r>
    </w:p>
    <w:tbl>
      <w:tblPr>
        <w:tblStyle w:val="13"/>
        <w:tblW w:w="9112" w:type="dxa"/>
        <w:tblInd w:w="96"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775"/>
        <w:gridCol w:w="1268"/>
        <w:gridCol w:w="1625"/>
        <w:gridCol w:w="1418"/>
        <w:gridCol w:w="840"/>
        <w:gridCol w:w="1222"/>
        <w:gridCol w:w="1026"/>
        <w:gridCol w:w="93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902" w:hRule="atLeast"/>
        </w:trPr>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adjustRightInd w:val="0"/>
              <w:snapToGrid w:val="0"/>
              <w:jc w:val="center"/>
              <w:textAlignment w:val="center"/>
              <w:rPr>
                <w:rFonts w:hint="eastAsia" w:ascii="宋体" w:hAnsi="宋体" w:eastAsia="宋体" w:cs="宋体"/>
                <w:b/>
                <w:bCs/>
                <w:i w:val="0"/>
                <w:iCs w:val="0"/>
                <w:color w:val="auto"/>
                <w:sz w:val="21"/>
                <w:szCs w:val="21"/>
                <w:highlight w:val="none"/>
                <w:u w:val="none"/>
                <w:lang w:val="en-US" w:eastAsia="zh-CN"/>
              </w:rPr>
            </w:pPr>
            <w:r>
              <w:rPr>
                <w:rFonts w:hint="eastAsia" w:ascii="宋体" w:hAnsi="宋体" w:eastAsia="宋体" w:cs="宋体"/>
                <w:b/>
                <w:bCs/>
                <w:i w:val="0"/>
                <w:iCs w:val="0"/>
                <w:color w:val="auto"/>
                <w:sz w:val="21"/>
                <w:szCs w:val="21"/>
                <w:highlight w:val="none"/>
                <w:u w:val="none"/>
                <w:lang w:val="en-US" w:eastAsia="zh-CN"/>
              </w:rPr>
              <w:t>序号</w:t>
            </w:r>
          </w:p>
        </w:tc>
        <w:tc>
          <w:tcPr>
            <w:tcW w:w="12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adjustRightInd w:val="0"/>
              <w:snapToGrid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color w:val="auto"/>
                <w:sz w:val="21"/>
                <w:szCs w:val="21"/>
                <w:highlight w:val="none"/>
                <w:u w:val="none"/>
                <w:lang w:val="en-US" w:eastAsia="zh-CN" w:bidi="ar"/>
              </w:rPr>
              <w:t>名称</w:t>
            </w:r>
          </w:p>
        </w:tc>
        <w:tc>
          <w:tcPr>
            <w:tcW w:w="16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adjustRightInd w:val="0"/>
              <w:snapToGrid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2"/>
                <w:sz w:val="21"/>
                <w:szCs w:val="21"/>
                <w:highlight w:val="none"/>
                <w:u w:val="none"/>
                <w:lang w:val="en-US" w:eastAsia="zh-CN" w:bidi="ar"/>
              </w:rPr>
              <w:t>内容/配置</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adjustRightInd w:val="0"/>
              <w:snapToGrid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color w:val="auto"/>
                <w:sz w:val="21"/>
                <w:szCs w:val="21"/>
                <w:highlight w:val="none"/>
                <w:u w:val="none"/>
                <w:lang w:val="en-US" w:eastAsia="zh-CN" w:bidi="ar"/>
              </w:rPr>
              <w:t>数量</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adjustRightInd w:val="0"/>
              <w:snapToGrid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color w:val="auto"/>
                <w:sz w:val="21"/>
                <w:szCs w:val="21"/>
                <w:highlight w:val="none"/>
                <w:u w:val="none"/>
                <w:lang w:val="en-US" w:eastAsia="zh-CN" w:bidi="ar"/>
              </w:rPr>
              <w:t>单位</w:t>
            </w:r>
          </w:p>
        </w:tc>
        <w:tc>
          <w:tcPr>
            <w:tcW w:w="12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adjustRightInd w:val="0"/>
              <w:snapToGrid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color w:val="auto"/>
                <w:sz w:val="21"/>
                <w:szCs w:val="21"/>
                <w:highlight w:val="none"/>
                <w:u w:val="none"/>
                <w:lang w:val="en-US" w:eastAsia="zh-CN" w:bidi="ar"/>
              </w:rPr>
              <w:t>单 价 ( 元 )</w:t>
            </w:r>
          </w:p>
        </w:tc>
        <w:tc>
          <w:tcPr>
            <w:tcW w:w="10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adjustRightInd w:val="0"/>
              <w:snapToGrid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color w:val="auto"/>
                <w:sz w:val="21"/>
                <w:szCs w:val="21"/>
                <w:highlight w:val="none"/>
                <w:u w:val="none"/>
                <w:lang w:val="en-US" w:eastAsia="zh-CN" w:bidi="ar"/>
              </w:rPr>
              <w:t>总 价 ( 元 )</w:t>
            </w: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adjustRightInd w:val="0"/>
              <w:snapToGrid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color w:val="auto"/>
                <w:sz w:val="21"/>
                <w:szCs w:val="21"/>
                <w:highlight w:val="none"/>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430" w:hRule="atLeast"/>
        </w:trPr>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c>
          <w:tcPr>
            <w:tcW w:w="126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c>
          <w:tcPr>
            <w:tcW w:w="16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top"/>
          </w:tcPr>
          <w:p>
            <w:pPr>
              <w:jc w:val="left"/>
              <w:rPr>
                <w:rFonts w:hint="eastAsia" w:ascii="宋体" w:hAnsi="宋体" w:eastAsia="宋体" w:cs="宋体"/>
                <w:i w:val="0"/>
                <w:iCs w:val="0"/>
                <w:color w:val="auto"/>
                <w:sz w:val="21"/>
                <w:szCs w:val="21"/>
                <w:highlight w:val="none"/>
                <w:u w:val="none"/>
              </w:rPr>
            </w:pP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top"/>
          </w:tcPr>
          <w:p>
            <w:pPr>
              <w:jc w:val="left"/>
              <w:rPr>
                <w:rFonts w:hint="eastAsia" w:ascii="宋体" w:hAnsi="宋体" w:eastAsia="宋体" w:cs="宋体"/>
                <w:i w:val="0"/>
                <w:iCs w:val="0"/>
                <w:color w:val="auto"/>
                <w:sz w:val="21"/>
                <w:szCs w:val="21"/>
                <w:highlight w:val="none"/>
                <w:u w:val="none"/>
              </w:rPr>
            </w:pPr>
          </w:p>
        </w:tc>
        <w:tc>
          <w:tcPr>
            <w:tcW w:w="1222" w:type="dxa"/>
            <w:tcBorders>
              <w:top w:val="single" w:color="000000" w:sz="4" w:space="0"/>
              <w:left w:val="single" w:color="000000" w:sz="4" w:space="0"/>
              <w:bottom w:val="single" w:color="000000" w:sz="4" w:space="0"/>
              <w:right w:val="single" w:color="000000" w:sz="4" w:space="0"/>
            </w:tcBorders>
            <w:shd w:val="clear" w:color="auto" w:fill="auto"/>
            <w:vAlign w:val="top"/>
          </w:tcPr>
          <w:p>
            <w:pPr>
              <w:jc w:val="left"/>
              <w:rPr>
                <w:rFonts w:hint="eastAsia" w:ascii="宋体" w:hAnsi="宋体" w:eastAsia="宋体" w:cs="宋体"/>
                <w:i w:val="0"/>
                <w:iCs w:val="0"/>
                <w:color w:val="auto"/>
                <w:sz w:val="21"/>
                <w:szCs w:val="21"/>
                <w:highlight w:val="none"/>
                <w:u w:val="none"/>
              </w:rPr>
            </w:pPr>
          </w:p>
        </w:tc>
        <w:tc>
          <w:tcPr>
            <w:tcW w:w="1026" w:type="dxa"/>
            <w:tcBorders>
              <w:top w:val="single" w:color="000000" w:sz="4" w:space="0"/>
              <w:left w:val="single" w:color="000000" w:sz="4" w:space="0"/>
              <w:bottom w:val="single" w:color="000000" w:sz="4" w:space="0"/>
              <w:right w:val="single" w:color="000000" w:sz="4" w:space="0"/>
            </w:tcBorders>
            <w:shd w:val="clear" w:color="auto" w:fill="auto"/>
            <w:vAlign w:val="top"/>
          </w:tcPr>
          <w:p>
            <w:pPr>
              <w:jc w:val="left"/>
              <w:rPr>
                <w:rFonts w:hint="eastAsia" w:ascii="宋体" w:hAnsi="宋体" w:eastAsia="宋体" w:cs="宋体"/>
                <w:i w:val="0"/>
                <w:iCs w:val="0"/>
                <w:color w:val="auto"/>
                <w:sz w:val="21"/>
                <w:szCs w:val="21"/>
                <w:highlight w:val="none"/>
                <w:u w:val="none"/>
              </w:rPr>
            </w:pP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top"/>
          </w:tcPr>
          <w:p>
            <w:pPr>
              <w:jc w:val="left"/>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90" w:hRule="atLeast"/>
        </w:trPr>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c>
          <w:tcPr>
            <w:tcW w:w="126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c>
          <w:tcPr>
            <w:tcW w:w="16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c>
          <w:tcPr>
            <w:tcW w:w="122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c>
          <w:tcPr>
            <w:tcW w:w="102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top"/>
          </w:tcPr>
          <w:p>
            <w:pPr>
              <w:jc w:val="left"/>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475" w:hRule="atLeast"/>
        </w:trPr>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c>
          <w:tcPr>
            <w:tcW w:w="126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c>
          <w:tcPr>
            <w:tcW w:w="1625" w:type="dxa"/>
            <w:tcBorders>
              <w:top w:val="single" w:color="000000" w:sz="4" w:space="0"/>
              <w:left w:val="single" w:color="000000" w:sz="4" w:space="0"/>
              <w:bottom w:val="single" w:color="000000" w:sz="4" w:space="0"/>
              <w:right w:val="single" w:color="000000" w:sz="4" w:space="0"/>
            </w:tcBorders>
            <w:shd w:val="clear" w:color="auto" w:fill="auto"/>
            <w:vAlign w:val="top"/>
          </w:tcPr>
          <w:p>
            <w:pPr>
              <w:jc w:val="center"/>
              <w:rPr>
                <w:rFonts w:hint="eastAsia" w:ascii="宋体" w:hAnsi="宋体" w:eastAsia="宋体" w:cs="宋体"/>
                <w:i w:val="0"/>
                <w:iCs w:val="0"/>
                <w:color w:val="auto"/>
                <w:sz w:val="21"/>
                <w:szCs w:val="21"/>
                <w:highlight w:val="none"/>
                <w:u w:val="none"/>
              </w:rPr>
            </w:pP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c>
          <w:tcPr>
            <w:tcW w:w="122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c>
          <w:tcPr>
            <w:tcW w:w="102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top"/>
          </w:tcPr>
          <w:p>
            <w:pPr>
              <w:jc w:val="left"/>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511" w:hRule="atLeast"/>
        </w:trPr>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c>
          <w:tcPr>
            <w:tcW w:w="126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c>
          <w:tcPr>
            <w:tcW w:w="16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c>
          <w:tcPr>
            <w:tcW w:w="122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c>
          <w:tcPr>
            <w:tcW w:w="102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top"/>
          </w:tcPr>
          <w:p>
            <w:pPr>
              <w:jc w:val="left"/>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544" w:hRule="atLeast"/>
        </w:trPr>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c>
          <w:tcPr>
            <w:tcW w:w="126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c>
          <w:tcPr>
            <w:tcW w:w="16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top"/>
          </w:tcPr>
          <w:p>
            <w:pPr>
              <w:jc w:val="left"/>
              <w:rPr>
                <w:rFonts w:hint="eastAsia" w:ascii="宋体" w:hAnsi="宋体" w:eastAsia="宋体" w:cs="宋体"/>
                <w:i w:val="0"/>
                <w:iCs w:val="0"/>
                <w:color w:val="auto"/>
                <w:sz w:val="21"/>
                <w:szCs w:val="21"/>
                <w:highlight w:val="none"/>
                <w:u w:val="none"/>
              </w:rPr>
            </w:pP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top"/>
          </w:tcPr>
          <w:p>
            <w:pPr>
              <w:jc w:val="left"/>
              <w:rPr>
                <w:rFonts w:hint="eastAsia" w:ascii="宋体" w:hAnsi="宋体" w:eastAsia="宋体" w:cs="宋体"/>
                <w:i w:val="0"/>
                <w:iCs w:val="0"/>
                <w:color w:val="auto"/>
                <w:sz w:val="21"/>
                <w:szCs w:val="21"/>
                <w:highlight w:val="none"/>
                <w:u w:val="none"/>
              </w:rPr>
            </w:pPr>
          </w:p>
        </w:tc>
        <w:tc>
          <w:tcPr>
            <w:tcW w:w="122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c>
          <w:tcPr>
            <w:tcW w:w="102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top"/>
          </w:tcPr>
          <w:p>
            <w:pPr>
              <w:jc w:val="left"/>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587" w:hRule="atLeast"/>
        </w:trPr>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c>
          <w:tcPr>
            <w:tcW w:w="126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c>
          <w:tcPr>
            <w:tcW w:w="1625" w:type="dxa"/>
            <w:tcBorders>
              <w:top w:val="single" w:color="000000" w:sz="4" w:space="0"/>
              <w:left w:val="single" w:color="000000" w:sz="4" w:space="0"/>
              <w:bottom w:val="single" w:color="000000" w:sz="4" w:space="0"/>
              <w:right w:val="single" w:color="000000" w:sz="4" w:space="0"/>
            </w:tcBorders>
            <w:shd w:val="clear" w:color="auto" w:fill="auto"/>
            <w:vAlign w:val="top"/>
          </w:tcPr>
          <w:p>
            <w:pPr>
              <w:jc w:val="center"/>
              <w:rPr>
                <w:rFonts w:hint="eastAsia" w:ascii="宋体" w:hAnsi="宋体" w:eastAsia="宋体" w:cs="宋体"/>
                <w:i w:val="0"/>
                <w:iCs w:val="0"/>
                <w:color w:val="auto"/>
                <w:sz w:val="21"/>
                <w:szCs w:val="21"/>
                <w:highlight w:val="none"/>
                <w:u w:val="none"/>
              </w:rPr>
            </w:pP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c>
          <w:tcPr>
            <w:tcW w:w="122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c>
          <w:tcPr>
            <w:tcW w:w="102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top"/>
          </w:tcPr>
          <w:p>
            <w:pPr>
              <w:jc w:val="left"/>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345" w:hRule="atLeast"/>
        </w:trPr>
        <w:tc>
          <w:tcPr>
            <w:tcW w:w="7148"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b/>
                <w:bCs/>
                <w:color w:val="auto"/>
                <w:sz w:val="21"/>
                <w:szCs w:val="21"/>
                <w:highlight w:val="none"/>
                <w:u w:val="none"/>
                <w:lang w:val="en-US" w:eastAsia="zh-CN" w:bidi="ar"/>
              </w:rPr>
              <w:t>总计</w:t>
            </w:r>
          </w:p>
        </w:tc>
        <w:tc>
          <w:tcPr>
            <w:tcW w:w="102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c>
          <w:tcPr>
            <w:tcW w:w="938" w:type="dxa"/>
            <w:tcBorders>
              <w:top w:val="single" w:color="000000" w:sz="4" w:space="0"/>
              <w:left w:val="single" w:color="000000" w:sz="4" w:space="0"/>
              <w:bottom w:val="single" w:color="000000" w:sz="4" w:space="0"/>
              <w:right w:val="single" w:color="000000" w:sz="4" w:space="0"/>
            </w:tcBorders>
            <w:shd w:val="clear" w:color="auto" w:fill="auto"/>
            <w:vAlign w:val="top"/>
          </w:tcPr>
          <w:p>
            <w:pPr>
              <w:jc w:val="left"/>
              <w:rPr>
                <w:rFonts w:hint="eastAsia" w:ascii="宋体" w:hAnsi="宋体" w:eastAsia="宋体" w:cs="宋体"/>
                <w:i w:val="0"/>
                <w:iCs w:val="0"/>
                <w:color w:val="auto"/>
                <w:sz w:val="21"/>
                <w:szCs w:val="21"/>
                <w:highlight w:val="none"/>
                <w:u w:val="none"/>
              </w:rPr>
            </w:pPr>
          </w:p>
        </w:tc>
      </w:tr>
    </w:tbl>
    <w:p>
      <w:pPr>
        <w:rPr>
          <w:rFonts w:hint="eastAsia" w:ascii="黑体" w:hAnsi="黑体" w:eastAsia="黑体" w:cs="Times New Roman"/>
          <w:color w:val="auto"/>
          <w:sz w:val="32"/>
          <w:szCs w:val="22"/>
          <w:highlight w:val="none"/>
          <w:lang w:val="en-US" w:eastAsia="zh-CN"/>
        </w:rPr>
      </w:pPr>
    </w:p>
    <w:p>
      <w:pPr>
        <w:rPr>
          <w:rFonts w:hint="eastAsia" w:ascii="宋体" w:hAnsi="宋体" w:eastAsia="宋体" w:cs="宋体"/>
          <w:color w:val="auto"/>
          <w:sz w:val="32"/>
          <w:szCs w:val="22"/>
          <w:highlight w:val="none"/>
          <w:lang w:val="en-US" w:eastAsia="zh-CN"/>
        </w:rPr>
      </w:pPr>
      <w:r>
        <w:rPr>
          <w:rFonts w:hint="eastAsia" w:ascii="宋体" w:hAnsi="宋体" w:eastAsia="宋体" w:cs="宋体"/>
          <w:color w:val="auto"/>
          <w:sz w:val="24"/>
          <w:szCs w:val="20"/>
          <w:highlight w:val="none"/>
          <w:lang w:val="en-US" w:eastAsia="zh-CN"/>
        </w:rPr>
        <w:t>注释：费用明细及采购清单的数据来源要依据项目实际采购合同及相关附件填写。</w:t>
      </w:r>
    </w:p>
    <w:p>
      <w:pPr>
        <w:rPr>
          <w:rFonts w:hint="eastAsia" w:ascii="黑体" w:hAnsi="黑体" w:eastAsia="黑体" w:cs="Times New Roman"/>
          <w:color w:val="auto"/>
          <w:sz w:val="32"/>
          <w:szCs w:val="22"/>
          <w:highlight w:val="none"/>
          <w:lang w:eastAsia="zh-CN"/>
        </w:rPr>
      </w:pPr>
    </w:p>
    <w:p>
      <w:pPr>
        <w:rPr>
          <w:rFonts w:hint="eastAsia" w:ascii="黑体" w:hAnsi="黑体" w:eastAsia="黑体" w:cs="Times New Roman"/>
          <w:color w:val="auto"/>
          <w:sz w:val="32"/>
          <w:szCs w:val="22"/>
          <w:highlight w:val="none"/>
          <w:lang w:eastAsia="zh-CN"/>
        </w:rPr>
      </w:pPr>
    </w:p>
    <w:p>
      <w:pPr>
        <w:rPr>
          <w:rFonts w:hint="eastAsia" w:ascii="黑体" w:hAnsi="黑体" w:eastAsia="黑体" w:cs="Times New Roman"/>
          <w:color w:val="auto"/>
          <w:sz w:val="32"/>
          <w:szCs w:val="22"/>
          <w:highlight w:val="none"/>
          <w:lang w:eastAsia="zh-CN"/>
        </w:rPr>
      </w:pPr>
    </w:p>
    <w:p>
      <w:pPr>
        <w:rPr>
          <w:rFonts w:hint="eastAsia" w:ascii="黑体" w:hAnsi="黑体" w:eastAsia="黑体" w:cs="Times New Roman"/>
          <w:color w:val="auto"/>
          <w:sz w:val="32"/>
          <w:szCs w:val="22"/>
          <w:highlight w:val="none"/>
          <w:lang w:eastAsia="zh-CN"/>
        </w:rPr>
      </w:pPr>
    </w:p>
    <w:p>
      <w:pPr>
        <w:rPr>
          <w:rFonts w:hint="eastAsia" w:ascii="黑体" w:hAnsi="黑体" w:eastAsia="黑体" w:cs="Times New Roman"/>
          <w:color w:val="auto"/>
          <w:sz w:val="32"/>
          <w:szCs w:val="22"/>
          <w:highlight w:val="none"/>
          <w:lang w:eastAsia="zh-CN"/>
        </w:rPr>
      </w:pPr>
    </w:p>
    <w:p>
      <w:pPr>
        <w:rPr>
          <w:rFonts w:hint="eastAsia" w:ascii="黑体" w:hAnsi="黑体" w:eastAsia="黑体" w:cs="Times New Roman"/>
          <w:color w:val="auto"/>
          <w:sz w:val="32"/>
          <w:szCs w:val="22"/>
          <w:highlight w:val="none"/>
          <w:lang w:eastAsia="zh-CN"/>
        </w:rPr>
      </w:pPr>
    </w:p>
    <w:p>
      <w:pPr>
        <w:rPr>
          <w:rFonts w:hint="eastAsia" w:ascii="黑体" w:hAnsi="黑体" w:eastAsia="黑体" w:cs="Times New Roman"/>
          <w:color w:val="auto"/>
          <w:sz w:val="32"/>
          <w:szCs w:val="22"/>
          <w:highlight w:val="none"/>
          <w:lang w:eastAsia="zh-CN"/>
        </w:rPr>
      </w:pPr>
    </w:p>
    <w:p>
      <w:pPr>
        <w:rPr>
          <w:rFonts w:hint="eastAsia" w:ascii="黑体" w:hAnsi="黑体" w:eastAsia="黑体" w:cs="Times New Roman"/>
          <w:color w:val="auto"/>
          <w:sz w:val="32"/>
          <w:szCs w:val="22"/>
          <w:highlight w:val="none"/>
          <w:lang w:eastAsia="zh-CN"/>
        </w:rPr>
      </w:pPr>
    </w:p>
    <w:p>
      <w:pPr>
        <w:rPr>
          <w:rFonts w:hint="eastAsia" w:ascii="黑体" w:hAnsi="黑体" w:eastAsia="黑体" w:cs="Times New Roman"/>
          <w:color w:val="auto"/>
          <w:sz w:val="32"/>
          <w:szCs w:val="22"/>
          <w:highlight w:val="none"/>
          <w:lang w:eastAsia="zh-CN"/>
        </w:rPr>
      </w:pPr>
    </w:p>
    <w:p>
      <w:pPr>
        <w:rPr>
          <w:rFonts w:hint="eastAsia" w:ascii="黑体" w:hAnsi="黑体" w:eastAsia="黑体" w:cs="Times New Roman"/>
          <w:color w:val="auto"/>
          <w:sz w:val="32"/>
          <w:szCs w:val="22"/>
          <w:highlight w:val="none"/>
          <w:lang w:eastAsia="zh-CN"/>
        </w:rPr>
      </w:pPr>
    </w:p>
    <w:p>
      <w:pPr>
        <w:keepNext/>
        <w:keepLines/>
        <w:pageBreakBefore w:val="0"/>
        <w:widowControl w:val="0"/>
        <w:numPr>
          <w:ilvl w:val="2"/>
          <w:numId w:val="0"/>
        </w:numPr>
        <w:tabs>
          <w:tab w:val="left" w:pos="1146"/>
        </w:tabs>
        <w:kinsoku/>
        <w:overflowPunct/>
        <w:topLinePunct w:val="0"/>
        <w:autoSpaceDE/>
        <w:autoSpaceDN/>
        <w:bidi w:val="0"/>
        <w:adjustRightInd/>
        <w:spacing w:before="120" w:after="120" w:line="560" w:lineRule="exact"/>
        <w:ind w:firstLineChars="0"/>
        <w:jc w:val="both"/>
        <w:outlineLvl w:val="2"/>
        <w:rPr>
          <w:rFonts w:hint="default" w:ascii="黑体" w:hAnsi="黑体" w:eastAsia="黑体" w:cs="Times New Roman"/>
          <w:b w:val="0"/>
          <w:bCs w:val="0"/>
          <w:color w:val="auto"/>
          <w:kern w:val="2"/>
          <w:sz w:val="32"/>
          <w:szCs w:val="32"/>
          <w:highlight w:val="none"/>
          <w:lang w:val="en-US" w:eastAsia="zh-CN" w:bidi="ar-SA"/>
        </w:rPr>
      </w:pPr>
      <w:r>
        <w:rPr>
          <w:rFonts w:hint="eastAsia" w:ascii="黑体" w:hAnsi="黑体" w:eastAsia="黑体" w:cs="Times New Roman"/>
          <w:b w:val="0"/>
          <w:bCs w:val="0"/>
          <w:color w:val="auto"/>
          <w:kern w:val="2"/>
          <w:sz w:val="32"/>
          <w:szCs w:val="32"/>
          <w:highlight w:val="none"/>
          <w:lang w:val="en-US" w:eastAsia="zh-CN" w:bidi="ar-SA"/>
        </w:rPr>
        <w:t>附件1-5</w:t>
      </w:r>
    </w:p>
    <w:p>
      <w:pPr>
        <w:pageBreakBefore w:val="0"/>
        <w:kinsoku/>
        <w:overflowPunct/>
        <w:topLinePunct w:val="0"/>
        <w:autoSpaceDE/>
        <w:autoSpaceDN/>
        <w:bidi w:val="0"/>
        <w:adjustRightInd/>
        <w:spacing w:line="560" w:lineRule="exact"/>
        <w:jc w:val="center"/>
        <w:rPr>
          <w:rFonts w:ascii="方正小标宋简体" w:hAnsi="Times New Roman" w:eastAsia="方正小标宋简体" w:cs="Times New Roman"/>
          <w:color w:val="auto"/>
          <w:sz w:val="44"/>
          <w:szCs w:val="44"/>
          <w:highlight w:val="none"/>
        </w:rPr>
      </w:pPr>
    </w:p>
    <w:p>
      <w:pPr>
        <w:pageBreakBefore w:val="0"/>
        <w:kinsoku/>
        <w:overflowPunct/>
        <w:topLinePunct w:val="0"/>
        <w:autoSpaceDE/>
        <w:autoSpaceDN/>
        <w:bidi w:val="0"/>
        <w:adjustRightInd/>
        <w:spacing w:line="560" w:lineRule="exact"/>
        <w:jc w:val="both"/>
        <w:rPr>
          <w:rFonts w:ascii="方正小标宋简体" w:hAnsi="Times New Roman" w:eastAsia="方正小标宋简体" w:cs="Times New Roman"/>
          <w:color w:val="auto"/>
          <w:sz w:val="44"/>
          <w:szCs w:val="44"/>
          <w:highlight w:val="none"/>
        </w:rPr>
      </w:pPr>
    </w:p>
    <w:p>
      <w:pPr>
        <w:pageBreakBefore w:val="0"/>
        <w:kinsoku/>
        <w:overflowPunct/>
        <w:topLinePunct w:val="0"/>
        <w:autoSpaceDE/>
        <w:autoSpaceDN/>
        <w:bidi w:val="0"/>
        <w:adjustRightInd/>
        <w:spacing w:line="560" w:lineRule="exact"/>
        <w:jc w:val="center"/>
        <w:rPr>
          <w:rFonts w:ascii="方正小标宋简体" w:hAnsi="Times New Roman" w:eastAsia="方正小标宋简体" w:cs="Times New Roman"/>
          <w:color w:val="auto"/>
          <w:sz w:val="44"/>
          <w:szCs w:val="44"/>
          <w:highlight w:val="none"/>
        </w:rPr>
      </w:pPr>
    </w:p>
    <w:p>
      <w:pPr>
        <w:pageBreakBefore w:val="0"/>
        <w:kinsoku/>
        <w:overflowPunct/>
        <w:topLinePunct w:val="0"/>
        <w:autoSpaceDE/>
        <w:autoSpaceDN/>
        <w:bidi w:val="0"/>
        <w:adjustRightInd/>
        <w:spacing w:line="560" w:lineRule="exact"/>
        <w:jc w:val="center"/>
        <w:rPr>
          <w:rFonts w:ascii="方正小标宋简体" w:hAnsi="Times New Roman" w:eastAsia="方正小标宋简体" w:cs="Times New Roman"/>
          <w:color w:val="auto"/>
          <w:sz w:val="44"/>
          <w:szCs w:val="44"/>
          <w:highlight w:val="none"/>
        </w:rPr>
      </w:pPr>
      <w:r>
        <w:rPr>
          <w:rFonts w:hint="eastAsia" w:ascii="方正小标宋简体" w:hAnsi="Times New Roman" w:eastAsia="方正小标宋简体" w:cs="Times New Roman"/>
          <w:color w:val="auto"/>
          <w:sz w:val="44"/>
          <w:szCs w:val="44"/>
          <w:highlight w:val="none"/>
        </w:rPr>
        <w:t>首方案项目实施情况报告</w:t>
      </w:r>
    </w:p>
    <w:p>
      <w:pPr>
        <w:pageBreakBefore w:val="0"/>
        <w:kinsoku/>
        <w:overflowPunct/>
        <w:topLinePunct w:val="0"/>
        <w:autoSpaceDE/>
        <w:autoSpaceDN/>
        <w:bidi w:val="0"/>
        <w:adjustRightInd/>
        <w:spacing w:line="560" w:lineRule="exact"/>
        <w:jc w:val="center"/>
        <w:rPr>
          <w:rFonts w:ascii="方正小标宋简体" w:hAnsi="Times New Roman" w:eastAsia="方正小标宋简体" w:cs="Times New Roman"/>
          <w:color w:val="auto"/>
          <w:sz w:val="44"/>
          <w:szCs w:val="44"/>
          <w:highlight w:val="none"/>
        </w:rPr>
      </w:pPr>
      <w:r>
        <w:rPr>
          <w:rFonts w:hint="eastAsia" w:ascii="方正小标宋简体" w:hAnsi="Times New Roman" w:eastAsia="方正小标宋简体" w:cs="Times New Roman"/>
          <w:color w:val="auto"/>
          <w:sz w:val="44"/>
          <w:szCs w:val="44"/>
          <w:highlight w:val="none"/>
        </w:rPr>
        <w:t>(模板)</w:t>
      </w:r>
    </w:p>
    <w:p>
      <w:pPr>
        <w:pageBreakBefore w:val="0"/>
        <w:kinsoku/>
        <w:overflowPunct/>
        <w:topLinePunct w:val="0"/>
        <w:autoSpaceDE/>
        <w:autoSpaceDN/>
        <w:bidi w:val="0"/>
        <w:adjustRightInd/>
        <w:spacing w:line="560" w:lineRule="exact"/>
        <w:ind w:firstLine="632" w:firstLineChars="200"/>
        <w:rPr>
          <w:rFonts w:ascii="仿宋_GB2312" w:hAnsi="Times New Roman" w:eastAsia="仿宋_GB2312" w:cs="Times New Roman"/>
          <w:color w:val="auto"/>
          <w:sz w:val="32"/>
          <w:szCs w:val="22"/>
          <w:highlight w:val="none"/>
        </w:rPr>
      </w:pPr>
    </w:p>
    <w:p>
      <w:pPr>
        <w:pageBreakBefore w:val="0"/>
        <w:kinsoku/>
        <w:overflowPunct/>
        <w:topLinePunct w:val="0"/>
        <w:autoSpaceDE/>
        <w:autoSpaceDN/>
        <w:bidi w:val="0"/>
        <w:adjustRightInd/>
        <w:spacing w:line="560" w:lineRule="exact"/>
        <w:ind w:firstLine="0" w:firstLineChars="0"/>
        <w:rPr>
          <w:rFonts w:ascii="仿宋_GB2312" w:hAnsi="Times New Roman" w:eastAsia="仿宋_GB2312" w:cs="Times New Roman"/>
          <w:color w:val="auto"/>
          <w:sz w:val="32"/>
          <w:szCs w:val="22"/>
          <w:highlight w:val="none"/>
        </w:rPr>
      </w:pPr>
    </w:p>
    <w:p>
      <w:pPr>
        <w:pageBreakBefore w:val="0"/>
        <w:kinsoku/>
        <w:overflowPunct/>
        <w:topLinePunct w:val="0"/>
        <w:autoSpaceDE/>
        <w:autoSpaceDN/>
        <w:bidi w:val="0"/>
        <w:adjustRightInd/>
        <w:spacing w:line="560" w:lineRule="exact"/>
        <w:ind w:firstLine="0" w:firstLineChars="0"/>
        <w:rPr>
          <w:rFonts w:ascii="仿宋_GB2312" w:hAnsi="Times New Roman" w:eastAsia="仿宋_GB2312" w:cs="Times New Roman"/>
          <w:color w:val="auto"/>
          <w:sz w:val="32"/>
          <w:szCs w:val="22"/>
          <w:highlight w:val="none"/>
        </w:rPr>
      </w:pPr>
    </w:p>
    <w:p>
      <w:pPr>
        <w:pageBreakBefore w:val="0"/>
        <w:kinsoku/>
        <w:overflowPunct/>
        <w:topLinePunct w:val="0"/>
        <w:autoSpaceDE/>
        <w:autoSpaceDN/>
        <w:bidi w:val="0"/>
        <w:adjustRightInd/>
        <w:spacing w:line="560" w:lineRule="exact"/>
        <w:ind w:firstLine="632" w:firstLineChars="200"/>
        <w:rPr>
          <w:rFonts w:ascii="仿宋_GB2312" w:hAnsi="Times New Roman" w:eastAsia="仿宋_GB2312" w:cs="Times New Roman"/>
          <w:color w:val="auto"/>
          <w:sz w:val="32"/>
          <w:szCs w:val="22"/>
          <w:highlight w:val="none"/>
        </w:rPr>
      </w:pPr>
    </w:p>
    <w:p>
      <w:pPr>
        <w:pageBreakBefore w:val="0"/>
        <w:kinsoku/>
        <w:overflowPunct/>
        <w:topLinePunct w:val="0"/>
        <w:autoSpaceDE/>
        <w:autoSpaceDN/>
        <w:bidi w:val="0"/>
        <w:adjustRightInd/>
        <w:spacing w:line="560" w:lineRule="exact"/>
        <w:ind w:firstLine="632" w:firstLineChars="200"/>
        <w:rPr>
          <w:rFonts w:ascii="仿宋_GB2312" w:hAnsi="Times New Roman" w:eastAsia="仿宋_GB2312" w:cs="Times New Roman"/>
          <w:color w:val="auto"/>
          <w:sz w:val="32"/>
          <w:szCs w:val="22"/>
          <w:highlight w:val="none"/>
        </w:rPr>
      </w:pPr>
    </w:p>
    <w:p>
      <w:pPr>
        <w:pageBreakBefore w:val="0"/>
        <w:kinsoku/>
        <w:overflowPunct/>
        <w:topLinePunct w:val="0"/>
        <w:autoSpaceDE/>
        <w:autoSpaceDN/>
        <w:bidi w:val="0"/>
        <w:adjustRightInd/>
        <w:spacing w:line="560" w:lineRule="exact"/>
        <w:ind w:firstLine="632" w:firstLineChars="200"/>
        <w:rPr>
          <w:rFonts w:ascii="仿宋_GB2312" w:hAnsi="Times New Roman" w:eastAsia="仿宋_GB2312" w:cs="Times New Roman"/>
          <w:color w:val="auto"/>
          <w:sz w:val="32"/>
          <w:szCs w:val="22"/>
          <w:highlight w:val="none"/>
        </w:rPr>
      </w:pPr>
    </w:p>
    <w:p>
      <w:pPr>
        <w:pageBreakBefore w:val="0"/>
        <w:widowControl w:val="0"/>
        <w:kinsoku/>
        <w:overflowPunct/>
        <w:topLinePunct w:val="0"/>
        <w:autoSpaceDE/>
        <w:autoSpaceDN/>
        <w:bidi w:val="0"/>
        <w:adjustRightInd/>
        <w:spacing w:line="560" w:lineRule="exact"/>
        <w:ind w:firstLine="632" w:firstLineChars="200"/>
        <w:jc w:val="both"/>
        <w:rPr>
          <w:rFonts w:ascii="Times New Roman" w:hAnsi="Times New Roman" w:eastAsia="仿宋" w:cs="Times New Roman"/>
          <w:color w:val="auto"/>
          <w:kern w:val="2"/>
          <w:sz w:val="32"/>
          <w:szCs w:val="22"/>
          <w:highlight w:val="none"/>
          <w:lang w:val="en-US" w:eastAsia="zh-CN" w:bidi="ar-SA"/>
        </w:rPr>
      </w:pPr>
    </w:p>
    <w:p>
      <w:pPr>
        <w:pageBreakBefore w:val="0"/>
        <w:kinsoku/>
        <w:overflowPunct/>
        <w:topLinePunct w:val="0"/>
        <w:autoSpaceDE/>
        <w:autoSpaceDN/>
        <w:bidi w:val="0"/>
        <w:adjustRightInd/>
        <w:spacing w:line="560" w:lineRule="exact"/>
        <w:ind w:firstLine="632" w:firstLineChars="200"/>
        <w:rPr>
          <w:rFonts w:ascii="仿宋_GB2312" w:hAnsi="Times New Roman" w:eastAsia="仿宋_GB2312" w:cs="Times New Roman"/>
          <w:color w:val="auto"/>
          <w:sz w:val="32"/>
          <w:szCs w:val="22"/>
          <w:highlight w:val="none"/>
        </w:rPr>
      </w:pPr>
      <w:r>
        <w:rPr>
          <w:rFonts w:hint="eastAsia" w:ascii="仿宋_GB2312" w:hAnsi="Times New Roman" w:eastAsia="仿宋_GB2312" w:cs="Times New Roman"/>
          <w:color w:val="auto"/>
          <w:sz w:val="32"/>
          <w:szCs w:val="22"/>
          <w:highlight w:val="none"/>
        </w:rPr>
        <w:t>项目名称：</w:t>
      </w:r>
      <w:r>
        <w:rPr>
          <w:rFonts w:hint="eastAsia" w:ascii="仿宋_GB2312" w:hAnsi="Times New Roman" w:eastAsia="仿宋_GB2312" w:cs="Times New Roman"/>
          <w:color w:val="auto"/>
          <w:sz w:val="32"/>
          <w:szCs w:val="22"/>
          <w:highlight w:val="none"/>
          <w:u w:val="single"/>
        </w:rPr>
        <w:t xml:space="preserve"> </w:t>
      </w:r>
      <w:r>
        <w:rPr>
          <w:rFonts w:ascii="仿宋_GB2312" w:hAnsi="Times New Roman" w:eastAsia="仿宋_GB2312" w:cs="Times New Roman"/>
          <w:color w:val="auto"/>
          <w:sz w:val="32"/>
          <w:szCs w:val="22"/>
          <w:highlight w:val="none"/>
          <w:u w:val="single"/>
        </w:rPr>
        <w:t xml:space="preserve">                                </w:t>
      </w:r>
    </w:p>
    <w:p>
      <w:pPr>
        <w:pageBreakBefore w:val="0"/>
        <w:kinsoku/>
        <w:overflowPunct/>
        <w:topLinePunct w:val="0"/>
        <w:autoSpaceDE/>
        <w:autoSpaceDN/>
        <w:bidi w:val="0"/>
        <w:adjustRightInd/>
        <w:spacing w:line="560" w:lineRule="exact"/>
        <w:ind w:firstLine="632" w:firstLineChars="200"/>
        <w:rPr>
          <w:rFonts w:ascii="仿宋_GB2312" w:hAnsi="Times New Roman" w:eastAsia="仿宋_GB2312" w:cs="Times New Roman"/>
          <w:color w:val="auto"/>
          <w:sz w:val="32"/>
          <w:szCs w:val="22"/>
          <w:highlight w:val="none"/>
        </w:rPr>
      </w:pPr>
    </w:p>
    <w:p>
      <w:pPr>
        <w:pageBreakBefore w:val="0"/>
        <w:kinsoku/>
        <w:overflowPunct/>
        <w:topLinePunct w:val="0"/>
        <w:autoSpaceDE/>
        <w:autoSpaceDN/>
        <w:bidi w:val="0"/>
        <w:adjustRightInd/>
        <w:spacing w:line="560" w:lineRule="exact"/>
        <w:ind w:firstLine="632" w:firstLineChars="200"/>
        <w:rPr>
          <w:rFonts w:ascii="仿宋_GB2312" w:hAnsi="Times New Roman" w:eastAsia="仿宋_GB2312" w:cs="Times New Roman"/>
          <w:color w:val="auto"/>
          <w:sz w:val="32"/>
          <w:szCs w:val="22"/>
          <w:highlight w:val="none"/>
        </w:rPr>
      </w:pPr>
      <w:r>
        <w:rPr>
          <w:rFonts w:hint="eastAsia" w:ascii="仿宋_GB2312" w:hAnsi="Times New Roman" w:eastAsia="仿宋_GB2312" w:cs="Times New Roman"/>
          <w:color w:val="auto"/>
          <w:sz w:val="32"/>
          <w:szCs w:val="22"/>
          <w:highlight w:val="none"/>
        </w:rPr>
        <w:t>企业名称（加盖公章）：</w:t>
      </w:r>
      <w:r>
        <w:rPr>
          <w:rFonts w:hint="eastAsia" w:ascii="仿宋_GB2312" w:hAnsi="Times New Roman" w:eastAsia="仿宋_GB2312" w:cs="Times New Roman"/>
          <w:color w:val="auto"/>
          <w:sz w:val="32"/>
          <w:szCs w:val="22"/>
          <w:highlight w:val="none"/>
          <w:u w:val="single"/>
        </w:rPr>
        <w:t xml:space="preserve"> </w:t>
      </w:r>
      <w:r>
        <w:rPr>
          <w:rFonts w:ascii="仿宋_GB2312" w:hAnsi="Times New Roman" w:eastAsia="仿宋_GB2312" w:cs="Times New Roman"/>
          <w:color w:val="auto"/>
          <w:sz w:val="32"/>
          <w:szCs w:val="22"/>
          <w:highlight w:val="none"/>
          <w:u w:val="single"/>
        </w:rPr>
        <w:t xml:space="preserve">                     </w:t>
      </w:r>
      <w:r>
        <w:rPr>
          <w:rFonts w:ascii="仿宋_GB2312" w:hAnsi="Times New Roman" w:eastAsia="仿宋_GB2312" w:cs="Times New Roman"/>
          <w:color w:val="auto"/>
          <w:sz w:val="32"/>
          <w:szCs w:val="22"/>
          <w:highlight w:val="none"/>
        </w:rPr>
        <w:t xml:space="preserve"> </w:t>
      </w:r>
    </w:p>
    <w:p>
      <w:pPr>
        <w:pageBreakBefore w:val="0"/>
        <w:kinsoku/>
        <w:overflowPunct/>
        <w:topLinePunct w:val="0"/>
        <w:autoSpaceDE/>
        <w:autoSpaceDN/>
        <w:bidi w:val="0"/>
        <w:adjustRightInd/>
        <w:spacing w:line="560" w:lineRule="exact"/>
        <w:ind w:firstLine="632" w:firstLineChars="200"/>
        <w:rPr>
          <w:rFonts w:ascii="仿宋_GB2312" w:hAnsi="Times New Roman" w:eastAsia="仿宋_GB2312" w:cs="Times New Roman"/>
          <w:color w:val="auto"/>
          <w:sz w:val="32"/>
          <w:szCs w:val="22"/>
          <w:highlight w:val="none"/>
        </w:rPr>
      </w:pPr>
    </w:p>
    <w:p>
      <w:pPr>
        <w:pageBreakBefore w:val="0"/>
        <w:widowControl w:val="0"/>
        <w:kinsoku/>
        <w:overflowPunct/>
        <w:topLinePunct w:val="0"/>
        <w:autoSpaceDE/>
        <w:autoSpaceDN/>
        <w:bidi w:val="0"/>
        <w:adjustRightInd/>
        <w:spacing w:line="560" w:lineRule="exact"/>
        <w:ind w:firstLine="632" w:firstLineChars="200"/>
        <w:jc w:val="both"/>
        <w:rPr>
          <w:rFonts w:ascii="Times New Roman" w:hAnsi="Times New Roman" w:eastAsia="仿宋" w:cs="Times New Roman"/>
          <w:color w:val="auto"/>
          <w:kern w:val="2"/>
          <w:sz w:val="32"/>
          <w:szCs w:val="22"/>
          <w:highlight w:val="none"/>
          <w:lang w:val="en-US" w:eastAsia="zh-CN" w:bidi="ar-SA"/>
        </w:rPr>
      </w:pPr>
    </w:p>
    <w:p>
      <w:pPr>
        <w:pageBreakBefore w:val="0"/>
        <w:kinsoku/>
        <w:overflowPunct/>
        <w:topLinePunct w:val="0"/>
        <w:autoSpaceDE/>
        <w:autoSpaceDN/>
        <w:bidi w:val="0"/>
        <w:adjustRightInd/>
        <w:spacing w:line="560" w:lineRule="exact"/>
        <w:jc w:val="center"/>
        <w:rPr>
          <w:rFonts w:hint="eastAsia" w:ascii="仿宋_GB2312" w:hAnsi="Times New Roman" w:eastAsia="仿宋_GB2312" w:cs="Times New Roman"/>
          <w:color w:val="auto"/>
          <w:sz w:val="32"/>
          <w:szCs w:val="22"/>
          <w:highlight w:val="none"/>
        </w:rPr>
      </w:pPr>
      <w:r>
        <w:rPr>
          <w:rFonts w:hint="eastAsia" w:ascii="仿宋_GB2312" w:hAnsi="Times New Roman" w:eastAsia="仿宋_GB2312" w:cs="Times New Roman"/>
          <w:color w:val="auto"/>
          <w:sz w:val="32"/>
          <w:szCs w:val="22"/>
          <w:highlight w:val="none"/>
        </w:rPr>
        <w:t>2</w:t>
      </w:r>
      <w:r>
        <w:rPr>
          <w:rFonts w:ascii="仿宋_GB2312" w:hAnsi="Times New Roman" w:eastAsia="仿宋_GB2312" w:cs="Times New Roman"/>
          <w:color w:val="auto"/>
          <w:sz w:val="32"/>
          <w:szCs w:val="22"/>
          <w:highlight w:val="none"/>
        </w:rPr>
        <w:t xml:space="preserve">0  </w:t>
      </w:r>
      <w:r>
        <w:rPr>
          <w:rFonts w:hint="eastAsia" w:ascii="仿宋_GB2312" w:hAnsi="Times New Roman" w:eastAsia="仿宋_GB2312" w:cs="Times New Roman"/>
          <w:color w:val="auto"/>
          <w:sz w:val="32"/>
          <w:szCs w:val="22"/>
          <w:highlight w:val="none"/>
        </w:rPr>
        <w:t xml:space="preserve">年 </w:t>
      </w:r>
      <w:r>
        <w:rPr>
          <w:rFonts w:ascii="仿宋_GB2312" w:hAnsi="Times New Roman" w:eastAsia="仿宋_GB2312" w:cs="Times New Roman"/>
          <w:color w:val="auto"/>
          <w:sz w:val="32"/>
          <w:szCs w:val="22"/>
          <w:highlight w:val="none"/>
        </w:rPr>
        <w:t xml:space="preserve">  </w:t>
      </w:r>
      <w:r>
        <w:rPr>
          <w:rFonts w:hint="eastAsia" w:ascii="仿宋_GB2312" w:hAnsi="Times New Roman" w:eastAsia="仿宋_GB2312" w:cs="Times New Roman"/>
          <w:color w:val="auto"/>
          <w:sz w:val="32"/>
          <w:szCs w:val="22"/>
          <w:highlight w:val="none"/>
        </w:rPr>
        <w:t xml:space="preserve">月 </w:t>
      </w:r>
      <w:r>
        <w:rPr>
          <w:rFonts w:ascii="仿宋_GB2312" w:hAnsi="Times New Roman" w:eastAsia="仿宋_GB2312" w:cs="Times New Roman"/>
          <w:color w:val="auto"/>
          <w:sz w:val="32"/>
          <w:szCs w:val="22"/>
          <w:highlight w:val="none"/>
        </w:rPr>
        <w:t xml:space="preserve">  </w:t>
      </w:r>
      <w:r>
        <w:rPr>
          <w:rFonts w:hint="eastAsia" w:ascii="仿宋_GB2312" w:hAnsi="Times New Roman" w:eastAsia="仿宋_GB2312" w:cs="Times New Roman"/>
          <w:color w:val="auto"/>
          <w:sz w:val="32"/>
          <w:szCs w:val="22"/>
          <w:highlight w:val="none"/>
        </w:rPr>
        <w:t>日</w:t>
      </w:r>
    </w:p>
    <w:p>
      <w:pPr>
        <w:pageBreakBefore w:val="0"/>
        <w:widowControl w:val="0"/>
        <w:kinsoku/>
        <w:overflowPunct/>
        <w:topLinePunct w:val="0"/>
        <w:autoSpaceDE/>
        <w:autoSpaceDN/>
        <w:bidi w:val="0"/>
        <w:adjustRightInd/>
        <w:spacing w:line="560" w:lineRule="exact"/>
        <w:ind w:firstLine="632" w:firstLineChars="200"/>
        <w:jc w:val="both"/>
        <w:rPr>
          <w:rFonts w:ascii="Times New Roman" w:hAnsi="Times New Roman" w:eastAsia="仿宋" w:cs="Times New Roman"/>
          <w:color w:val="auto"/>
          <w:kern w:val="2"/>
          <w:sz w:val="32"/>
          <w:szCs w:val="22"/>
          <w:highlight w:val="none"/>
          <w:lang w:val="en-US" w:eastAsia="zh-CN" w:bidi="ar-SA"/>
        </w:rPr>
      </w:pPr>
    </w:p>
    <w:p>
      <w:pPr>
        <w:pageBreakBefore w:val="0"/>
        <w:kinsoku/>
        <w:overflowPunct/>
        <w:topLinePunct w:val="0"/>
        <w:autoSpaceDE/>
        <w:autoSpaceDN/>
        <w:bidi w:val="0"/>
        <w:adjustRightInd/>
        <w:spacing w:line="240" w:lineRule="auto"/>
        <w:ind w:firstLine="0" w:firstLineChars="0"/>
        <w:rPr>
          <w:rFonts w:hint="eastAsia" w:ascii="黑体" w:hAnsi="黑体" w:eastAsia="黑体" w:cs="Times New Roman"/>
          <w:color w:val="auto"/>
          <w:sz w:val="32"/>
          <w:szCs w:val="22"/>
          <w:highlight w:val="none"/>
        </w:rPr>
      </w:pPr>
      <w:r>
        <w:rPr>
          <w:rFonts w:hint="eastAsia" w:ascii="黑体" w:hAnsi="黑体" w:eastAsia="黑体" w:cs="Times New Roman"/>
          <w:color w:val="auto"/>
          <w:sz w:val="32"/>
          <w:szCs w:val="22"/>
          <w:highlight w:val="none"/>
        </w:rPr>
        <w:br w:type="page"/>
      </w:r>
    </w:p>
    <w:p>
      <w:pPr>
        <w:pageBreakBefore w:val="0"/>
        <w:kinsoku/>
        <w:overflowPunct/>
        <w:topLinePunct w:val="0"/>
        <w:autoSpaceDE/>
        <w:autoSpaceDN/>
        <w:bidi w:val="0"/>
        <w:adjustRightInd/>
        <w:spacing w:line="560" w:lineRule="exact"/>
        <w:ind w:firstLine="632" w:firstLineChars="200"/>
        <w:rPr>
          <w:rFonts w:ascii="黑体" w:hAnsi="黑体" w:eastAsia="黑体" w:cs="Times New Roman"/>
          <w:color w:val="auto"/>
          <w:sz w:val="32"/>
          <w:szCs w:val="22"/>
          <w:highlight w:val="none"/>
        </w:rPr>
      </w:pPr>
      <w:r>
        <w:rPr>
          <w:rFonts w:hint="eastAsia" w:ascii="黑体" w:hAnsi="黑体" w:eastAsia="黑体" w:cs="Times New Roman"/>
          <w:color w:val="auto"/>
          <w:sz w:val="32"/>
          <w:szCs w:val="22"/>
          <w:highlight w:val="none"/>
        </w:rPr>
        <w:t>一、企业基本情况介绍</w:t>
      </w:r>
    </w:p>
    <w:p>
      <w:pPr>
        <w:pageBreakBefore w:val="0"/>
        <w:kinsoku/>
        <w:overflowPunct/>
        <w:topLinePunct w:val="0"/>
        <w:autoSpaceDE/>
        <w:autoSpaceDN/>
        <w:bidi w:val="0"/>
        <w:adjustRightInd/>
        <w:spacing w:line="560" w:lineRule="exact"/>
        <w:ind w:firstLine="632" w:firstLineChars="200"/>
        <w:rPr>
          <w:rFonts w:ascii="仿宋_GB2312" w:hAnsi="Times New Roman" w:eastAsia="仿宋_GB2312" w:cs="Times New Roman"/>
          <w:color w:val="auto"/>
          <w:sz w:val="32"/>
          <w:szCs w:val="22"/>
          <w:highlight w:val="none"/>
        </w:rPr>
      </w:pPr>
      <w:r>
        <w:rPr>
          <w:rFonts w:hint="eastAsia" w:ascii="仿宋_GB2312" w:hAnsi="Times New Roman" w:eastAsia="仿宋_GB2312" w:cs="Times New Roman"/>
          <w:color w:val="auto"/>
          <w:sz w:val="32"/>
          <w:szCs w:val="22"/>
          <w:highlight w:val="none"/>
        </w:rPr>
        <w:t>1.1申请企业情况</w:t>
      </w:r>
    </w:p>
    <w:p>
      <w:pPr>
        <w:pageBreakBefore w:val="0"/>
        <w:kinsoku/>
        <w:overflowPunct/>
        <w:topLinePunct w:val="0"/>
        <w:autoSpaceDE/>
        <w:autoSpaceDN/>
        <w:bidi w:val="0"/>
        <w:adjustRightInd/>
        <w:spacing w:line="560" w:lineRule="exact"/>
        <w:ind w:firstLine="632" w:firstLineChars="200"/>
        <w:rPr>
          <w:rFonts w:ascii="仿宋_GB2312" w:hAnsi="Times New Roman" w:eastAsia="仿宋_GB2312" w:cs="Times New Roman"/>
          <w:color w:val="auto"/>
          <w:sz w:val="32"/>
          <w:szCs w:val="22"/>
          <w:highlight w:val="none"/>
        </w:rPr>
      </w:pPr>
      <w:r>
        <w:rPr>
          <w:rFonts w:hint="eastAsia" w:ascii="仿宋_GB2312" w:hAnsi="Times New Roman" w:eastAsia="仿宋_GB2312" w:cs="Times New Roman"/>
          <w:color w:val="auto"/>
          <w:sz w:val="32"/>
          <w:szCs w:val="22"/>
          <w:highlight w:val="none"/>
        </w:rPr>
        <w:t>（企业基本信息、发展现状、主营业务和近3年主营业务收入情况，成立不满3年的企业提供成立以来的主营业务收入情况。）</w:t>
      </w:r>
    </w:p>
    <w:p>
      <w:pPr>
        <w:pageBreakBefore w:val="0"/>
        <w:kinsoku/>
        <w:overflowPunct/>
        <w:topLinePunct w:val="0"/>
        <w:autoSpaceDE/>
        <w:autoSpaceDN/>
        <w:bidi w:val="0"/>
        <w:adjustRightInd/>
        <w:spacing w:line="560" w:lineRule="exact"/>
        <w:ind w:firstLine="632" w:firstLineChars="200"/>
        <w:rPr>
          <w:rFonts w:ascii="仿宋_GB2312" w:hAnsi="Times New Roman" w:eastAsia="仿宋_GB2312" w:cs="Times New Roman"/>
          <w:color w:val="auto"/>
          <w:sz w:val="32"/>
          <w:szCs w:val="22"/>
          <w:highlight w:val="none"/>
        </w:rPr>
      </w:pPr>
      <w:r>
        <w:rPr>
          <w:rFonts w:hint="eastAsia" w:ascii="仿宋_GB2312" w:hAnsi="Times New Roman" w:eastAsia="仿宋_GB2312" w:cs="Times New Roman"/>
          <w:color w:val="auto"/>
          <w:sz w:val="32"/>
          <w:szCs w:val="22"/>
          <w:highlight w:val="none"/>
        </w:rPr>
        <w:t>1.2联合体情况</w:t>
      </w:r>
    </w:p>
    <w:p>
      <w:pPr>
        <w:pageBreakBefore w:val="0"/>
        <w:kinsoku/>
        <w:overflowPunct/>
        <w:topLinePunct w:val="0"/>
        <w:autoSpaceDE/>
        <w:autoSpaceDN/>
        <w:bidi w:val="0"/>
        <w:adjustRightInd/>
        <w:spacing w:line="560" w:lineRule="exact"/>
        <w:ind w:firstLine="632" w:firstLineChars="200"/>
        <w:rPr>
          <w:rFonts w:ascii="仿宋_GB2312" w:hAnsi="Times New Roman" w:eastAsia="仿宋_GB2312" w:cs="Times New Roman"/>
          <w:color w:val="auto"/>
          <w:sz w:val="32"/>
          <w:szCs w:val="22"/>
          <w:highlight w:val="none"/>
        </w:rPr>
      </w:pPr>
      <w:r>
        <w:rPr>
          <w:rFonts w:hint="eastAsia" w:ascii="仿宋_GB2312" w:hAnsi="Times New Roman" w:eastAsia="仿宋_GB2312" w:cs="Times New Roman"/>
          <w:color w:val="auto"/>
          <w:sz w:val="32"/>
          <w:szCs w:val="22"/>
          <w:highlight w:val="none"/>
        </w:rPr>
        <w:t>（联合体成员企业信息，以及联合体的主要业绩等。）</w:t>
      </w:r>
    </w:p>
    <w:p>
      <w:pPr>
        <w:pageBreakBefore w:val="0"/>
        <w:kinsoku/>
        <w:overflowPunct/>
        <w:topLinePunct w:val="0"/>
        <w:autoSpaceDE/>
        <w:autoSpaceDN/>
        <w:bidi w:val="0"/>
        <w:adjustRightInd/>
        <w:spacing w:line="560" w:lineRule="exact"/>
        <w:ind w:firstLine="632" w:firstLineChars="200"/>
        <w:rPr>
          <w:rFonts w:ascii="黑体" w:hAnsi="黑体" w:eastAsia="黑体" w:cs="Times New Roman"/>
          <w:color w:val="auto"/>
          <w:sz w:val="32"/>
          <w:szCs w:val="22"/>
          <w:highlight w:val="none"/>
        </w:rPr>
      </w:pPr>
      <w:r>
        <w:rPr>
          <w:rFonts w:hint="eastAsia" w:ascii="黑体" w:hAnsi="黑体" w:eastAsia="黑体" w:cs="Times New Roman"/>
          <w:color w:val="auto"/>
          <w:sz w:val="32"/>
          <w:szCs w:val="22"/>
          <w:highlight w:val="none"/>
        </w:rPr>
        <w:t>二、项目建设方案</w:t>
      </w:r>
    </w:p>
    <w:p>
      <w:pPr>
        <w:pageBreakBefore w:val="0"/>
        <w:kinsoku/>
        <w:overflowPunct/>
        <w:topLinePunct w:val="0"/>
        <w:autoSpaceDE/>
        <w:autoSpaceDN/>
        <w:bidi w:val="0"/>
        <w:adjustRightInd/>
        <w:spacing w:line="560" w:lineRule="exact"/>
        <w:ind w:firstLine="632" w:firstLineChars="200"/>
        <w:rPr>
          <w:rFonts w:ascii="仿宋_GB2312" w:hAnsi="Times New Roman" w:eastAsia="仿宋_GB2312" w:cs="Times New Roman"/>
          <w:color w:val="auto"/>
          <w:sz w:val="32"/>
          <w:szCs w:val="22"/>
          <w:highlight w:val="none"/>
        </w:rPr>
      </w:pPr>
      <w:r>
        <w:rPr>
          <w:rFonts w:hint="eastAsia" w:ascii="仿宋_GB2312" w:hAnsi="Times New Roman" w:eastAsia="仿宋_GB2312" w:cs="Times New Roman"/>
          <w:color w:val="auto"/>
          <w:sz w:val="32"/>
          <w:szCs w:val="22"/>
          <w:highlight w:val="none"/>
        </w:rPr>
        <w:t>2.1项目背景、必要性和目标</w:t>
      </w:r>
    </w:p>
    <w:p>
      <w:pPr>
        <w:pageBreakBefore w:val="0"/>
        <w:kinsoku/>
        <w:overflowPunct/>
        <w:topLinePunct w:val="0"/>
        <w:autoSpaceDE/>
        <w:autoSpaceDN/>
        <w:bidi w:val="0"/>
        <w:adjustRightInd/>
        <w:spacing w:line="560" w:lineRule="exact"/>
        <w:ind w:firstLine="632" w:firstLineChars="200"/>
        <w:rPr>
          <w:rFonts w:ascii="仿宋_GB2312" w:hAnsi="Times New Roman" w:eastAsia="仿宋_GB2312" w:cs="Times New Roman"/>
          <w:color w:val="auto"/>
          <w:sz w:val="32"/>
          <w:szCs w:val="22"/>
          <w:highlight w:val="none"/>
        </w:rPr>
      </w:pPr>
      <w:r>
        <w:rPr>
          <w:rFonts w:hint="eastAsia" w:ascii="仿宋_GB2312" w:hAnsi="Times New Roman" w:eastAsia="仿宋_GB2312" w:cs="Times New Roman"/>
          <w:color w:val="auto"/>
          <w:sz w:val="32"/>
          <w:szCs w:val="22"/>
          <w:highlight w:val="none"/>
        </w:rPr>
        <w:t>（项目背景与意义、项目开展的必要性、建设总体目标等。）</w:t>
      </w:r>
    </w:p>
    <w:p>
      <w:pPr>
        <w:pageBreakBefore w:val="0"/>
        <w:kinsoku/>
        <w:overflowPunct/>
        <w:topLinePunct w:val="0"/>
        <w:autoSpaceDE/>
        <w:autoSpaceDN/>
        <w:bidi w:val="0"/>
        <w:adjustRightInd/>
        <w:spacing w:line="560" w:lineRule="exact"/>
        <w:ind w:firstLine="632" w:firstLineChars="200"/>
        <w:rPr>
          <w:rFonts w:hint="eastAsia" w:ascii="仿宋_GB2312" w:hAnsi="Times New Roman" w:eastAsia="仿宋_GB2312" w:cs="Times New Roman"/>
          <w:color w:val="auto"/>
          <w:sz w:val="32"/>
          <w:szCs w:val="22"/>
          <w:highlight w:val="none"/>
          <w:lang w:eastAsia="zh-CN"/>
        </w:rPr>
      </w:pPr>
      <w:r>
        <w:rPr>
          <w:rFonts w:hint="eastAsia" w:ascii="仿宋_GB2312" w:hAnsi="Times New Roman" w:eastAsia="仿宋_GB2312" w:cs="Times New Roman"/>
          <w:color w:val="auto"/>
          <w:sz w:val="32"/>
          <w:szCs w:val="22"/>
          <w:highlight w:val="none"/>
        </w:rPr>
        <w:t>2.2首方案解决方案</w:t>
      </w:r>
      <w:r>
        <w:rPr>
          <w:rFonts w:hint="eastAsia" w:ascii="仿宋_GB2312" w:hAnsi="Times New Roman" w:eastAsia="仿宋_GB2312" w:cs="Times New Roman"/>
          <w:color w:val="auto"/>
          <w:sz w:val="32"/>
          <w:szCs w:val="22"/>
          <w:highlight w:val="none"/>
          <w:lang w:eastAsia="zh-CN"/>
        </w:rPr>
        <w:t>内容</w:t>
      </w:r>
    </w:p>
    <w:p>
      <w:pPr>
        <w:pageBreakBefore w:val="0"/>
        <w:kinsoku/>
        <w:overflowPunct/>
        <w:topLinePunct w:val="0"/>
        <w:autoSpaceDE/>
        <w:autoSpaceDN/>
        <w:bidi w:val="0"/>
        <w:adjustRightInd/>
        <w:spacing w:line="560" w:lineRule="exact"/>
        <w:ind w:firstLine="632" w:firstLineChars="200"/>
        <w:rPr>
          <w:rFonts w:ascii="仿宋_GB2312" w:hAnsi="Times New Roman" w:eastAsia="仿宋_GB2312" w:cs="Times New Roman"/>
          <w:color w:val="auto"/>
          <w:sz w:val="32"/>
          <w:szCs w:val="22"/>
          <w:highlight w:val="none"/>
        </w:rPr>
      </w:pPr>
      <w:r>
        <w:rPr>
          <w:rFonts w:hint="eastAsia" w:ascii="仿宋_GB2312" w:hAnsi="Times New Roman" w:eastAsia="仿宋_GB2312" w:cs="Times New Roman"/>
          <w:color w:val="auto"/>
          <w:sz w:val="32"/>
          <w:szCs w:val="22"/>
          <w:highlight w:val="none"/>
        </w:rPr>
        <w:t>2.3项目关键技术和创新点</w:t>
      </w:r>
    </w:p>
    <w:p>
      <w:pPr>
        <w:pageBreakBefore w:val="0"/>
        <w:kinsoku/>
        <w:overflowPunct/>
        <w:topLinePunct w:val="0"/>
        <w:autoSpaceDE/>
        <w:autoSpaceDN/>
        <w:bidi w:val="0"/>
        <w:adjustRightInd/>
        <w:spacing w:line="560" w:lineRule="exact"/>
        <w:ind w:firstLine="632" w:firstLineChars="200"/>
        <w:rPr>
          <w:rFonts w:ascii="仿宋_GB2312" w:hAnsi="Times New Roman" w:eastAsia="仿宋_GB2312" w:cs="Times New Roman"/>
          <w:color w:val="auto"/>
          <w:sz w:val="32"/>
          <w:szCs w:val="22"/>
          <w:highlight w:val="none"/>
        </w:rPr>
      </w:pPr>
      <w:r>
        <w:rPr>
          <w:rFonts w:hint="eastAsia" w:ascii="仿宋_GB2312" w:hAnsi="Times New Roman" w:eastAsia="仿宋_GB2312" w:cs="Times New Roman"/>
          <w:color w:val="auto"/>
          <w:sz w:val="32"/>
          <w:szCs w:val="22"/>
          <w:highlight w:val="none"/>
        </w:rPr>
        <w:t>（项目应用的产品提供企业、主要产品类型、关键创新技术指标、创新点。）</w:t>
      </w:r>
    </w:p>
    <w:p>
      <w:pPr>
        <w:pageBreakBefore w:val="0"/>
        <w:kinsoku/>
        <w:overflowPunct/>
        <w:topLinePunct w:val="0"/>
        <w:autoSpaceDE/>
        <w:autoSpaceDN/>
        <w:bidi w:val="0"/>
        <w:adjustRightInd/>
        <w:spacing w:line="560" w:lineRule="exact"/>
        <w:ind w:firstLine="632" w:firstLineChars="200"/>
        <w:rPr>
          <w:rFonts w:ascii="黑体" w:hAnsi="黑体" w:eastAsia="黑体" w:cs="Times New Roman"/>
          <w:color w:val="auto"/>
          <w:sz w:val="32"/>
          <w:szCs w:val="22"/>
          <w:highlight w:val="none"/>
        </w:rPr>
      </w:pPr>
      <w:r>
        <w:rPr>
          <w:rFonts w:hint="eastAsia" w:ascii="黑体" w:hAnsi="黑体" w:eastAsia="黑体" w:cs="Times New Roman"/>
          <w:color w:val="auto"/>
          <w:sz w:val="32"/>
          <w:szCs w:val="22"/>
          <w:highlight w:val="none"/>
        </w:rPr>
        <w:t>三、项目实施完成情况</w:t>
      </w:r>
    </w:p>
    <w:p>
      <w:pPr>
        <w:pageBreakBefore w:val="0"/>
        <w:kinsoku/>
        <w:overflowPunct/>
        <w:topLinePunct w:val="0"/>
        <w:autoSpaceDE/>
        <w:autoSpaceDN/>
        <w:bidi w:val="0"/>
        <w:adjustRightInd/>
        <w:spacing w:line="560" w:lineRule="exact"/>
        <w:ind w:firstLine="632" w:firstLineChars="200"/>
        <w:rPr>
          <w:rFonts w:ascii="仿宋_GB2312" w:hAnsi="Times New Roman" w:eastAsia="仿宋_GB2312" w:cs="Times New Roman"/>
          <w:color w:val="auto"/>
          <w:sz w:val="32"/>
          <w:szCs w:val="22"/>
          <w:highlight w:val="none"/>
        </w:rPr>
      </w:pPr>
      <w:r>
        <w:rPr>
          <w:rFonts w:hint="eastAsia" w:ascii="仿宋_GB2312" w:hAnsi="Times New Roman" w:eastAsia="仿宋_GB2312" w:cs="Times New Roman"/>
          <w:color w:val="auto"/>
          <w:sz w:val="32"/>
          <w:szCs w:val="22"/>
          <w:highlight w:val="none"/>
        </w:rPr>
        <w:t>3.1项目概况</w:t>
      </w:r>
    </w:p>
    <w:p>
      <w:pPr>
        <w:pageBreakBefore w:val="0"/>
        <w:kinsoku/>
        <w:overflowPunct/>
        <w:topLinePunct w:val="0"/>
        <w:autoSpaceDE/>
        <w:autoSpaceDN/>
        <w:bidi w:val="0"/>
        <w:adjustRightInd/>
        <w:spacing w:line="560" w:lineRule="exact"/>
        <w:ind w:firstLine="632" w:firstLineChars="200"/>
        <w:rPr>
          <w:rFonts w:ascii="仿宋_GB2312" w:hAnsi="Times New Roman" w:eastAsia="仿宋_GB2312" w:cs="Times New Roman"/>
          <w:color w:val="auto"/>
          <w:sz w:val="32"/>
          <w:szCs w:val="22"/>
          <w:highlight w:val="none"/>
        </w:rPr>
      </w:pPr>
      <w:r>
        <w:rPr>
          <w:rFonts w:hint="eastAsia" w:ascii="仿宋_GB2312" w:hAnsi="Times New Roman" w:eastAsia="仿宋_GB2312" w:cs="Times New Roman"/>
          <w:color w:val="auto"/>
          <w:sz w:val="32"/>
          <w:szCs w:val="22"/>
          <w:highlight w:val="none"/>
        </w:rPr>
        <w:t>（项目建设地点、建设起止时间等。）</w:t>
      </w:r>
    </w:p>
    <w:p>
      <w:pPr>
        <w:pageBreakBefore w:val="0"/>
        <w:kinsoku/>
        <w:overflowPunct/>
        <w:topLinePunct w:val="0"/>
        <w:autoSpaceDE/>
        <w:autoSpaceDN/>
        <w:bidi w:val="0"/>
        <w:adjustRightInd/>
        <w:spacing w:line="560" w:lineRule="exact"/>
        <w:ind w:firstLine="632" w:firstLineChars="200"/>
        <w:rPr>
          <w:rFonts w:ascii="仿宋_GB2312" w:hAnsi="Times New Roman" w:eastAsia="仿宋_GB2312" w:cs="Times New Roman"/>
          <w:color w:val="auto"/>
          <w:sz w:val="32"/>
          <w:szCs w:val="22"/>
          <w:highlight w:val="none"/>
        </w:rPr>
      </w:pPr>
      <w:r>
        <w:rPr>
          <w:rFonts w:hint="eastAsia" w:ascii="仿宋_GB2312" w:hAnsi="Times New Roman" w:eastAsia="仿宋_GB2312" w:cs="Times New Roman"/>
          <w:color w:val="auto"/>
          <w:sz w:val="32"/>
          <w:szCs w:val="22"/>
          <w:highlight w:val="none"/>
        </w:rPr>
        <w:t>3.2解决方案实施完成情况</w:t>
      </w:r>
    </w:p>
    <w:p>
      <w:pPr>
        <w:pageBreakBefore w:val="0"/>
        <w:kinsoku/>
        <w:overflowPunct/>
        <w:topLinePunct w:val="0"/>
        <w:autoSpaceDE/>
        <w:autoSpaceDN/>
        <w:bidi w:val="0"/>
        <w:adjustRightInd/>
        <w:spacing w:line="560" w:lineRule="exact"/>
        <w:ind w:firstLine="632" w:firstLineChars="200"/>
        <w:rPr>
          <w:rFonts w:ascii="仿宋_GB2312" w:hAnsi="Times New Roman" w:eastAsia="仿宋_GB2312" w:cs="Times New Roman"/>
          <w:color w:val="auto"/>
          <w:sz w:val="32"/>
          <w:szCs w:val="22"/>
          <w:highlight w:val="none"/>
        </w:rPr>
      </w:pPr>
      <w:r>
        <w:rPr>
          <w:rFonts w:hint="eastAsia" w:ascii="仿宋_GB2312" w:hAnsi="Times New Roman" w:eastAsia="仿宋_GB2312" w:cs="Times New Roman"/>
          <w:color w:val="auto"/>
          <w:sz w:val="32"/>
          <w:szCs w:val="22"/>
          <w:highlight w:val="none"/>
        </w:rPr>
        <w:t>（对照项目首方案解决方案，说明各项内容完成情况</w:t>
      </w:r>
      <w:r>
        <w:rPr>
          <w:rFonts w:hint="eastAsia" w:ascii="仿宋_GB2312" w:hAnsi="Times New Roman" w:eastAsia="仿宋_GB2312" w:cs="Times New Roman"/>
          <w:color w:val="auto"/>
          <w:sz w:val="32"/>
          <w:szCs w:val="22"/>
          <w:highlight w:val="none"/>
          <w:lang w:eastAsia="zh-CN"/>
        </w:rPr>
        <w:t>。</w:t>
      </w:r>
      <w:r>
        <w:rPr>
          <w:rFonts w:hint="eastAsia" w:ascii="仿宋_GB2312" w:hAnsi="Times New Roman" w:eastAsia="仿宋_GB2312" w:cs="Times New Roman"/>
          <w:color w:val="auto"/>
          <w:sz w:val="32"/>
          <w:szCs w:val="22"/>
          <w:highlight w:val="none"/>
        </w:rPr>
        <w:t>）</w:t>
      </w:r>
    </w:p>
    <w:p>
      <w:pPr>
        <w:pageBreakBefore w:val="0"/>
        <w:kinsoku/>
        <w:overflowPunct/>
        <w:topLinePunct w:val="0"/>
        <w:autoSpaceDE/>
        <w:autoSpaceDN/>
        <w:bidi w:val="0"/>
        <w:adjustRightInd/>
        <w:spacing w:line="560" w:lineRule="exact"/>
        <w:ind w:firstLine="632" w:firstLineChars="200"/>
        <w:rPr>
          <w:rFonts w:ascii="黑体" w:hAnsi="黑体" w:eastAsia="黑体" w:cs="Times New Roman"/>
          <w:color w:val="auto"/>
          <w:sz w:val="32"/>
          <w:szCs w:val="22"/>
          <w:highlight w:val="none"/>
        </w:rPr>
      </w:pPr>
      <w:r>
        <w:rPr>
          <w:rFonts w:hint="eastAsia" w:ascii="黑体" w:hAnsi="黑体" w:eastAsia="黑体" w:cs="Times New Roman"/>
          <w:color w:val="auto"/>
          <w:sz w:val="32"/>
          <w:szCs w:val="22"/>
          <w:highlight w:val="none"/>
        </w:rPr>
        <w:t>四、</w:t>
      </w:r>
      <w:r>
        <w:rPr>
          <w:rFonts w:hint="default" w:ascii="黑体" w:hAnsi="黑体" w:eastAsia="黑体" w:cs="Times New Roman"/>
          <w:color w:val="auto"/>
          <w:sz w:val="32"/>
          <w:szCs w:val="22"/>
          <w:highlight w:val="none"/>
          <w:lang w:val="en-US" w:eastAsia="zh-CN"/>
        </w:rPr>
        <w:t>其他</w:t>
      </w:r>
      <w:r>
        <w:rPr>
          <w:rFonts w:hint="eastAsia" w:ascii="黑体" w:hAnsi="黑体" w:eastAsia="黑体" w:cs="Times New Roman"/>
          <w:color w:val="auto"/>
          <w:sz w:val="32"/>
          <w:szCs w:val="22"/>
          <w:highlight w:val="none"/>
        </w:rPr>
        <w:t>证明材料</w:t>
      </w:r>
    </w:p>
    <w:p>
      <w:pPr>
        <w:widowControl/>
        <w:numPr>
          <w:ilvl w:val="0"/>
          <w:numId w:val="0"/>
        </w:numPr>
        <w:spacing w:line="560" w:lineRule="exact"/>
        <w:ind w:firstLine="632" w:firstLineChars="200"/>
        <w:jc w:val="left"/>
        <w:rPr>
          <w:rFonts w:hint="eastAsia" w:ascii="仿宋_GB2312" w:hAnsi="黑体" w:eastAsia="仿宋_GB2312" w:cs="Times New Roman"/>
          <w:color w:val="auto"/>
          <w:sz w:val="32"/>
          <w:szCs w:val="22"/>
          <w:highlight w:val="none"/>
          <w:lang w:val="en-US" w:eastAsia="zh-CN"/>
        </w:rPr>
      </w:pPr>
      <w:r>
        <w:rPr>
          <w:rFonts w:hint="eastAsia" w:ascii="仿宋_GB2312" w:hAnsi="Times New Roman" w:eastAsia="仿宋_GB2312" w:cs="Times New Roman"/>
          <w:color w:val="auto"/>
          <w:sz w:val="32"/>
          <w:szCs w:val="22"/>
          <w:highlight w:val="none"/>
          <w:lang w:val="en-US" w:eastAsia="zh-CN"/>
        </w:rPr>
        <w:t>4.1</w:t>
      </w:r>
      <w:r>
        <w:rPr>
          <w:rFonts w:hint="eastAsia" w:ascii="仿宋_GB2312" w:hAnsi="黑体" w:eastAsia="仿宋_GB2312" w:cs="Times New Roman"/>
          <w:color w:val="auto"/>
          <w:sz w:val="32"/>
          <w:szCs w:val="22"/>
          <w:highlight w:val="none"/>
        </w:rPr>
        <w:t>合同及</w:t>
      </w:r>
      <w:r>
        <w:rPr>
          <w:rFonts w:hint="eastAsia" w:ascii="仿宋_GB2312" w:hAnsi="黑体" w:eastAsia="仿宋_GB2312" w:cs="Times New Roman"/>
          <w:color w:val="auto"/>
          <w:sz w:val="32"/>
          <w:szCs w:val="22"/>
          <w:highlight w:val="none"/>
          <w:lang w:val="en-US" w:eastAsia="zh-CN"/>
        </w:rPr>
        <w:t>实施证明</w:t>
      </w:r>
    </w:p>
    <w:p>
      <w:pPr>
        <w:widowControl/>
        <w:numPr>
          <w:ilvl w:val="0"/>
          <w:numId w:val="0"/>
        </w:numPr>
        <w:spacing w:line="560" w:lineRule="exact"/>
        <w:ind w:firstLine="632" w:firstLineChars="200"/>
        <w:jc w:val="left"/>
        <w:rPr>
          <w:rFonts w:hint="default" w:ascii="仿宋_GB2312" w:hAnsi="黑体" w:eastAsia="仿宋_GB2312" w:cs="Times New Roman"/>
          <w:color w:val="auto"/>
          <w:kern w:val="2"/>
          <w:sz w:val="32"/>
          <w:szCs w:val="22"/>
          <w:highlight w:val="none"/>
          <w:lang w:val="en-US" w:eastAsia="zh-CN" w:bidi="ar-SA"/>
        </w:rPr>
      </w:pPr>
      <w:r>
        <w:rPr>
          <w:rFonts w:hint="eastAsia" w:ascii="仿宋_GB2312" w:hAnsi="黑体" w:eastAsia="仿宋_GB2312" w:cs="Times New Roman"/>
          <w:color w:val="auto"/>
          <w:sz w:val="32"/>
          <w:szCs w:val="22"/>
          <w:highlight w:val="none"/>
          <w:lang w:eastAsia="zh-CN"/>
        </w:rPr>
        <w:t>采购</w:t>
      </w:r>
      <w:r>
        <w:rPr>
          <w:rFonts w:hint="eastAsia" w:ascii="仿宋_GB2312" w:hAnsi="黑体" w:eastAsia="仿宋_GB2312" w:cs="Times New Roman"/>
          <w:color w:val="auto"/>
          <w:sz w:val="32"/>
          <w:szCs w:val="22"/>
          <w:highlight w:val="none"/>
        </w:rPr>
        <w:t>合同</w:t>
      </w:r>
      <w:r>
        <w:rPr>
          <w:rFonts w:hint="eastAsia" w:ascii="仿宋_GB2312" w:hAnsi="黑体" w:eastAsia="仿宋_GB2312" w:cs="Times New Roman"/>
          <w:color w:val="auto"/>
          <w:sz w:val="32"/>
          <w:szCs w:val="22"/>
          <w:highlight w:val="none"/>
          <w:lang w:eastAsia="zh-CN"/>
        </w:rPr>
        <w:t>复印件、</w:t>
      </w:r>
      <w:r>
        <w:rPr>
          <w:rFonts w:hint="eastAsia" w:ascii="仿宋_GB2312" w:hAnsi="黑体" w:eastAsia="仿宋_GB2312" w:cs="Times New Roman"/>
          <w:color w:val="auto"/>
          <w:sz w:val="32"/>
          <w:szCs w:val="22"/>
          <w:highlight w:val="none"/>
        </w:rPr>
        <w:t>方案实施合同</w:t>
      </w:r>
      <w:r>
        <w:rPr>
          <w:rFonts w:hint="eastAsia" w:ascii="仿宋_GB2312" w:hAnsi="黑体" w:eastAsia="仿宋_GB2312" w:cs="Times New Roman"/>
          <w:color w:val="auto"/>
          <w:sz w:val="32"/>
          <w:szCs w:val="22"/>
          <w:highlight w:val="none"/>
          <w:lang w:val="en-US" w:eastAsia="zh-CN"/>
        </w:rPr>
        <w:t>的</w:t>
      </w:r>
      <w:r>
        <w:rPr>
          <w:rFonts w:hint="eastAsia" w:ascii="仿宋_GB2312" w:hAnsi="黑体" w:eastAsia="仿宋_GB2312" w:cs="Times New Roman"/>
          <w:color w:val="auto"/>
          <w:sz w:val="32"/>
          <w:szCs w:val="22"/>
          <w:highlight w:val="none"/>
          <w:lang w:eastAsia="zh-CN"/>
        </w:rPr>
        <w:t>支付证明、</w:t>
      </w:r>
      <w:r>
        <w:rPr>
          <w:rFonts w:hint="eastAsia" w:ascii="仿宋_GB2312" w:hAnsi="黑体" w:eastAsia="仿宋_GB2312" w:cs="Times New Roman"/>
          <w:color w:val="auto"/>
          <w:kern w:val="2"/>
          <w:sz w:val="32"/>
          <w:szCs w:val="22"/>
          <w:highlight w:val="none"/>
          <w:lang w:val="en-US" w:eastAsia="zh-CN" w:bidi="ar-SA"/>
        </w:rPr>
        <w:t>方案实施项目的验收证明等。</w:t>
      </w:r>
    </w:p>
    <w:p>
      <w:pPr>
        <w:widowControl/>
        <w:numPr>
          <w:ilvl w:val="0"/>
          <w:numId w:val="0"/>
        </w:numPr>
        <w:spacing w:line="560" w:lineRule="exact"/>
        <w:ind w:firstLine="632" w:firstLineChars="200"/>
        <w:jc w:val="left"/>
        <w:rPr>
          <w:rFonts w:hint="eastAsia" w:ascii="仿宋_GB2312" w:hAnsi="黑体" w:eastAsia="仿宋_GB2312" w:cs="Times New Roman"/>
          <w:color w:val="auto"/>
          <w:sz w:val="32"/>
          <w:szCs w:val="22"/>
          <w:highlight w:val="none"/>
        </w:rPr>
      </w:pPr>
      <w:r>
        <w:rPr>
          <w:rFonts w:hint="eastAsia" w:ascii="仿宋_GB2312" w:hAnsi="黑体" w:eastAsia="仿宋_GB2312" w:cs="Times New Roman"/>
          <w:color w:val="auto"/>
          <w:sz w:val="32"/>
          <w:szCs w:val="22"/>
          <w:highlight w:val="none"/>
          <w:lang w:val="en-US" w:eastAsia="zh-CN"/>
        </w:rPr>
        <w:t>4.2大模型使用情况</w:t>
      </w:r>
      <w:r>
        <w:rPr>
          <w:rFonts w:hint="eastAsia" w:ascii="仿宋_GB2312" w:hAnsi="黑体" w:eastAsia="仿宋_GB2312" w:cs="Times New Roman"/>
          <w:color w:val="auto"/>
          <w:sz w:val="32"/>
          <w:szCs w:val="22"/>
          <w:highlight w:val="none"/>
        </w:rPr>
        <w:t>证明材料</w:t>
      </w:r>
    </w:p>
    <w:p>
      <w:pPr>
        <w:widowControl/>
        <w:numPr>
          <w:ilvl w:val="0"/>
          <w:numId w:val="0"/>
        </w:numPr>
        <w:spacing w:line="560" w:lineRule="exact"/>
        <w:ind w:firstLine="632" w:firstLineChars="200"/>
        <w:jc w:val="left"/>
        <w:rPr>
          <w:rFonts w:hint="eastAsia" w:ascii="仿宋_GB2312" w:hAnsi="黑体" w:eastAsia="仿宋_GB2312" w:cs="Times New Roman"/>
          <w:sz w:val="32"/>
          <w:szCs w:val="22"/>
          <w:highlight w:val="none"/>
          <w:lang w:eastAsia="zh-CN"/>
        </w:rPr>
      </w:pPr>
      <w:r>
        <w:rPr>
          <w:rFonts w:hint="eastAsia" w:ascii="仿宋_GB2312" w:hAnsi="黑体" w:eastAsia="仿宋_GB2312" w:cs="Times New Roman"/>
          <w:color w:val="auto"/>
          <w:sz w:val="32"/>
          <w:szCs w:val="22"/>
          <w:highlight w:val="none"/>
          <w:lang w:val="en-US" w:eastAsia="zh-CN"/>
        </w:rPr>
        <w:t>大模型在网信办备案页面信息截图，其他证明材料（</w:t>
      </w:r>
      <w:r>
        <w:rPr>
          <w:rFonts w:hint="eastAsia" w:ascii="仿宋_GB2312" w:hAnsi="黑体" w:eastAsia="仿宋_GB2312" w:cs="Times New Roman"/>
          <w:sz w:val="32"/>
          <w:szCs w:val="22"/>
          <w:highlight w:val="none"/>
        </w:rPr>
        <w:t>包括包括但不限于大模型接入或调用的商业合同或服务协议、加盖公章</w:t>
      </w:r>
      <w:r>
        <w:rPr>
          <w:rFonts w:hint="eastAsia" w:ascii="仿宋_GB2312" w:hAnsi="黑体" w:eastAsia="仿宋_GB2312" w:cs="Times New Roman"/>
          <w:sz w:val="32"/>
          <w:szCs w:val="22"/>
          <w:highlight w:val="none"/>
          <w:lang w:val="en-US" w:eastAsia="zh-CN"/>
        </w:rPr>
        <w:t>的</w:t>
      </w:r>
      <w:r>
        <w:rPr>
          <w:rFonts w:hint="eastAsia" w:ascii="仿宋_GB2312" w:hAnsi="黑体" w:eastAsia="仿宋_GB2312" w:cs="Times New Roman"/>
          <w:sz w:val="32"/>
          <w:szCs w:val="22"/>
          <w:highlight w:val="none"/>
        </w:rPr>
        <w:t>后台调用界面截图等</w:t>
      </w:r>
      <w:r>
        <w:rPr>
          <w:rFonts w:hint="eastAsia" w:ascii="仿宋_GB2312" w:hAnsi="黑体" w:eastAsia="仿宋_GB2312" w:cs="Times New Roman"/>
          <w:sz w:val="32"/>
          <w:szCs w:val="22"/>
          <w:highlight w:val="none"/>
          <w:lang w:eastAsia="zh-CN"/>
        </w:rPr>
        <w:t>。）</w:t>
      </w:r>
    </w:p>
    <w:p>
      <w:pPr>
        <w:widowControl/>
        <w:numPr>
          <w:ilvl w:val="0"/>
          <w:numId w:val="0"/>
        </w:numPr>
        <w:spacing w:line="560" w:lineRule="exact"/>
        <w:ind w:firstLine="632" w:firstLineChars="200"/>
        <w:jc w:val="left"/>
        <w:rPr>
          <w:rFonts w:hint="eastAsia" w:ascii="仿宋_GB2312" w:hAnsi="黑体" w:eastAsia="仿宋_GB2312" w:cs="Times New Roman"/>
          <w:color w:val="auto"/>
          <w:sz w:val="32"/>
          <w:szCs w:val="22"/>
          <w:highlight w:val="none"/>
        </w:rPr>
      </w:pPr>
      <w:r>
        <w:rPr>
          <w:rFonts w:hint="eastAsia" w:ascii="仿宋_GB2312" w:hAnsi="黑体" w:eastAsia="仿宋_GB2312" w:cs="Times New Roman"/>
          <w:sz w:val="32"/>
          <w:szCs w:val="22"/>
          <w:highlight w:val="none"/>
          <w:lang w:val="en-US" w:eastAsia="zh-CN"/>
        </w:rPr>
        <w:t>4.3</w:t>
      </w:r>
      <w:r>
        <w:rPr>
          <w:rFonts w:hint="eastAsia" w:ascii="仿宋_GB2312" w:hAnsi="黑体" w:eastAsia="仿宋_GB2312" w:cs="Times New Roman"/>
          <w:color w:val="auto"/>
          <w:sz w:val="32"/>
          <w:szCs w:val="22"/>
          <w:highlight w:val="none"/>
        </w:rPr>
        <w:t>与项目有关的</w:t>
      </w:r>
      <w:r>
        <w:rPr>
          <w:rFonts w:hint="eastAsia" w:ascii="仿宋_GB2312" w:hAnsi="黑体" w:eastAsia="仿宋_GB2312" w:cs="Times New Roman"/>
          <w:color w:val="auto"/>
          <w:sz w:val="32"/>
          <w:szCs w:val="22"/>
          <w:highlight w:val="none"/>
          <w:lang w:eastAsia="zh-CN"/>
        </w:rPr>
        <w:t>其他</w:t>
      </w:r>
      <w:r>
        <w:rPr>
          <w:rFonts w:hint="eastAsia" w:ascii="仿宋_GB2312" w:hAnsi="黑体" w:eastAsia="仿宋_GB2312" w:cs="Times New Roman"/>
          <w:color w:val="auto"/>
          <w:sz w:val="32"/>
          <w:szCs w:val="22"/>
          <w:highlight w:val="none"/>
        </w:rPr>
        <w:t>补充资料</w:t>
      </w:r>
    </w:p>
    <w:p>
      <w:pPr>
        <w:widowControl/>
        <w:numPr>
          <w:ilvl w:val="0"/>
          <w:numId w:val="0"/>
        </w:numPr>
        <w:spacing w:line="560" w:lineRule="exact"/>
        <w:ind w:firstLine="632" w:firstLineChars="200"/>
        <w:jc w:val="left"/>
        <w:rPr>
          <w:rFonts w:hint="eastAsia" w:ascii="仿宋_GB2312" w:hAnsi="黑体" w:eastAsia="仿宋_GB2312" w:cs="Times New Roman"/>
          <w:sz w:val="32"/>
          <w:szCs w:val="22"/>
          <w:highlight w:val="none"/>
          <w:lang w:val="en-US" w:eastAsia="zh-CN"/>
        </w:rPr>
      </w:pPr>
      <w:r>
        <w:rPr>
          <w:rFonts w:hint="eastAsia" w:ascii="仿宋_GB2312" w:hAnsi="黑体" w:eastAsia="仿宋_GB2312" w:cs="Times New Roman"/>
          <w:sz w:val="32"/>
          <w:szCs w:val="22"/>
          <w:highlight w:val="none"/>
        </w:rPr>
        <w:t>方案的设计资料</w:t>
      </w:r>
      <w:r>
        <w:rPr>
          <w:rFonts w:hint="eastAsia" w:ascii="仿宋_GB2312" w:hAnsi="黑体" w:eastAsia="仿宋_GB2312" w:cs="Times New Roman"/>
          <w:sz w:val="32"/>
          <w:szCs w:val="22"/>
          <w:highlight w:val="none"/>
          <w:lang w:eastAsia="zh-CN"/>
        </w:rPr>
        <w:t>、</w:t>
      </w:r>
      <w:r>
        <w:rPr>
          <w:rFonts w:hint="eastAsia" w:ascii="仿宋_GB2312" w:hAnsi="黑体" w:eastAsia="仿宋_GB2312" w:cs="Times New Roman"/>
          <w:sz w:val="32"/>
          <w:szCs w:val="22"/>
          <w:highlight w:val="none"/>
        </w:rPr>
        <w:t>方案</w:t>
      </w:r>
      <w:r>
        <w:rPr>
          <w:rFonts w:hint="eastAsia" w:ascii="仿宋_GB2312" w:hAnsi="黑体" w:eastAsia="仿宋_GB2312" w:cs="Times New Roman"/>
          <w:sz w:val="32"/>
          <w:szCs w:val="22"/>
          <w:highlight w:val="none"/>
          <w:lang w:val="en-US" w:eastAsia="zh-CN"/>
        </w:rPr>
        <w:t>相关</w:t>
      </w:r>
      <w:r>
        <w:rPr>
          <w:rFonts w:hint="eastAsia" w:ascii="仿宋_GB2312" w:hAnsi="黑体" w:eastAsia="仿宋_GB2312" w:cs="Times New Roman"/>
          <w:sz w:val="32"/>
          <w:szCs w:val="22"/>
          <w:highlight w:val="none"/>
        </w:rPr>
        <w:t>知识产权</w:t>
      </w:r>
      <w:r>
        <w:rPr>
          <w:rFonts w:hint="eastAsia" w:ascii="仿宋_GB2312" w:hAnsi="黑体" w:eastAsia="仿宋_GB2312" w:cs="Times New Roman"/>
          <w:sz w:val="32"/>
          <w:szCs w:val="22"/>
          <w:highlight w:val="none"/>
          <w:lang w:eastAsia="zh-CN"/>
        </w:rPr>
        <w:t>、</w:t>
      </w:r>
      <w:r>
        <w:rPr>
          <w:rFonts w:hint="eastAsia" w:ascii="仿宋_GB2312" w:hAnsi="黑体" w:eastAsia="仿宋_GB2312" w:cs="Times New Roman"/>
          <w:sz w:val="32"/>
          <w:szCs w:val="22"/>
          <w:highlight w:val="none"/>
          <w:lang w:val="en-US" w:eastAsia="zh-CN"/>
        </w:rPr>
        <w:t>专利材料，其他补充材料（包括但不限于</w:t>
      </w:r>
      <w:r>
        <w:rPr>
          <w:rFonts w:hint="eastAsia" w:ascii="仿宋_GB2312" w:hAnsi="黑体" w:eastAsia="仿宋_GB2312" w:cs="Times New Roman"/>
          <w:sz w:val="32"/>
          <w:szCs w:val="22"/>
          <w:highlight w:val="none"/>
        </w:rPr>
        <w:t>研发文档、代码数据和研发环境</w:t>
      </w:r>
      <w:r>
        <w:rPr>
          <w:rFonts w:hint="eastAsia" w:ascii="仿宋_GB2312" w:hAnsi="黑体" w:eastAsia="仿宋_GB2312" w:cs="Times New Roman"/>
          <w:sz w:val="32"/>
          <w:szCs w:val="22"/>
          <w:highlight w:val="none"/>
          <w:lang w:val="en-US" w:eastAsia="zh-CN"/>
        </w:rPr>
        <w:t>等。）</w:t>
      </w:r>
    </w:p>
    <w:p>
      <w:pPr>
        <w:pageBreakBefore w:val="0"/>
        <w:widowControl/>
        <w:numPr>
          <w:ilvl w:val="0"/>
          <w:numId w:val="0"/>
        </w:numPr>
        <w:kinsoku/>
        <w:overflowPunct/>
        <w:topLinePunct w:val="0"/>
        <w:autoSpaceDE/>
        <w:autoSpaceDN/>
        <w:bidi w:val="0"/>
        <w:adjustRightInd/>
        <w:spacing w:line="560" w:lineRule="exact"/>
        <w:ind w:firstLine="632" w:firstLineChars="200"/>
        <w:jc w:val="left"/>
        <w:rPr>
          <w:rFonts w:hint="default" w:ascii="仿宋_GB2312" w:hAnsi="黑体" w:eastAsia="仿宋_GB2312" w:cs="Times New Roman"/>
          <w:sz w:val="32"/>
          <w:szCs w:val="22"/>
          <w:highlight w:val="none"/>
          <w:lang w:val="en-US" w:eastAsia="zh-CN"/>
        </w:rPr>
      </w:pPr>
    </w:p>
    <w:p>
      <w:pPr>
        <w:pageBreakBefore w:val="0"/>
        <w:kinsoku/>
        <w:overflowPunct/>
        <w:topLinePunct w:val="0"/>
        <w:autoSpaceDE/>
        <w:autoSpaceDN/>
        <w:bidi w:val="0"/>
        <w:adjustRightInd/>
        <w:spacing w:line="560" w:lineRule="exact"/>
        <w:rPr>
          <w:rFonts w:ascii="黑体" w:hAnsi="黑体" w:eastAsia="黑体" w:cs="Times New Roman"/>
          <w:color w:val="auto"/>
          <w:sz w:val="32"/>
          <w:szCs w:val="22"/>
          <w:highlight w:val="none"/>
        </w:rPr>
      </w:pPr>
      <w:r>
        <w:rPr>
          <w:rFonts w:ascii="黑体" w:hAnsi="黑体" w:eastAsia="黑体" w:cs="Times New Roman"/>
          <w:color w:val="auto"/>
          <w:sz w:val="32"/>
          <w:szCs w:val="22"/>
          <w:highlight w:val="none"/>
        </w:rPr>
        <w:br w:type="page"/>
      </w:r>
    </w:p>
    <w:p>
      <w:pPr>
        <w:keepNext/>
        <w:keepLines/>
        <w:pageBreakBefore w:val="0"/>
        <w:widowControl w:val="0"/>
        <w:numPr>
          <w:ilvl w:val="2"/>
          <w:numId w:val="0"/>
        </w:numPr>
        <w:tabs>
          <w:tab w:val="left" w:pos="1146"/>
        </w:tabs>
        <w:kinsoku/>
        <w:overflowPunct/>
        <w:topLinePunct w:val="0"/>
        <w:autoSpaceDE/>
        <w:autoSpaceDN/>
        <w:bidi w:val="0"/>
        <w:adjustRightInd/>
        <w:spacing w:before="120" w:after="120" w:line="500" w:lineRule="exact"/>
        <w:ind w:firstLineChars="0"/>
        <w:jc w:val="both"/>
        <w:textAlignment w:val="auto"/>
        <w:outlineLvl w:val="2"/>
        <w:rPr>
          <w:rFonts w:hint="default" w:ascii="黑体" w:hAnsi="黑体" w:eastAsia="黑体" w:cs="Times New Roman"/>
          <w:b w:val="0"/>
          <w:bCs w:val="0"/>
          <w:color w:val="auto"/>
          <w:kern w:val="2"/>
          <w:sz w:val="32"/>
          <w:szCs w:val="32"/>
          <w:highlight w:val="none"/>
          <w:lang w:val="en-US" w:eastAsia="zh-CN" w:bidi="ar-SA"/>
        </w:rPr>
      </w:pPr>
      <w:r>
        <w:rPr>
          <w:rFonts w:hint="eastAsia" w:ascii="黑体" w:hAnsi="黑体" w:eastAsia="黑体" w:cs="Times New Roman"/>
          <w:b w:val="0"/>
          <w:bCs w:val="0"/>
          <w:color w:val="auto"/>
          <w:kern w:val="2"/>
          <w:sz w:val="32"/>
          <w:szCs w:val="32"/>
          <w:highlight w:val="none"/>
          <w:lang w:val="en-US" w:eastAsia="zh-CN" w:bidi="ar-SA"/>
        </w:rPr>
        <w:t>附件1-6</w:t>
      </w:r>
    </w:p>
    <w:p>
      <w:pPr>
        <w:pageBreakBefore w:val="0"/>
        <w:kinsoku/>
        <w:overflowPunct/>
        <w:topLinePunct w:val="0"/>
        <w:autoSpaceDE/>
        <w:autoSpaceDN/>
        <w:bidi w:val="0"/>
        <w:adjustRightInd/>
        <w:spacing w:line="500" w:lineRule="exact"/>
        <w:jc w:val="center"/>
        <w:textAlignment w:val="auto"/>
        <w:rPr>
          <w:rFonts w:hint="eastAsia" w:ascii="方正小标宋简体" w:hAnsi="Times New Roman" w:eastAsia="方正小标宋简体" w:cs="Times New Roman"/>
          <w:color w:val="auto"/>
          <w:sz w:val="44"/>
          <w:szCs w:val="44"/>
          <w:highlight w:val="none"/>
        </w:rPr>
      </w:pPr>
      <w:r>
        <w:rPr>
          <w:rFonts w:hint="eastAsia" w:ascii="方正小标宋简体" w:hAnsi="Times New Roman" w:eastAsia="方正小标宋简体" w:cs="Times New Roman"/>
          <w:color w:val="auto"/>
          <w:sz w:val="44"/>
          <w:szCs w:val="44"/>
          <w:highlight w:val="none"/>
        </w:rPr>
        <w:t>北京市高精尖产业发展</w:t>
      </w:r>
      <w:r>
        <w:rPr>
          <w:rFonts w:hint="eastAsia" w:ascii="方正小标宋简体" w:hAnsi="Times New Roman" w:eastAsia="方正小标宋简体" w:cs="Times New Roman"/>
          <w:color w:val="auto"/>
          <w:sz w:val="44"/>
          <w:szCs w:val="44"/>
          <w:highlight w:val="none"/>
          <w:lang w:val="en-US" w:eastAsia="zh-CN"/>
        </w:rPr>
        <w:t>项目</w:t>
      </w:r>
      <w:r>
        <w:rPr>
          <w:rFonts w:hint="eastAsia" w:ascii="方正小标宋简体" w:hAnsi="Times New Roman" w:eastAsia="方正小标宋简体" w:cs="Times New Roman"/>
          <w:color w:val="auto"/>
          <w:sz w:val="44"/>
          <w:szCs w:val="44"/>
          <w:highlight w:val="none"/>
        </w:rPr>
        <w:t>资金承诺书</w:t>
      </w:r>
    </w:p>
    <w:p>
      <w:pPr>
        <w:pageBreakBefore w:val="0"/>
        <w:kinsoku/>
        <w:overflowPunct/>
        <w:topLinePunct w:val="0"/>
        <w:autoSpaceDE/>
        <w:autoSpaceDN/>
        <w:bidi w:val="0"/>
        <w:adjustRightInd/>
        <w:spacing w:line="500" w:lineRule="exact"/>
        <w:ind w:firstLine="632" w:firstLineChars="200"/>
        <w:textAlignment w:val="auto"/>
        <w:rPr>
          <w:rFonts w:ascii="仿宋_GB2312" w:hAnsi="宋体" w:eastAsia="仿宋_GB2312" w:cs="Times New Roman"/>
          <w:color w:val="auto"/>
          <w:sz w:val="32"/>
          <w:szCs w:val="32"/>
          <w:highlight w:val="none"/>
        </w:rPr>
      </w:pPr>
      <w:r>
        <w:rPr>
          <w:rFonts w:hint="eastAsia" w:ascii="仿宋_GB2312" w:hAnsi="宋体" w:eastAsia="仿宋_GB2312" w:cs="Times New Roman"/>
          <w:color w:val="auto"/>
          <w:sz w:val="32"/>
          <w:szCs w:val="32"/>
          <w:highlight w:val="none"/>
        </w:rPr>
        <w:t>本单位拟</w:t>
      </w:r>
      <w:r>
        <w:rPr>
          <w:rFonts w:ascii="仿宋_GB2312" w:hAnsi="宋体" w:eastAsia="仿宋_GB2312" w:cs="Times New Roman"/>
          <w:color w:val="auto"/>
          <w:sz w:val="32"/>
          <w:szCs w:val="32"/>
          <w:highlight w:val="none"/>
        </w:rPr>
        <w:t>申请</w:t>
      </w:r>
      <w:r>
        <w:rPr>
          <w:rFonts w:hint="eastAsia" w:ascii="仿宋_GB2312" w:hAnsi="宋体" w:eastAsia="仿宋_GB2312" w:cs="Times New Roman"/>
          <w:color w:val="auto"/>
          <w:sz w:val="32"/>
          <w:szCs w:val="32"/>
          <w:highlight w:val="none"/>
        </w:rPr>
        <w:t>202</w:t>
      </w:r>
      <w:r>
        <w:rPr>
          <w:rFonts w:hint="eastAsia" w:ascii="仿宋_GB2312" w:hAnsi="宋体" w:eastAsia="仿宋_GB2312" w:cs="Times New Roman"/>
          <w:color w:val="auto"/>
          <w:sz w:val="32"/>
          <w:szCs w:val="32"/>
          <w:highlight w:val="none"/>
          <w:lang w:val="en-US" w:eastAsia="zh-CN"/>
        </w:rPr>
        <w:t>5</w:t>
      </w:r>
      <w:r>
        <w:rPr>
          <w:rFonts w:hint="eastAsia" w:ascii="仿宋_GB2312" w:hAnsi="宋体" w:eastAsia="仿宋_GB2312" w:cs="Times New Roman"/>
          <w:color w:val="auto"/>
          <w:sz w:val="32"/>
          <w:szCs w:val="32"/>
          <w:highlight w:val="none"/>
        </w:rPr>
        <w:t>年北京市高精尖产业发展</w:t>
      </w:r>
      <w:r>
        <w:rPr>
          <w:rFonts w:hint="eastAsia" w:ascii="仿宋_GB2312" w:hAnsi="宋体" w:eastAsia="仿宋_GB2312" w:cs="Times New Roman"/>
          <w:color w:val="auto"/>
          <w:sz w:val="32"/>
          <w:szCs w:val="32"/>
          <w:highlight w:val="none"/>
          <w:lang w:val="en-US" w:eastAsia="zh-CN"/>
        </w:rPr>
        <w:t>项目</w:t>
      </w:r>
      <w:r>
        <w:rPr>
          <w:rFonts w:hint="eastAsia" w:ascii="仿宋_GB2312" w:hAnsi="宋体" w:eastAsia="仿宋_GB2312" w:cs="Times New Roman"/>
          <w:color w:val="auto"/>
          <w:sz w:val="32"/>
          <w:szCs w:val="32"/>
          <w:highlight w:val="none"/>
        </w:rPr>
        <w:t>资金</w:t>
      </w:r>
      <w:r>
        <w:rPr>
          <w:rFonts w:hint="eastAsia" w:ascii="仿宋_GB2312" w:hAnsi="宋体" w:eastAsia="仿宋_GB2312" w:cs="Times New Roman"/>
          <w:color w:val="auto"/>
          <w:sz w:val="32"/>
          <w:szCs w:val="32"/>
          <w:highlight w:val="none"/>
          <w:u w:val="single"/>
          <w:lang w:eastAsia="zh-CN"/>
        </w:rPr>
        <w:t>信息软件企业行业模型首方案奖励</w:t>
      </w:r>
      <w:r>
        <w:rPr>
          <w:rFonts w:hint="eastAsia" w:ascii="仿宋_GB2312" w:hAnsi="宋体" w:eastAsia="仿宋_GB2312" w:cs="Times New Roman"/>
          <w:color w:val="auto"/>
          <w:sz w:val="32"/>
          <w:szCs w:val="32"/>
          <w:highlight w:val="none"/>
          <w:u w:val="single"/>
          <w:lang w:val="en-US" w:eastAsia="zh-CN"/>
        </w:rPr>
        <w:t>方向</w:t>
      </w:r>
      <w:r>
        <w:rPr>
          <w:rFonts w:hint="eastAsia" w:ascii="仿宋_GB2312" w:hAnsi="宋体" w:eastAsia="仿宋_GB2312" w:cs="Times New Roman"/>
          <w:color w:val="auto"/>
          <w:sz w:val="32"/>
          <w:szCs w:val="32"/>
          <w:highlight w:val="none"/>
        </w:rPr>
        <w:t>，具体承诺如下：</w:t>
      </w:r>
    </w:p>
    <w:p>
      <w:pPr>
        <w:pageBreakBefore w:val="0"/>
        <w:kinsoku/>
        <w:overflowPunct/>
        <w:topLinePunct w:val="0"/>
        <w:autoSpaceDE/>
        <w:autoSpaceDN/>
        <w:bidi w:val="0"/>
        <w:adjustRightInd/>
        <w:spacing w:line="500" w:lineRule="exact"/>
        <w:ind w:firstLine="632" w:firstLineChars="200"/>
        <w:textAlignment w:val="auto"/>
        <w:rPr>
          <w:rFonts w:ascii="仿宋_GB2312" w:hAnsi="宋体" w:eastAsia="仿宋_GB2312" w:cs="Times New Roman"/>
          <w:color w:val="auto"/>
          <w:sz w:val="32"/>
          <w:szCs w:val="32"/>
          <w:highlight w:val="none"/>
        </w:rPr>
      </w:pPr>
      <w:r>
        <w:rPr>
          <w:rFonts w:hint="eastAsia" w:ascii="仿宋_GB2312" w:hAnsi="宋体" w:eastAsia="仿宋_GB2312" w:cs="Times New Roman"/>
          <w:color w:val="auto"/>
          <w:sz w:val="32"/>
          <w:szCs w:val="32"/>
          <w:highlight w:val="none"/>
        </w:rPr>
        <w:t>1.本</w:t>
      </w:r>
      <w:r>
        <w:rPr>
          <w:rFonts w:ascii="仿宋_GB2312" w:hAnsi="宋体" w:eastAsia="仿宋_GB2312" w:cs="Times New Roman"/>
          <w:color w:val="auto"/>
          <w:sz w:val="32"/>
          <w:szCs w:val="32"/>
          <w:highlight w:val="none"/>
        </w:rPr>
        <w:t>单位严格遵守</w:t>
      </w:r>
      <w:r>
        <w:rPr>
          <w:rFonts w:hint="eastAsia" w:ascii="仿宋_GB2312" w:hAnsi="宋体" w:eastAsia="仿宋_GB2312" w:cs="Times New Roman"/>
          <w:color w:val="auto"/>
          <w:sz w:val="32"/>
          <w:szCs w:val="32"/>
          <w:highlight w:val="none"/>
          <w:lang w:val="en-US" w:eastAsia="zh-CN"/>
        </w:rPr>
        <w:t>国家相关法律法规、政策要求，以及</w:t>
      </w:r>
      <w:r>
        <w:rPr>
          <w:rFonts w:ascii="仿宋_GB2312" w:hAnsi="宋体" w:eastAsia="仿宋_GB2312" w:cs="Times New Roman"/>
          <w:color w:val="auto"/>
          <w:sz w:val="32"/>
          <w:szCs w:val="32"/>
          <w:highlight w:val="none"/>
        </w:rPr>
        <w:t>《北京市高精尖产业发展</w:t>
      </w:r>
      <w:r>
        <w:rPr>
          <w:rFonts w:hint="eastAsia" w:ascii="仿宋_GB2312" w:hAnsi="宋体" w:eastAsia="仿宋_GB2312" w:cs="Times New Roman"/>
          <w:color w:val="auto"/>
          <w:sz w:val="32"/>
          <w:szCs w:val="32"/>
          <w:highlight w:val="none"/>
          <w:lang w:val="en-US" w:eastAsia="zh-CN"/>
        </w:rPr>
        <w:t>项目</w:t>
      </w:r>
      <w:r>
        <w:rPr>
          <w:rFonts w:ascii="仿宋_GB2312" w:hAnsi="宋体" w:eastAsia="仿宋_GB2312" w:cs="Times New Roman"/>
          <w:color w:val="auto"/>
          <w:sz w:val="32"/>
          <w:szCs w:val="32"/>
          <w:highlight w:val="none"/>
        </w:rPr>
        <w:t>资金管理办法》等相关规定</w:t>
      </w:r>
      <w:r>
        <w:rPr>
          <w:rFonts w:hint="eastAsia" w:ascii="仿宋_GB2312" w:hAnsi="宋体" w:eastAsia="仿宋_GB2312" w:cs="Times New Roman"/>
          <w:color w:val="auto"/>
          <w:sz w:val="32"/>
          <w:szCs w:val="32"/>
          <w:highlight w:val="none"/>
          <w:lang w:eastAsia="zh-CN"/>
        </w:rPr>
        <w:t>。</w:t>
      </w:r>
    </w:p>
    <w:p>
      <w:pPr>
        <w:pageBreakBefore w:val="0"/>
        <w:kinsoku/>
        <w:overflowPunct/>
        <w:topLinePunct w:val="0"/>
        <w:autoSpaceDE/>
        <w:autoSpaceDN/>
        <w:bidi w:val="0"/>
        <w:adjustRightInd/>
        <w:spacing w:line="500" w:lineRule="exact"/>
        <w:ind w:firstLine="632" w:firstLineChars="200"/>
        <w:textAlignment w:val="auto"/>
        <w:rPr>
          <w:rFonts w:hint="eastAsia" w:ascii="仿宋_GB2312" w:hAnsi="Times New Roman" w:eastAsia="仿宋_GB2312" w:cs="Times New Roman"/>
          <w:color w:val="auto"/>
          <w:spacing w:val="-6"/>
          <w:sz w:val="32"/>
          <w:szCs w:val="32"/>
          <w:highlight w:val="none"/>
          <w:lang w:eastAsia="zh-CN" w:bidi="he-IL"/>
        </w:rPr>
      </w:pPr>
      <w:r>
        <w:rPr>
          <w:rFonts w:ascii="仿宋_GB2312" w:hAnsi="宋体" w:eastAsia="仿宋_GB2312" w:cs="Times New Roman"/>
          <w:color w:val="auto"/>
          <w:sz w:val="32"/>
          <w:szCs w:val="32"/>
          <w:highlight w:val="none"/>
        </w:rPr>
        <w:t>2.</w:t>
      </w:r>
      <w:r>
        <w:rPr>
          <w:rFonts w:hint="eastAsia" w:ascii="仿宋_GB2312" w:hAnsi="宋体" w:eastAsia="仿宋_GB2312" w:cs="Times New Roman"/>
          <w:color w:val="auto"/>
          <w:sz w:val="32"/>
          <w:szCs w:val="32"/>
          <w:highlight w:val="none"/>
        </w:rPr>
        <w:t>本单位</w:t>
      </w:r>
      <w:r>
        <w:rPr>
          <w:rFonts w:hint="eastAsia" w:ascii="仿宋_GB2312" w:hAnsi="宋体" w:eastAsia="仿宋_GB2312" w:cs="Times New Roman"/>
          <w:color w:val="auto"/>
          <w:sz w:val="32"/>
          <w:szCs w:val="32"/>
          <w:highlight w:val="none"/>
          <w:lang w:val="en-US" w:eastAsia="zh-CN"/>
        </w:rPr>
        <w:t>未</w:t>
      </w:r>
      <w:r>
        <w:rPr>
          <w:rFonts w:hint="eastAsia" w:ascii="仿宋_GB2312" w:hAnsi="Times New Roman" w:eastAsia="仿宋_GB2312" w:cs="Times New Roman"/>
          <w:color w:val="auto"/>
          <w:spacing w:val="-6"/>
          <w:sz w:val="32"/>
          <w:szCs w:val="32"/>
          <w:highlight w:val="none"/>
          <w:lang w:bidi="he-IL"/>
        </w:rPr>
        <w:t>因违法失信行为被行政机关实施联合惩戒</w:t>
      </w:r>
      <w:r>
        <w:rPr>
          <w:rFonts w:hint="eastAsia" w:ascii="仿宋_GB2312" w:hAnsi="Times New Roman" w:eastAsia="仿宋_GB2312" w:cs="Times New Roman"/>
          <w:color w:val="auto"/>
          <w:spacing w:val="-6"/>
          <w:sz w:val="32"/>
          <w:szCs w:val="32"/>
          <w:highlight w:val="none"/>
          <w:lang w:eastAsia="zh-CN" w:bidi="he-IL"/>
        </w:rPr>
        <w:t>，</w:t>
      </w:r>
      <w:r>
        <w:rPr>
          <w:rFonts w:hint="eastAsia" w:ascii="仿宋_GB2312" w:hAnsi="Times New Roman" w:eastAsia="仿宋_GB2312" w:cs="Times New Roman"/>
          <w:color w:val="auto"/>
          <w:spacing w:val="-6"/>
          <w:sz w:val="32"/>
          <w:szCs w:val="32"/>
          <w:highlight w:val="none"/>
          <w:lang w:bidi="he-IL"/>
        </w:rPr>
        <w:t>或被司法部门采取失信惩戒措施</w:t>
      </w:r>
      <w:r>
        <w:rPr>
          <w:rFonts w:hint="eastAsia" w:ascii="仿宋_GB2312" w:hAnsi="Times New Roman" w:eastAsia="仿宋_GB2312" w:cs="Times New Roman"/>
          <w:color w:val="auto"/>
          <w:spacing w:val="-6"/>
          <w:sz w:val="32"/>
          <w:szCs w:val="32"/>
          <w:highlight w:val="none"/>
          <w:lang w:eastAsia="zh-CN" w:bidi="he-IL"/>
        </w:rPr>
        <w:t>。</w:t>
      </w:r>
    </w:p>
    <w:p>
      <w:pPr>
        <w:pageBreakBefore w:val="0"/>
        <w:kinsoku/>
        <w:overflowPunct/>
        <w:topLinePunct w:val="0"/>
        <w:autoSpaceDE/>
        <w:autoSpaceDN/>
        <w:bidi w:val="0"/>
        <w:adjustRightInd/>
        <w:spacing w:line="500" w:lineRule="exact"/>
        <w:ind w:firstLine="608" w:firstLineChars="200"/>
        <w:textAlignment w:val="auto"/>
        <w:rPr>
          <w:rFonts w:ascii="仿宋_GB2312" w:hAnsi="宋体" w:eastAsia="仿宋_GB2312" w:cs="Times New Roman"/>
          <w:color w:val="auto"/>
          <w:sz w:val="32"/>
          <w:szCs w:val="32"/>
          <w:highlight w:val="none"/>
        </w:rPr>
      </w:pPr>
      <w:r>
        <w:rPr>
          <w:rFonts w:hint="eastAsia" w:ascii="仿宋_GB2312" w:hAnsi="Times New Roman" w:eastAsia="仿宋_GB2312" w:cs="Times New Roman"/>
          <w:color w:val="auto"/>
          <w:spacing w:val="-6"/>
          <w:sz w:val="32"/>
          <w:szCs w:val="32"/>
          <w:highlight w:val="none"/>
          <w:lang w:val="en-US" w:eastAsia="zh-CN" w:bidi="he-IL"/>
        </w:rPr>
        <w:t>3.</w:t>
      </w:r>
      <w:r>
        <w:rPr>
          <w:rFonts w:hint="eastAsia" w:ascii="仿宋_GB2312" w:hAnsi="宋体" w:eastAsia="仿宋_GB2312" w:cs="Times New Roman"/>
          <w:color w:val="auto"/>
          <w:sz w:val="32"/>
          <w:szCs w:val="32"/>
          <w:highlight w:val="none"/>
        </w:rPr>
        <w:t>本单位提交的全部材料均真实、准确</w:t>
      </w:r>
      <w:r>
        <w:rPr>
          <w:rFonts w:ascii="仿宋_GB2312" w:hAnsi="宋体" w:eastAsia="仿宋_GB2312" w:cs="Times New Roman"/>
          <w:color w:val="auto"/>
          <w:sz w:val="32"/>
          <w:szCs w:val="32"/>
          <w:highlight w:val="none"/>
        </w:rPr>
        <w:t>、</w:t>
      </w:r>
      <w:r>
        <w:rPr>
          <w:rFonts w:hint="eastAsia" w:ascii="仿宋_GB2312" w:hAnsi="宋体" w:eastAsia="仿宋_GB2312" w:cs="Times New Roman"/>
          <w:color w:val="auto"/>
          <w:sz w:val="32"/>
          <w:szCs w:val="32"/>
          <w:highlight w:val="none"/>
        </w:rPr>
        <w:t>有效，</w:t>
      </w:r>
      <w:r>
        <w:rPr>
          <w:rFonts w:hint="eastAsia" w:ascii="仿宋_GB2312" w:hAnsi="宋体" w:eastAsia="仿宋_GB2312" w:cs="Times New Roman"/>
          <w:color w:val="auto"/>
          <w:sz w:val="32"/>
          <w:szCs w:val="32"/>
          <w:highlight w:val="none"/>
          <w:lang w:val="en-US" w:eastAsia="zh-CN"/>
        </w:rPr>
        <w:t>申报</w:t>
      </w:r>
      <w:r>
        <w:rPr>
          <w:rFonts w:hint="eastAsia" w:ascii="仿宋_GB2312" w:hAnsi="宋体" w:eastAsia="仿宋_GB2312" w:cs="Times New Roman"/>
          <w:color w:val="auto"/>
          <w:sz w:val="32"/>
          <w:szCs w:val="32"/>
          <w:highlight w:val="none"/>
        </w:rPr>
        <w:t>资格和条件符合指南</w:t>
      </w:r>
      <w:r>
        <w:rPr>
          <w:rFonts w:hint="eastAsia" w:ascii="仿宋_GB2312" w:hAnsi="宋体" w:eastAsia="仿宋_GB2312" w:cs="Times New Roman"/>
          <w:color w:val="auto"/>
          <w:sz w:val="32"/>
          <w:szCs w:val="32"/>
          <w:highlight w:val="none"/>
          <w:lang w:eastAsia="zh-CN"/>
        </w:rPr>
        <w:t>、</w:t>
      </w:r>
      <w:r>
        <w:rPr>
          <w:rFonts w:hint="eastAsia" w:ascii="仿宋_GB2312" w:hAnsi="宋体" w:eastAsia="仿宋_GB2312" w:cs="Times New Roman"/>
          <w:color w:val="auto"/>
          <w:sz w:val="32"/>
          <w:szCs w:val="32"/>
          <w:highlight w:val="none"/>
          <w:lang w:val="en-US" w:eastAsia="zh-CN"/>
        </w:rPr>
        <w:t>通知相关</w:t>
      </w:r>
      <w:r>
        <w:rPr>
          <w:rFonts w:hint="eastAsia" w:ascii="仿宋_GB2312" w:hAnsi="宋体" w:eastAsia="仿宋_GB2312" w:cs="Times New Roman"/>
          <w:color w:val="auto"/>
          <w:sz w:val="32"/>
          <w:szCs w:val="32"/>
          <w:highlight w:val="none"/>
        </w:rPr>
        <w:t>规定</w:t>
      </w:r>
      <w:r>
        <w:rPr>
          <w:rFonts w:hint="eastAsia" w:ascii="仿宋_GB2312" w:hAnsi="宋体" w:eastAsia="仿宋_GB2312" w:cs="Times New Roman"/>
          <w:color w:val="auto"/>
          <w:sz w:val="32"/>
          <w:szCs w:val="32"/>
          <w:highlight w:val="none"/>
          <w:lang w:eastAsia="zh-CN"/>
        </w:rPr>
        <w:t>。</w:t>
      </w:r>
    </w:p>
    <w:p>
      <w:pPr>
        <w:pageBreakBefore w:val="0"/>
        <w:kinsoku/>
        <w:overflowPunct/>
        <w:topLinePunct w:val="0"/>
        <w:autoSpaceDE/>
        <w:autoSpaceDN/>
        <w:bidi w:val="0"/>
        <w:adjustRightInd/>
        <w:spacing w:line="500" w:lineRule="exact"/>
        <w:ind w:firstLine="607" w:firstLineChars="192"/>
        <w:textAlignment w:val="auto"/>
        <w:rPr>
          <w:rFonts w:ascii="仿宋_GB2312" w:hAnsi="宋体" w:eastAsia="仿宋_GB2312" w:cs="Times New Roman"/>
          <w:color w:val="auto"/>
          <w:sz w:val="32"/>
          <w:szCs w:val="32"/>
          <w:highlight w:val="none"/>
        </w:rPr>
      </w:pPr>
      <w:r>
        <w:rPr>
          <w:rFonts w:hint="eastAsia" w:ascii="仿宋_GB2312" w:hAnsi="宋体" w:eastAsia="仿宋_GB2312" w:cs="Times New Roman"/>
          <w:color w:val="auto"/>
          <w:sz w:val="32"/>
          <w:szCs w:val="32"/>
          <w:highlight w:val="none"/>
          <w:lang w:val="en-US" w:eastAsia="zh-CN"/>
        </w:rPr>
        <w:t>4</w:t>
      </w:r>
      <w:r>
        <w:rPr>
          <w:rFonts w:hint="eastAsia" w:ascii="仿宋_GB2312" w:hAnsi="宋体" w:eastAsia="仿宋_GB2312" w:cs="Times New Roman"/>
          <w:color w:val="auto"/>
          <w:sz w:val="32"/>
          <w:szCs w:val="32"/>
          <w:highlight w:val="none"/>
        </w:rPr>
        <w:t>.本次申请项目手续齐备</w:t>
      </w:r>
      <w:r>
        <w:rPr>
          <w:rFonts w:hint="eastAsia" w:ascii="仿宋_GB2312" w:hAnsi="宋体" w:eastAsia="仿宋_GB2312" w:cs="Times New Roman"/>
          <w:color w:val="auto"/>
          <w:sz w:val="32"/>
          <w:szCs w:val="32"/>
          <w:highlight w:val="none"/>
          <w:lang w:eastAsia="zh-CN"/>
        </w:rPr>
        <w:t>，</w:t>
      </w:r>
      <w:r>
        <w:rPr>
          <w:rFonts w:hint="eastAsia" w:ascii="仿宋_GB2312" w:hAnsi="宋体" w:eastAsia="仿宋_GB2312" w:cs="Times New Roman"/>
          <w:color w:val="auto"/>
          <w:sz w:val="32"/>
          <w:szCs w:val="32"/>
          <w:highlight w:val="none"/>
        </w:rPr>
        <w:t>未获得其他市级财政资金支持；</w:t>
      </w:r>
    </w:p>
    <w:p>
      <w:pPr>
        <w:pageBreakBefore w:val="0"/>
        <w:kinsoku/>
        <w:overflowPunct/>
        <w:topLinePunct w:val="0"/>
        <w:autoSpaceDE/>
        <w:autoSpaceDN/>
        <w:bidi w:val="0"/>
        <w:adjustRightInd/>
        <w:spacing w:line="500" w:lineRule="exact"/>
        <w:ind w:firstLine="607" w:firstLineChars="192"/>
        <w:textAlignment w:val="auto"/>
        <w:rPr>
          <w:rFonts w:hint="eastAsia" w:ascii="仿宋_GB2312" w:hAnsi="宋体" w:eastAsia="仿宋_GB2312" w:cs="Times New Roman"/>
          <w:color w:val="auto"/>
          <w:sz w:val="32"/>
          <w:szCs w:val="32"/>
          <w:highlight w:val="none"/>
          <w:lang w:eastAsia="zh-CN"/>
        </w:rPr>
      </w:pPr>
      <w:r>
        <w:rPr>
          <w:rFonts w:hint="eastAsia" w:ascii="仿宋_GB2312" w:hAnsi="宋体" w:eastAsia="仿宋_GB2312" w:cs="Times New Roman"/>
          <w:color w:val="auto"/>
          <w:sz w:val="32"/>
          <w:szCs w:val="32"/>
          <w:highlight w:val="none"/>
          <w:lang w:val="en-US" w:eastAsia="zh-CN"/>
        </w:rPr>
        <w:t>5.</w:t>
      </w:r>
      <w:r>
        <w:rPr>
          <w:rFonts w:hint="eastAsia" w:ascii="仿宋_GB2312" w:hAnsi="宋体" w:eastAsia="仿宋_GB2312" w:cs="Times New Roman"/>
          <w:color w:val="auto"/>
          <w:sz w:val="32"/>
          <w:szCs w:val="32"/>
          <w:highlight w:val="none"/>
        </w:rPr>
        <w:t>所有材料已经脱密处理，如有发生涉密资料（载体）泄露，愿意承担有关保密责任</w:t>
      </w:r>
      <w:r>
        <w:rPr>
          <w:rFonts w:hint="eastAsia" w:ascii="仿宋_GB2312" w:hAnsi="宋体" w:eastAsia="仿宋_GB2312" w:cs="Times New Roman"/>
          <w:color w:val="auto"/>
          <w:sz w:val="32"/>
          <w:szCs w:val="32"/>
          <w:highlight w:val="none"/>
          <w:lang w:eastAsia="zh-CN"/>
        </w:rPr>
        <w:t>。</w:t>
      </w:r>
    </w:p>
    <w:p>
      <w:pPr>
        <w:pageBreakBefore w:val="0"/>
        <w:kinsoku/>
        <w:overflowPunct/>
        <w:topLinePunct w:val="0"/>
        <w:autoSpaceDE/>
        <w:autoSpaceDN/>
        <w:bidi w:val="0"/>
        <w:adjustRightInd/>
        <w:spacing w:line="500" w:lineRule="exact"/>
        <w:ind w:firstLine="632" w:firstLineChars="200"/>
        <w:textAlignment w:val="auto"/>
        <w:rPr>
          <w:rFonts w:hint="eastAsia" w:ascii="仿宋_GB2312" w:hAnsi="宋体" w:eastAsia="仿宋_GB2312" w:cs="Times New Roman"/>
          <w:color w:val="auto"/>
          <w:sz w:val="32"/>
          <w:szCs w:val="32"/>
          <w:highlight w:val="none"/>
          <w:lang w:eastAsia="zh-CN"/>
        </w:rPr>
      </w:pPr>
      <w:r>
        <w:rPr>
          <w:rFonts w:hint="eastAsia" w:ascii="仿宋_GB2312" w:hAnsi="宋体" w:eastAsia="仿宋_GB2312" w:cs="Times New Roman"/>
          <w:color w:val="auto"/>
          <w:sz w:val="32"/>
          <w:szCs w:val="32"/>
          <w:highlight w:val="none"/>
          <w:lang w:val="en-US" w:eastAsia="zh-CN"/>
        </w:rPr>
        <w:t>6</w:t>
      </w:r>
      <w:r>
        <w:rPr>
          <w:rFonts w:hint="eastAsia" w:ascii="仿宋_GB2312" w:hAnsi="宋体" w:eastAsia="仿宋_GB2312" w:cs="Times New Roman"/>
          <w:color w:val="auto"/>
          <w:sz w:val="32"/>
          <w:szCs w:val="32"/>
          <w:highlight w:val="none"/>
        </w:rPr>
        <w:t>.</w:t>
      </w:r>
      <w:r>
        <w:rPr>
          <w:rFonts w:ascii="仿宋_GB2312" w:hAnsi="宋体" w:eastAsia="仿宋_GB2312" w:cs="Times New Roman"/>
          <w:color w:val="auto"/>
          <w:sz w:val="32"/>
          <w:szCs w:val="32"/>
          <w:highlight w:val="none"/>
        </w:rPr>
        <w:t>本单位</w:t>
      </w:r>
      <w:r>
        <w:rPr>
          <w:rFonts w:hint="eastAsia" w:ascii="仿宋_GB2312" w:hAnsi="宋体" w:eastAsia="仿宋_GB2312" w:cs="Times New Roman"/>
          <w:color w:val="auto"/>
          <w:sz w:val="32"/>
          <w:szCs w:val="32"/>
          <w:highlight w:val="none"/>
        </w:rPr>
        <w:t>自愿接受并</w:t>
      </w:r>
      <w:r>
        <w:rPr>
          <w:rFonts w:hint="eastAsia" w:ascii="仿宋_GB2312" w:hAnsi="仿宋_GB2312" w:eastAsia="仿宋_GB2312" w:cs="仿宋_GB2312"/>
          <w:color w:val="auto"/>
          <w:sz w:val="32"/>
          <w:szCs w:val="32"/>
          <w:highlight w:val="none"/>
        </w:rPr>
        <w:t>积极配合市区</w:t>
      </w:r>
      <w:r>
        <w:rPr>
          <w:rFonts w:ascii="仿宋_GB2312" w:hAnsi="仿宋_GB2312" w:eastAsia="仿宋_GB2312" w:cs="仿宋_GB2312"/>
          <w:color w:val="auto"/>
          <w:sz w:val="32"/>
          <w:szCs w:val="32"/>
          <w:highlight w:val="none"/>
        </w:rPr>
        <w:t>相关</w:t>
      </w:r>
      <w:r>
        <w:rPr>
          <w:rFonts w:hint="eastAsia" w:ascii="仿宋_GB2312" w:hAnsi="仿宋_GB2312" w:eastAsia="仿宋_GB2312" w:cs="仿宋_GB2312"/>
          <w:color w:val="auto"/>
          <w:sz w:val="32"/>
          <w:szCs w:val="32"/>
          <w:highlight w:val="none"/>
        </w:rPr>
        <w:t>部门监管</w:t>
      </w:r>
      <w:r>
        <w:rPr>
          <w:rFonts w:hint="eastAsia" w:ascii="仿宋_GB2312" w:hAnsi="仿宋_GB2312" w:eastAsia="仿宋_GB2312" w:cs="仿宋_GB2312"/>
          <w:color w:val="auto"/>
          <w:sz w:val="32"/>
          <w:szCs w:val="32"/>
          <w:highlight w:val="none"/>
          <w:lang w:eastAsia="zh-CN"/>
        </w:rPr>
        <w:t>。</w:t>
      </w:r>
    </w:p>
    <w:p>
      <w:pPr>
        <w:pageBreakBefore w:val="0"/>
        <w:kinsoku/>
        <w:overflowPunct/>
        <w:topLinePunct w:val="0"/>
        <w:autoSpaceDE/>
        <w:autoSpaceDN/>
        <w:bidi w:val="0"/>
        <w:adjustRightInd/>
        <w:snapToGrid w:val="0"/>
        <w:spacing w:line="500" w:lineRule="exact"/>
        <w:ind w:firstLine="632" w:firstLineChars="200"/>
        <w:textAlignment w:val="auto"/>
        <w:rPr>
          <w:rFonts w:hint="eastAsia" w:ascii="仿宋_GB2312" w:hAnsi="仿宋_GB2312" w:eastAsia="仿宋_GB2312" w:cs="仿宋_GB2312"/>
          <w:color w:val="auto"/>
          <w:sz w:val="32"/>
          <w:szCs w:val="32"/>
          <w:highlight w:val="none"/>
        </w:rPr>
      </w:pPr>
      <w:r>
        <w:rPr>
          <w:rFonts w:hint="eastAsia" w:ascii="仿宋_GB2312" w:hAnsi="宋体" w:eastAsia="仿宋_GB2312" w:cs="Times New Roman"/>
          <w:color w:val="auto"/>
          <w:sz w:val="32"/>
          <w:szCs w:val="32"/>
          <w:highlight w:val="none"/>
          <w:lang w:val="en-US" w:eastAsia="zh-CN"/>
        </w:rPr>
        <w:t>7</w:t>
      </w:r>
      <w:r>
        <w:rPr>
          <w:rFonts w:hint="eastAsia" w:ascii="仿宋_GB2312" w:hAnsi="宋体" w:eastAsia="仿宋_GB2312" w:cs="Times New Roman"/>
          <w:color w:val="auto"/>
          <w:sz w:val="32"/>
          <w:szCs w:val="32"/>
          <w:highlight w:val="none"/>
        </w:rPr>
        <w:t>.</w:t>
      </w:r>
      <w:r>
        <w:rPr>
          <w:rFonts w:hint="eastAsia" w:ascii="仿宋_GB2312" w:hAnsi="仿宋_GB2312" w:eastAsia="仿宋_GB2312" w:cs="仿宋_GB2312"/>
          <w:color w:val="auto"/>
          <w:sz w:val="32"/>
          <w:szCs w:val="32"/>
          <w:highlight w:val="none"/>
        </w:rPr>
        <w:t>本单位遵循诚实守信原则，若</w:t>
      </w:r>
      <w:r>
        <w:rPr>
          <w:rFonts w:ascii="仿宋_GB2312" w:hAnsi="仿宋_GB2312" w:eastAsia="仿宋_GB2312" w:cs="仿宋_GB2312"/>
          <w:color w:val="auto"/>
          <w:sz w:val="32"/>
          <w:szCs w:val="32"/>
          <w:highlight w:val="none"/>
        </w:rPr>
        <w:t>违反</w:t>
      </w:r>
      <w:r>
        <w:rPr>
          <w:rFonts w:hint="eastAsia" w:ascii="仿宋_GB2312" w:hAnsi="仿宋_GB2312" w:eastAsia="仿宋_GB2312" w:cs="仿宋_GB2312"/>
          <w:color w:val="auto"/>
          <w:sz w:val="32"/>
          <w:szCs w:val="32"/>
          <w:highlight w:val="none"/>
        </w:rPr>
        <w:t>以上</w:t>
      </w:r>
      <w:r>
        <w:rPr>
          <w:rFonts w:ascii="仿宋_GB2312" w:hAnsi="仿宋_GB2312" w:eastAsia="仿宋_GB2312" w:cs="仿宋_GB2312"/>
          <w:color w:val="auto"/>
          <w:sz w:val="32"/>
          <w:szCs w:val="32"/>
          <w:highlight w:val="none"/>
        </w:rPr>
        <w:t>承诺</w:t>
      </w:r>
      <w:r>
        <w:rPr>
          <w:rFonts w:hint="eastAsia" w:ascii="仿宋_GB2312" w:hAnsi="仿宋_GB2312" w:eastAsia="仿宋_GB2312" w:cs="仿宋_GB2312"/>
          <w:color w:val="auto"/>
          <w:sz w:val="32"/>
          <w:szCs w:val="32"/>
          <w:highlight w:val="none"/>
        </w:rPr>
        <w:t>事项</w:t>
      </w:r>
      <w:r>
        <w:rPr>
          <w:rFonts w:ascii="仿宋_GB2312" w:hAnsi="仿宋_GB2312" w:eastAsia="仿宋_GB2312" w:cs="仿宋_GB2312"/>
          <w:color w:val="auto"/>
          <w:sz w:val="32"/>
          <w:szCs w:val="32"/>
          <w:highlight w:val="none"/>
        </w:rPr>
        <w:t>，</w:t>
      </w:r>
      <w:r>
        <w:rPr>
          <w:rFonts w:hint="eastAsia" w:ascii="仿宋_GB2312" w:hAnsi="仿宋_GB2312" w:eastAsia="仿宋_GB2312" w:cs="仿宋_GB2312"/>
          <w:color w:val="auto"/>
          <w:sz w:val="32"/>
          <w:szCs w:val="32"/>
          <w:highlight w:val="none"/>
        </w:rPr>
        <w:t>将在收到北京市经济和信息化局要求退还资金的通知之日起6</w:t>
      </w:r>
      <w:r>
        <w:rPr>
          <w:rFonts w:ascii="仿宋_GB2312" w:hAnsi="仿宋_GB2312" w:eastAsia="仿宋_GB2312" w:cs="仿宋_GB2312"/>
          <w:color w:val="auto"/>
          <w:sz w:val="32"/>
          <w:szCs w:val="32"/>
          <w:highlight w:val="none"/>
        </w:rPr>
        <w:t>个月内向北京市经济和信息化局</w:t>
      </w:r>
      <w:r>
        <w:rPr>
          <w:rFonts w:hint="eastAsia" w:ascii="仿宋_GB2312" w:hAnsi="仿宋_GB2312" w:eastAsia="仿宋_GB2312" w:cs="仿宋_GB2312"/>
          <w:color w:val="auto"/>
          <w:sz w:val="32"/>
          <w:szCs w:val="32"/>
          <w:highlight w:val="none"/>
        </w:rPr>
        <w:t>退</w:t>
      </w:r>
      <w:r>
        <w:rPr>
          <w:rFonts w:ascii="仿宋_GB2312" w:hAnsi="仿宋_GB2312" w:eastAsia="仿宋_GB2312" w:cs="仿宋_GB2312"/>
          <w:color w:val="auto"/>
          <w:sz w:val="32"/>
          <w:szCs w:val="32"/>
          <w:highlight w:val="none"/>
        </w:rPr>
        <w:t>还全部</w:t>
      </w:r>
      <w:r>
        <w:rPr>
          <w:rFonts w:hint="eastAsia" w:ascii="仿宋_GB2312" w:hAnsi="仿宋_GB2312" w:eastAsia="仿宋_GB2312" w:cs="仿宋_GB2312"/>
          <w:color w:val="auto"/>
          <w:sz w:val="32"/>
          <w:szCs w:val="32"/>
          <w:highlight w:val="none"/>
        </w:rPr>
        <w:t>资金</w:t>
      </w:r>
      <w:r>
        <w:rPr>
          <w:rFonts w:hint="eastAsia" w:ascii="仿宋_GB2312" w:hAnsi="仿宋_GB2312" w:eastAsia="仿宋_GB2312" w:cs="仿宋_GB2312"/>
          <w:color w:val="auto"/>
          <w:sz w:val="32"/>
          <w:szCs w:val="32"/>
          <w:highlight w:val="none"/>
          <w:lang w:eastAsia="zh-CN"/>
        </w:rPr>
        <w:t>。</w:t>
      </w:r>
    </w:p>
    <w:p>
      <w:pPr>
        <w:pageBreakBefore w:val="0"/>
        <w:kinsoku/>
        <w:overflowPunct/>
        <w:topLinePunct w:val="0"/>
        <w:autoSpaceDE/>
        <w:autoSpaceDN/>
        <w:bidi w:val="0"/>
        <w:adjustRightInd/>
        <w:snapToGrid w:val="0"/>
        <w:spacing w:line="500" w:lineRule="exact"/>
        <w:ind w:firstLine="632" w:firstLineChars="200"/>
        <w:textAlignment w:val="auto"/>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val="en-US" w:eastAsia="zh-CN"/>
        </w:rPr>
        <w:t>8</w:t>
      </w:r>
      <w:r>
        <w:rPr>
          <w:rFonts w:hint="eastAsia" w:ascii="仿宋_GB2312" w:hAnsi="仿宋_GB2312" w:eastAsia="仿宋_GB2312" w:cs="仿宋_GB2312"/>
          <w:color w:val="auto"/>
          <w:sz w:val="32"/>
          <w:szCs w:val="32"/>
          <w:highlight w:val="none"/>
        </w:rPr>
        <w:t>.本单位将按照相关法律法规和制度规定使用资金，对</w:t>
      </w:r>
      <w:r>
        <w:rPr>
          <w:rFonts w:hint="eastAsia" w:ascii="仿宋_GB2312" w:hAnsi="仿宋_GB2312" w:eastAsia="仿宋_GB2312" w:cs="仿宋_GB2312"/>
          <w:color w:val="auto"/>
          <w:sz w:val="32"/>
          <w:szCs w:val="32"/>
          <w:highlight w:val="none"/>
          <w:lang w:val="en-US" w:eastAsia="zh-CN"/>
        </w:rPr>
        <w:t>申报</w:t>
      </w:r>
      <w:r>
        <w:rPr>
          <w:rFonts w:hint="eastAsia" w:ascii="仿宋_GB2312" w:hAnsi="仿宋_GB2312" w:eastAsia="仿宋_GB2312" w:cs="仿宋_GB2312"/>
          <w:color w:val="auto"/>
          <w:sz w:val="32"/>
          <w:szCs w:val="32"/>
          <w:highlight w:val="none"/>
        </w:rPr>
        <w:t>和使用中存在虚报、骗取、挪用、贿赂等违法违规行为，将依照《财政违法行为处罚处分条例》等相关法律法规接受处理。涉嫌犯罪的，自愿接受司法机关依法处理。</w:t>
      </w:r>
    </w:p>
    <w:p>
      <w:pPr>
        <w:pageBreakBefore w:val="0"/>
        <w:widowControl/>
        <w:kinsoku/>
        <w:overflowPunct/>
        <w:topLinePunct w:val="0"/>
        <w:autoSpaceDE/>
        <w:autoSpaceDN/>
        <w:bidi w:val="0"/>
        <w:adjustRightInd/>
        <w:spacing w:line="500" w:lineRule="exact"/>
        <w:ind w:right="1280"/>
        <w:textAlignment w:val="auto"/>
        <w:rPr>
          <w:rFonts w:hint="eastAsia" w:ascii="仿宋_GB2312" w:hAnsi="宋体" w:eastAsia="仿宋_GB2312" w:cs="Times New Roman"/>
          <w:color w:val="auto"/>
          <w:sz w:val="32"/>
          <w:szCs w:val="32"/>
          <w:highlight w:val="none"/>
        </w:rPr>
      </w:pPr>
      <w:r>
        <w:rPr>
          <w:rFonts w:hint="eastAsia" w:ascii="仿宋_GB2312" w:hAnsi="宋体" w:eastAsia="仿宋_GB2312" w:cs="Times New Roman"/>
          <w:color w:val="auto"/>
          <w:sz w:val="32"/>
          <w:szCs w:val="32"/>
          <w:highlight w:val="none"/>
        </w:rPr>
        <w:t xml:space="preserve">    法定代表人（签字）：</w:t>
      </w:r>
      <w:r>
        <w:rPr>
          <w:rFonts w:hint="eastAsia" w:ascii="仿宋_GB2312" w:hAnsi="宋体" w:eastAsia="仿宋_GB2312" w:cs="Times New Roman"/>
          <w:color w:val="auto"/>
          <w:sz w:val="32"/>
          <w:szCs w:val="32"/>
          <w:highlight w:val="none"/>
          <w:lang w:val="en-US" w:eastAsia="zh-CN"/>
        </w:rPr>
        <w:t xml:space="preserve">         </w:t>
      </w:r>
      <w:r>
        <w:rPr>
          <w:rFonts w:hint="eastAsia" w:ascii="仿宋_GB2312" w:hAnsi="宋体" w:eastAsia="仿宋_GB2312" w:cs="Times New Roman"/>
          <w:color w:val="auto"/>
          <w:sz w:val="32"/>
          <w:szCs w:val="32"/>
          <w:highlight w:val="none"/>
        </w:rPr>
        <w:t>单位（签章）：</w:t>
      </w:r>
    </w:p>
    <w:p>
      <w:pPr>
        <w:pageBreakBefore w:val="0"/>
        <w:widowControl/>
        <w:kinsoku/>
        <w:wordWrap w:val="0"/>
        <w:overflowPunct/>
        <w:topLinePunct w:val="0"/>
        <w:autoSpaceDE/>
        <w:autoSpaceDN/>
        <w:bidi w:val="0"/>
        <w:adjustRightInd/>
        <w:spacing w:line="500" w:lineRule="exact"/>
        <w:ind w:right="26"/>
        <w:jc w:val="center"/>
        <w:textAlignment w:val="auto"/>
        <w:rPr>
          <w:rFonts w:hint="eastAsia" w:ascii="黑体" w:hAnsi="黑体" w:eastAsia="黑体" w:cs="Times New Roman"/>
          <w:color w:val="auto"/>
          <w:sz w:val="32"/>
          <w:szCs w:val="22"/>
          <w:highlight w:val="none"/>
        </w:rPr>
      </w:pPr>
      <w:r>
        <w:rPr>
          <w:rFonts w:hint="eastAsia" w:ascii="仿宋_GB2312" w:hAnsi="宋体" w:eastAsia="仿宋_GB2312" w:cs="Times New Roman"/>
          <w:color w:val="auto"/>
          <w:sz w:val="32"/>
          <w:szCs w:val="32"/>
          <w:highlight w:val="none"/>
        </w:rPr>
        <w:t xml:space="preserve">                        时间：    年    月    日</w:t>
      </w:r>
    </w:p>
    <w:p>
      <w:pPr>
        <w:pageBreakBefore w:val="0"/>
        <w:kinsoku/>
        <w:overflowPunct/>
        <w:topLinePunct w:val="0"/>
        <w:autoSpaceDE/>
        <w:autoSpaceDN/>
        <w:bidi w:val="0"/>
        <w:adjustRightInd/>
        <w:spacing w:line="560" w:lineRule="exact"/>
        <w:rPr>
          <w:rFonts w:hint="eastAsia"/>
          <w:color w:val="auto"/>
          <w:highlight w:val="none"/>
        </w:rPr>
        <w:sectPr>
          <w:pgSz w:w="11906" w:h="16838"/>
          <w:pgMar w:top="2098" w:right="1474" w:bottom="1985" w:left="1588" w:header="851" w:footer="1304" w:gutter="0"/>
          <w:pgBorders>
            <w:top w:val="none" w:sz="0" w:space="0"/>
            <w:left w:val="none" w:sz="0" w:space="0"/>
            <w:bottom w:val="none" w:sz="0" w:space="0"/>
            <w:right w:val="none" w:sz="0" w:space="0"/>
          </w:pgBorders>
          <w:pgNumType w:fmt="decimal"/>
          <w:cols w:space="425" w:num="1"/>
          <w:docGrid w:type="linesAndChars" w:linePitch="579" w:charSpace="-849"/>
        </w:sectPr>
      </w:pPr>
    </w:p>
    <w:p>
      <w:pPr>
        <w:keepNext/>
        <w:keepLines/>
        <w:pageBreakBefore w:val="0"/>
        <w:widowControl w:val="0"/>
        <w:numPr>
          <w:ilvl w:val="2"/>
          <w:numId w:val="0"/>
        </w:numPr>
        <w:tabs>
          <w:tab w:val="left" w:pos="1146"/>
        </w:tabs>
        <w:kinsoku/>
        <w:overflowPunct/>
        <w:topLinePunct w:val="0"/>
        <w:autoSpaceDE/>
        <w:autoSpaceDN/>
        <w:bidi w:val="0"/>
        <w:adjustRightInd/>
        <w:spacing w:before="120" w:after="120" w:line="560" w:lineRule="exact"/>
        <w:ind w:firstLineChars="0"/>
        <w:jc w:val="both"/>
        <w:outlineLvl w:val="2"/>
        <w:rPr>
          <w:rFonts w:hint="default" w:ascii="黑体" w:hAnsi="黑体" w:eastAsia="黑体" w:cs="Times New Roman"/>
          <w:b w:val="0"/>
          <w:bCs w:val="0"/>
          <w:color w:val="auto"/>
          <w:kern w:val="2"/>
          <w:sz w:val="32"/>
          <w:szCs w:val="32"/>
          <w:highlight w:val="none"/>
          <w:lang w:val="en-US" w:eastAsia="zh-CN" w:bidi="ar-SA"/>
        </w:rPr>
      </w:pPr>
      <w:r>
        <w:rPr>
          <w:rFonts w:hint="eastAsia" w:ascii="黑体" w:hAnsi="黑体" w:eastAsia="黑体" w:cs="Times New Roman"/>
          <w:b w:val="0"/>
          <w:bCs w:val="0"/>
          <w:color w:val="auto"/>
          <w:kern w:val="2"/>
          <w:sz w:val="32"/>
          <w:szCs w:val="32"/>
          <w:highlight w:val="none"/>
          <w:lang w:val="en-US" w:eastAsia="zh-CN" w:bidi="ar-SA"/>
        </w:rPr>
        <w:t>附件1-7</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ascii="方正小标宋简体" w:hAnsi="Times New Roman" w:eastAsia="方正小标宋简体" w:cs="Times New Roman"/>
          <w:color w:val="auto"/>
          <w:kern w:val="0"/>
          <w:sz w:val="44"/>
          <w:szCs w:val="44"/>
          <w:highlight w:val="none"/>
          <w:lang w:val="en-US" w:eastAsia="zh-CN" w:bidi="ar-SA"/>
        </w:rPr>
      </w:pPr>
      <w:r>
        <w:rPr>
          <w:rFonts w:hint="eastAsia" w:ascii="方正小标宋简体" w:hAnsi="Times New Roman" w:eastAsia="方正小标宋简体" w:cs="Times New Roman"/>
          <w:color w:val="auto"/>
          <w:kern w:val="0"/>
          <w:sz w:val="44"/>
          <w:szCs w:val="44"/>
          <w:highlight w:val="none"/>
          <w:lang w:val="en-US" w:eastAsia="zh-CN" w:bidi="ar-SA"/>
        </w:rPr>
        <w:t>常见问题</w:t>
      </w:r>
      <w:r>
        <w:rPr>
          <w:rFonts w:ascii="方正小标宋简体" w:hAnsi="Times New Roman" w:eastAsia="方正小标宋简体" w:cs="Times New Roman"/>
          <w:color w:val="auto"/>
          <w:kern w:val="0"/>
          <w:sz w:val="44"/>
          <w:szCs w:val="44"/>
          <w:highlight w:val="none"/>
          <w:lang w:val="en-US" w:eastAsia="zh-CN" w:bidi="ar-SA"/>
        </w:rPr>
        <w:t>Q&amp;A</w:t>
      </w:r>
    </w:p>
    <w:p>
      <w:pPr>
        <w:pageBreakBefore w:val="0"/>
        <w:kinsoku/>
        <w:overflowPunct/>
        <w:topLinePunct w:val="0"/>
        <w:autoSpaceDE/>
        <w:autoSpaceDN/>
        <w:bidi w:val="0"/>
        <w:adjustRightInd/>
        <w:spacing w:line="560" w:lineRule="exact"/>
        <w:ind w:firstLine="320" w:firstLineChars="100"/>
        <w:rPr>
          <w:rFonts w:hint="eastAsia" w:ascii="仿宋_GB2312" w:hAnsi="黑体" w:eastAsia="仿宋_GB2312" w:cs="Times New Roman"/>
          <w:color w:val="auto"/>
          <w:sz w:val="32"/>
          <w:szCs w:val="36"/>
          <w:highlight w:val="none"/>
        </w:rPr>
      </w:pPr>
    </w:p>
    <w:p>
      <w:pPr>
        <w:pageBreakBefore w:val="0"/>
        <w:kinsoku/>
        <w:overflowPunct/>
        <w:topLinePunct w:val="0"/>
        <w:autoSpaceDE/>
        <w:autoSpaceDN/>
        <w:bidi w:val="0"/>
        <w:adjustRightInd/>
        <w:spacing w:line="560" w:lineRule="exact"/>
        <w:rPr>
          <w:rFonts w:ascii="仿宋_GB2312" w:hAnsi="黑体" w:eastAsia="仿宋_GB2312" w:cs="Times New Roman"/>
          <w:b/>
          <w:bCs/>
          <w:color w:val="auto"/>
          <w:sz w:val="32"/>
          <w:szCs w:val="36"/>
          <w:highlight w:val="none"/>
        </w:rPr>
      </w:pPr>
      <w:r>
        <w:rPr>
          <w:rFonts w:hint="eastAsia" w:ascii="仿宋_GB2312" w:hAnsi="黑体" w:eastAsia="仿宋_GB2312" w:cs="Times New Roman"/>
          <w:b/>
          <w:bCs/>
          <w:color w:val="auto"/>
          <w:sz w:val="32"/>
          <w:szCs w:val="36"/>
          <w:highlight w:val="none"/>
        </w:rPr>
        <w:t>1.Q:</w:t>
      </w:r>
      <w:r>
        <w:rPr>
          <w:rFonts w:hint="eastAsia" w:ascii="仿宋_GB2312" w:hAnsi="黑体" w:eastAsia="仿宋_GB2312" w:cs="Times New Roman"/>
          <w:b/>
          <w:bCs/>
          <w:color w:val="auto"/>
          <w:sz w:val="32"/>
          <w:szCs w:val="36"/>
          <w:highlight w:val="none"/>
          <w:lang w:val="en-US" w:eastAsia="zh-CN"/>
        </w:rPr>
        <w:t>如何认定首方案</w:t>
      </w:r>
      <w:r>
        <w:rPr>
          <w:rFonts w:hint="eastAsia" w:ascii="仿宋_GB2312" w:hAnsi="黑体" w:eastAsia="仿宋_GB2312" w:cs="Times New Roman"/>
          <w:b/>
          <w:bCs/>
          <w:color w:val="auto"/>
          <w:sz w:val="32"/>
          <w:szCs w:val="36"/>
          <w:highlight w:val="none"/>
        </w:rPr>
        <w:t>？</w:t>
      </w:r>
    </w:p>
    <w:p>
      <w:pPr>
        <w:pageBreakBefore w:val="0"/>
        <w:kinsoku/>
        <w:overflowPunct/>
        <w:topLinePunct w:val="0"/>
        <w:autoSpaceDE/>
        <w:autoSpaceDN/>
        <w:bidi w:val="0"/>
        <w:adjustRightInd/>
        <w:spacing w:line="560" w:lineRule="exact"/>
        <w:ind w:firstLine="320" w:firstLineChars="100"/>
        <w:rPr>
          <w:rFonts w:hint="eastAsia" w:ascii="仿宋_GB2312" w:hAnsi="黑体" w:eastAsia="仿宋_GB2312" w:cs="Times New Roman"/>
          <w:color w:val="auto"/>
          <w:sz w:val="32"/>
          <w:szCs w:val="36"/>
          <w:highlight w:val="none"/>
        </w:rPr>
      </w:pPr>
      <w:r>
        <w:rPr>
          <w:rFonts w:hint="eastAsia" w:ascii="仿宋_GB2312" w:hAnsi="黑体" w:eastAsia="仿宋_GB2312" w:cs="Times New Roman"/>
          <w:color w:val="auto"/>
          <w:sz w:val="32"/>
          <w:szCs w:val="36"/>
          <w:highlight w:val="none"/>
        </w:rPr>
        <w:t>A:</w:t>
      </w:r>
      <w:r>
        <w:rPr>
          <w:rFonts w:hint="eastAsia" w:ascii="仿宋_GB2312" w:hAnsi="黑体" w:eastAsia="仿宋_GB2312" w:cs="Times New Roman"/>
          <w:color w:val="auto"/>
          <w:sz w:val="32"/>
          <w:szCs w:val="36"/>
          <w:highlight w:val="none"/>
          <w:lang w:val="en-US" w:eastAsia="zh-CN"/>
        </w:rPr>
        <w:t>首方案认定上，需是</w:t>
      </w:r>
      <w:r>
        <w:rPr>
          <w:rFonts w:hint="default" w:ascii="仿宋_GB2312" w:hAnsi="黑体" w:eastAsia="仿宋_GB2312" w:cs="Times New Roman"/>
          <w:color w:val="auto"/>
          <w:sz w:val="32"/>
          <w:szCs w:val="36"/>
          <w:highlight w:val="none"/>
          <w:lang w:eastAsia="zh-CN"/>
        </w:rPr>
        <w:t>在</w:t>
      </w:r>
      <w:r>
        <w:rPr>
          <w:rFonts w:hint="eastAsia" w:ascii="仿宋_GB2312" w:hAnsi="黑体" w:eastAsia="仿宋_GB2312" w:cs="Times New Roman"/>
          <w:color w:val="auto"/>
          <w:sz w:val="32"/>
          <w:szCs w:val="36"/>
          <w:highlight w:val="none"/>
          <w:lang w:val="en-US" w:eastAsia="zh-CN"/>
        </w:rPr>
        <w:t>重点行业典型应用场景的首次应用，具有</w:t>
      </w:r>
      <w:r>
        <w:rPr>
          <w:rFonts w:hint="default" w:ascii="仿宋_GB2312" w:hAnsi="黑体" w:eastAsia="仿宋_GB2312" w:cs="Times New Roman"/>
          <w:color w:val="auto"/>
          <w:sz w:val="32"/>
          <w:szCs w:val="36"/>
          <w:highlight w:val="none"/>
          <w:lang w:eastAsia="zh-CN"/>
        </w:rPr>
        <w:t>自主</w:t>
      </w:r>
      <w:r>
        <w:rPr>
          <w:rFonts w:hint="eastAsia" w:ascii="仿宋_GB2312" w:hAnsi="黑体" w:eastAsia="仿宋_GB2312" w:cs="Times New Roman"/>
          <w:color w:val="auto"/>
          <w:sz w:val="32"/>
          <w:szCs w:val="36"/>
          <w:highlight w:val="none"/>
          <w:lang w:val="en-US" w:eastAsia="zh-CN"/>
        </w:rPr>
        <w:t>知识产权，且已实际落地</w:t>
      </w:r>
      <w:r>
        <w:rPr>
          <w:rFonts w:hint="default" w:ascii="仿宋_GB2312" w:hAnsi="黑体" w:eastAsia="仿宋_GB2312" w:cs="Times New Roman"/>
          <w:color w:val="auto"/>
          <w:sz w:val="32"/>
          <w:szCs w:val="36"/>
          <w:highlight w:val="none"/>
          <w:lang w:eastAsia="zh-CN"/>
        </w:rPr>
        <w:t>并</w:t>
      </w:r>
      <w:r>
        <w:rPr>
          <w:rFonts w:hint="eastAsia" w:ascii="仿宋_GB2312" w:hAnsi="黑体" w:eastAsia="仿宋_GB2312" w:cs="Times New Roman"/>
          <w:color w:val="auto"/>
          <w:sz w:val="32"/>
          <w:szCs w:val="36"/>
          <w:highlight w:val="none"/>
          <w:lang w:val="en-US" w:eastAsia="zh-CN"/>
        </w:rPr>
        <w:t>运行良好。</w:t>
      </w:r>
    </w:p>
    <w:p>
      <w:pPr>
        <w:pageBreakBefore w:val="0"/>
        <w:kinsoku/>
        <w:overflowPunct/>
        <w:topLinePunct w:val="0"/>
        <w:autoSpaceDE/>
        <w:autoSpaceDN/>
        <w:bidi w:val="0"/>
        <w:adjustRightInd/>
        <w:spacing w:line="560" w:lineRule="exact"/>
        <w:rPr>
          <w:rFonts w:ascii="仿宋_GB2312" w:hAnsi="黑体" w:eastAsia="仿宋_GB2312" w:cs="Times New Roman"/>
          <w:b/>
          <w:bCs/>
          <w:color w:val="auto"/>
          <w:sz w:val="32"/>
          <w:szCs w:val="36"/>
          <w:highlight w:val="none"/>
        </w:rPr>
      </w:pPr>
      <w:r>
        <w:rPr>
          <w:rFonts w:hint="eastAsia" w:ascii="仿宋_GB2312" w:hAnsi="黑体" w:eastAsia="仿宋_GB2312" w:cs="Times New Roman"/>
          <w:b/>
          <w:bCs/>
          <w:color w:val="auto"/>
          <w:sz w:val="32"/>
          <w:szCs w:val="36"/>
          <w:highlight w:val="none"/>
        </w:rPr>
        <w:t>2.Q:</w:t>
      </w:r>
      <w:r>
        <w:rPr>
          <w:rFonts w:hint="eastAsia" w:ascii="仿宋_GB2312" w:hAnsi="黑体" w:eastAsia="仿宋_GB2312" w:cs="Times New Roman"/>
          <w:b/>
          <w:bCs/>
          <w:color w:val="auto"/>
          <w:sz w:val="32"/>
          <w:szCs w:val="36"/>
          <w:highlight w:val="none"/>
          <w:lang w:val="en-US" w:eastAsia="zh-CN"/>
        </w:rPr>
        <w:t>如何定义</w:t>
      </w:r>
      <w:r>
        <w:rPr>
          <w:rFonts w:hint="eastAsia" w:ascii="仿宋_GB2312" w:hAnsi="黑体" w:eastAsia="仿宋_GB2312" w:cs="Times New Roman"/>
          <w:b/>
          <w:bCs/>
          <w:color w:val="auto"/>
          <w:sz w:val="32"/>
          <w:szCs w:val="36"/>
          <w:highlight w:val="none"/>
        </w:rPr>
        <w:t>重点行业典型应用场景？</w:t>
      </w:r>
    </w:p>
    <w:p>
      <w:pPr>
        <w:pageBreakBefore w:val="0"/>
        <w:kinsoku/>
        <w:overflowPunct/>
        <w:topLinePunct w:val="0"/>
        <w:autoSpaceDE/>
        <w:autoSpaceDN/>
        <w:bidi w:val="0"/>
        <w:adjustRightInd/>
        <w:spacing w:line="560" w:lineRule="exact"/>
        <w:ind w:firstLine="320" w:firstLineChars="100"/>
        <w:rPr>
          <w:rFonts w:ascii="仿宋_GB2312" w:hAnsi="黑体" w:eastAsia="仿宋_GB2312" w:cs="Times New Roman"/>
          <w:color w:val="auto"/>
          <w:sz w:val="32"/>
          <w:szCs w:val="36"/>
          <w:highlight w:val="none"/>
        </w:rPr>
      </w:pPr>
      <w:r>
        <w:rPr>
          <w:rFonts w:ascii="仿宋_GB2312" w:hAnsi="黑体" w:eastAsia="仿宋_GB2312" w:cs="Times New Roman"/>
          <w:color w:val="auto"/>
          <w:sz w:val="32"/>
          <w:szCs w:val="36"/>
          <w:highlight w:val="none"/>
        </w:rPr>
        <w:t>A:</w:t>
      </w:r>
      <w:r>
        <w:rPr>
          <w:rFonts w:hint="eastAsia" w:ascii="仿宋_GB2312" w:hAnsi="Calibri" w:eastAsia="仿宋_GB2312" w:cs="仿宋_GB2312"/>
          <w:color w:val="auto"/>
          <w:kern w:val="2"/>
          <w:sz w:val="32"/>
          <w:szCs w:val="32"/>
          <w:highlight w:val="none"/>
          <w:lang w:val="en-US" w:eastAsia="zh-CN" w:bidi="ar"/>
        </w:rPr>
        <w:t>方案所涉及业务场景包括但不限于</w:t>
      </w:r>
      <w:r>
        <w:rPr>
          <w:rFonts w:hint="eastAsia" w:ascii="仿宋_GB2312" w:hAnsi="仿宋_GB2312" w:eastAsia="仿宋_GB2312" w:cs="仿宋_GB2312"/>
          <w:color w:val="auto"/>
          <w:sz w:val="32"/>
          <w:szCs w:val="32"/>
          <w:highlight w:val="none"/>
          <w:lang w:val="en-US" w:eastAsia="zh-CN"/>
        </w:rPr>
        <w:t>党政、金融、能源、交通、安防、教育、医疗、通信、水利、制造业</w:t>
      </w:r>
      <w:r>
        <w:rPr>
          <w:rFonts w:hint="eastAsia" w:ascii="仿宋_GB2312" w:hAnsi="Times New Roman" w:eastAsia="仿宋_GB2312" w:cs="仿宋_GB2312"/>
          <w:color w:val="auto"/>
          <w:kern w:val="2"/>
          <w:sz w:val="32"/>
          <w:szCs w:val="32"/>
          <w:highlight w:val="none"/>
          <w:lang w:val="en-US" w:eastAsia="zh-CN" w:bidi="ar"/>
        </w:rPr>
        <w:t>等</w:t>
      </w:r>
      <w:r>
        <w:rPr>
          <w:rFonts w:hint="eastAsia" w:ascii="仿宋_GB2312" w:hAnsi="Calibri" w:eastAsia="仿宋_GB2312" w:cs="仿宋_GB2312"/>
          <w:color w:val="auto"/>
          <w:kern w:val="2"/>
          <w:sz w:val="32"/>
          <w:szCs w:val="32"/>
          <w:highlight w:val="none"/>
          <w:lang w:val="en-US" w:eastAsia="zh-CN" w:bidi="ar"/>
        </w:rPr>
        <w:t>重点行业的主营业务场景。</w:t>
      </w:r>
    </w:p>
    <w:p>
      <w:pPr>
        <w:pageBreakBefore w:val="0"/>
        <w:kinsoku/>
        <w:overflowPunct/>
        <w:topLinePunct w:val="0"/>
        <w:autoSpaceDE/>
        <w:autoSpaceDN/>
        <w:bidi w:val="0"/>
        <w:adjustRightInd/>
        <w:spacing w:line="560" w:lineRule="exact"/>
        <w:rPr>
          <w:rFonts w:hint="default" w:ascii="仿宋_GB2312" w:hAnsi="黑体" w:eastAsia="仿宋_GB2312" w:cs="Times New Roman"/>
          <w:b/>
          <w:bCs/>
          <w:color w:val="auto"/>
          <w:sz w:val="32"/>
          <w:szCs w:val="36"/>
          <w:highlight w:val="none"/>
          <w:lang w:val="en-US" w:eastAsia="zh-CN"/>
        </w:rPr>
      </w:pPr>
      <w:r>
        <w:rPr>
          <w:rFonts w:hint="eastAsia" w:ascii="仿宋_GB2312" w:hAnsi="黑体" w:eastAsia="仿宋_GB2312" w:cs="Times New Roman"/>
          <w:b/>
          <w:bCs/>
          <w:color w:val="auto"/>
          <w:sz w:val="32"/>
          <w:szCs w:val="36"/>
          <w:highlight w:val="none"/>
          <w:lang w:val="en-US" w:eastAsia="zh-CN"/>
        </w:rPr>
        <w:t>3.</w:t>
      </w:r>
      <w:r>
        <w:rPr>
          <w:rFonts w:hint="eastAsia" w:ascii="仿宋_GB2312" w:hAnsi="黑体" w:eastAsia="仿宋_GB2312" w:cs="Times New Roman"/>
          <w:b/>
          <w:bCs/>
          <w:color w:val="auto"/>
          <w:sz w:val="32"/>
          <w:szCs w:val="36"/>
          <w:highlight w:val="none"/>
        </w:rPr>
        <w:t>Q:</w:t>
      </w:r>
      <w:r>
        <w:rPr>
          <w:rFonts w:hint="eastAsia" w:ascii="仿宋_GB2312" w:hAnsi="黑体" w:eastAsia="仿宋_GB2312" w:cs="Times New Roman"/>
          <w:b/>
          <w:bCs/>
          <w:color w:val="auto"/>
          <w:sz w:val="32"/>
          <w:szCs w:val="36"/>
          <w:highlight w:val="none"/>
          <w:lang w:val="en-US" w:eastAsia="zh-CN"/>
        </w:rPr>
        <w:t>什么样的方案符合优质解决方案条件？</w:t>
      </w:r>
    </w:p>
    <w:p>
      <w:pPr>
        <w:pageBreakBefore w:val="0"/>
        <w:kinsoku/>
        <w:overflowPunct/>
        <w:topLinePunct w:val="0"/>
        <w:autoSpaceDE/>
        <w:autoSpaceDN/>
        <w:bidi w:val="0"/>
        <w:adjustRightInd/>
        <w:spacing w:line="560" w:lineRule="exact"/>
        <w:ind w:firstLine="320" w:firstLineChars="100"/>
        <w:rPr>
          <w:rFonts w:hint="eastAsia" w:ascii="仿宋_GB2312" w:hAnsi="黑体" w:eastAsia="仿宋_GB2312" w:cs="Times New Roman"/>
          <w:color w:val="auto"/>
          <w:sz w:val="32"/>
          <w:szCs w:val="36"/>
          <w:highlight w:val="none"/>
          <w:lang w:val="en-US" w:eastAsia="zh-CN"/>
        </w:rPr>
      </w:pPr>
      <w:r>
        <w:rPr>
          <w:rFonts w:hint="eastAsia" w:ascii="仿宋_GB2312" w:hAnsi="黑体" w:eastAsia="仿宋_GB2312" w:cs="Times New Roman"/>
          <w:color w:val="auto"/>
          <w:sz w:val="32"/>
          <w:szCs w:val="36"/>
          <w:highlight w:val="none"/>
          <w:lang w:val="en-US" w:eastAsia="zh-CN"/>
        </w:rPr>
        <w:t>A:符合申报条件的首方案应是已落地并取得成效，在重点行业应用上取得创新性突破，实施效果显著，带动作用强，对相关行业或企业具有较强借鉴意义和推广价值。</w:t>
      </w:r>
    </w:p>
    <w:p>
      <w:pPr>
        <w:keepNext w:val="0"/>
        <w:keepLines w:val="0"/>
        <w:pageBreakBefore w:val="0"/>
        <w:widowControl/>
        <w:suppressLineNumbers w:val="0"/>
        <w:pBdr>
          <w:top w:val="none" w:color="auto" w:sz="0" w:space="0"/>
          <w:left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firstLine="320" w:firstLineChars="100"/>
        <w:jc w:val="left"/>
        <w:textAlignment w:val="baseline"/>
        <w:rPr>
          <w:rFonts w:hint="eastAsia" w:ascii="Times New Roman" w:hAnsi="Times New Roman" w:eastAsia="仿宋" w:cs="Times New Roman"/>
          <w:color w:val="auto"/>
          <w:sz w:val="32"/>
          <w:szCs w:val="22"/>
          <w:highlight w:val="none"/>
          <w:lang w:val="en-US" w:eastAsia="zh-CN"/>
        </w:rPr>
      </w:pPr>
      <w:r>
        <w:rPr>
          <w:rFonts w:hint="eastAsia" w:ascii="仿宋_GB2312" w:hAnsi="仿宋_GB2312" w:eastAsia="仿宋_GB2312" w:cs="仿宋_GB2312"/>
          <w:b w:val="0"/>
          <w:bCs w:val="0"/>
          <w:i w:val="0"/>
          <w:iCs w:val="0"/>
          <w:caps w:val="0"/>
          <w:color w:val="auto"/>
          <w:spacing w:val="0"/>
          <w:kern w:val="0"/>
          <w:sz w:val="32"/>
          <w:szCs w:val="32"/>
          <w:highlight w:val="none"/>
          <w:u w:val="none"/>
          <w:shd w:val="clear" w:color="auto" w:fill="FFFFFF"/>
          <w:lang w:val="en-US" w:eastAsia="zh-CN" w:bidi="ar"/>
        </w:rPr>
        <w:t>申报材料应客观、真实，能充分体现大模型产品的技术特点，高度聚焦实际场景应用需求和重点问题。</w:t>
      </w:r>
    </w:p>
    <w:p>
      <w:pPr>
        <w:pageBreakBefore w:val="0"/>
        <w:kinsoku/>
        <w:overflowPunct/>
        <w:topLinePunct w:val="0"/>
        <w:autoSpaceDE/>
        <w:autoSpaceDN/>
        <w:bidi w:val="0"/>
        <w:adjustRightInd/>
        <w:spacing w:line="560" w:lineRule="exact"/>
        <w:rPr>
          <w:rFonts w:hint="default" w:ascii="Times New Roman" w:hAnsi="Times New Roman" w:eastAsia="仿宋" w:cs="Times New Roman"/>
          <w:color w:val="auto"/>
          <w:sz w:val="32"/>
          <w:szCs w:val="22"/>
          <w:highlight w:val="none"/>
          <w:lang w:val="en-US" w:eastAsia="zh-CN"/>
        </w:rPr>
      </w:pPr>
      <w:r>
        <w:rPr>
          <w:rFonts w:hint="eastAsia" w:ascii="仿宋_GB2312" w:hAnsi="黑体" w:eastAsia="仿宋_GB2312" w:cs="Times New Roman"/>
          <w:b/>
          <w:bCs/>
          <w:color w:val="auto"/>
          <w:sz w:val="32"/>
          <w:szCs w:val="36"/>
          <w:highlight w:val="none"/>
          <w:lang w:val="en-US" w:eastAsia="zh-CN"/>
        </w:rPr>
        <w:t>4.</w:t>
      </w:r>
      <w:r>
        <w:rPr>
          <w:rFonts w:hint="eastAsia" w:ascii="仿宋_GB2312" w:hAnsi="黑体" w:eastAsia="仿宋_GB2312" w:cs="Times New Roman"/>
          <w:b/>
          <w:bCs/>
          <w:color w:val="auto"/>
          <w:sz w:val="32"/>
          <w:szCs w:val="36"/>
          <w:highlight w:val="none"/>
        </w:rPr>
        <w:t>Q:</w:t>
      </w:r>
      <w:r>
        <w:rPr>
          <w:rFonts w:hint="eastAsia" w:ascii="仿宋_GB2312" w:hAnsi="黑体" w:eastAsia="仿宋_GB2312" w:cs="Times New Roman"/>
          <w:b/>
          <w:bCs/>
          <w:color w:val="auto"/>
          <w:sz w:val="32"/>
          <w:szCs w:val="36"/>
          <w:highlight w:val="none"/>
          <w:lang w:val="en-US" w:eastAsia="zh-CN"/>
        </w:rPr>
        <w:t>项目时间范围以什么为认定依据？</w:t>
      </w:r>
    </w:p>
    <w:p>
      <w:pPr>
        <w:pageBreakBefore w:val="0"/>
        <w:kinsoku/>
        <w:overflowPunct/>
        <w:topLinePunct w:val="0"/>
        <w:autoSpaceDE/>
        <w:autoSpaceDN/>
        <w:bidi w:val="0"/>
        <w:adjustRightInd/>
        <w:spacing w:line="560" w:lineRule="exact"/>
        <w:ind w:firstLine="320" w:firstLineChars="100"/>
        <w:rPr>
          <w:rFonts w:hint="eastAsia" w:ascii="仿宋_GB2312" w:hAnsi="黑体" w:eastAsia="仿宋_GB2312" w:cs="Times New Roman"/>
          <w:color w:val="auto"/>
          <w:sz w:val="32"/>
          <w:szCs w:val="36"/>
          <w:highlight w:val="none"/>
          <w:lang w:val="en-US" w:eastAsia="zh-CN"/>
        </w:rPr>
      </w:pPr>
      <w:r>
        <w:rPr>
          <w:rFonts w:hint="eastAsia" w:ascii="仿宋_GB2312" w:hAnsi="黑体" w:eastAsia="仿宋_GB2312" w:cs="Times New Roman"/>
          <w:color w:val="auto"/>
          <w:sz w:val="32"/>
          <w:szCs w:val="36"/>
          <w:highlight w:val="none"/>
          <w:lang w:val="en-US" w:eastAsia="zh-CN"/>
        </w:rPr>
        <w:t>A:首方案以</w:t>
      </w:r>
      <w:r>
        <w:rPr>
          <w:rFonts w:hint="default" w:ascii="仿宋_GB2312" w:hAnsi="黑体" w:eastAsia="仿宋_GB2312" w:cs="Times New Roman"/>
          <w:color w:val="auto"/>
          <w:sz w:val="32"/>
          <w:szCs w:val="36"/>
          <w:highlight w:val="none"/>
          <w:lang w:val="en-US" w:eastAsia="zh-CN"/>
        </w:rPr>
        <w:t>项目验收完成</w:t>
      </w:r>
      <w:r>
        <w:rPr>
          <w:rFonts w:hint="eastAsia" w:ascii="仿宋_GB2312" w:hAnsi="黑体" w:eastAsia="仿宋_GB2312" w:cs="Times New Roman"/>
          <w:color w:val="auto"/>
          <w:sz w:val="32"/>
          <w:szCs w:val="36"/>
          <w:highlight w:val="none"/>
          <w:lang w:val="en-US" w:eastAsia="zh-CN"/>
        </w:rPr>
        <w:t>时间为依据进行认定，项目验收时间需在2024年1月1日至</w:t>
      </w:r>
      <w:r>
        <w:rPr>
          <w:rFonts w:hint="eastAsia" w:ascii="仿宋_GB2312" w:hAnsi="仿宋_GB2312" w:eastAsia="仿宋_GB2312" w:cs="仿宋_GB2312"/>
          <w:color w:val="auto"/>
          <w:sz w:val="32"/>
          <w:szCs w:val="32"/>
          <w:highlight w:val="none"/>
          <w:lang w:val="en-US" w:eastAsia="zh-CN"/>
        </w:rPr>
        <w:t>征集截止日</w:t>
      </w:r>
      <w:r>
        <w:rPr>
          <w:rFonts w:hint="eastAsia" w:ascii="仿宋_GB2312" w:hAnsi="黑体" w:eastAsia="仿宋_GB2312" w:cs="Times New Roman"/>
          <w:color w:val="auto"/>
          <w:sz w:val="32"/>
          <w:szCs w:val="36"/>
          <w:highlight w:val="none"/>
          <w:lang w:val="en-US" w:eastAsia="zh-CN"/>
        </w:rPr>
        <w:t>之间完成，实施周期不超过3年，项目开始时间应在项目验收时间前不超过3年。</w:t>
      </w:r>
    </w:p>
    <w:p>
      <w:pPr>
        <w:pageBreakBefore w:val="0"/>
        <w:kinsoku/>
        <w:overflowPunct/>
        <w:topLinePunct w:val="0"/>
        <w:autoSpaceDE/>
        <w:autoSpaceDN/>
        <w:bidi w:val="0"/>
        <w:adjustRightInd/>
        <w:spacing w:line="560" w:lineRule="exact"/>
        <w:rPr>
          <w:rFonts w:hint="eastAsia" w:ascii="仿宋_GB2312" w:hAnsi="黑体" w:eastAsia="仿宋_GB2312" w:cs="Times New Roman"/>
          <w:b/>
          <w:bCs/>
          <w:color w:val="auto"/>
          <w:sz w:val="32"/>
          <w:szCs w:val="36"/>
          <w:highlight w:val="none"/>
          <w:lang w:val="en-US" w:eastAsia="zh-CN"/>
        </w:rPr>
      </w:pPr>
      <w:r>
        <w:rPr>
          <w:rFonts w:hint="eastAsia" w:ascii="仿宋_GB2312" w:hAnsi="黑体" w:eastAsia="仿宋_GB2312" w:cs="Times New Roman"/>
          <w:b/>
          <w:bCs/>
          <w:color w:val="auto"/>
          <w:sz w:val="32"/>
          <w:szCs w:val="36"/>
          <w:highlight w:val="none"/>
          <w:lang w:val="en-US" w:eastAsia="zh-CN"/>
        </w:rPr>
        <w:t>5.Q:申报材料必须要有联合体成员单位盖章吗？</w:t>
      </w:r>
    </w:p>
    <w:p>
      <w:pPr>
        <w:pageBreakBefore w:val="0"/>
        <w:kinsoku/>
        <w:overflowPunct/>
        <w:topLinePunct w:val="0"/>
        <w:autoSpaceDE/>
        <w:autoSpaceDN/>
        <w:bidi w:val="0"/>
        <w:adjustRightInd/>
        <w:spacing w:line="560" w:lineRule="exact"/>
        <w:ind w:firstLine="320" w:firstLineChars="100"/>
        <w:rPr>
          <w:rFonts w:hint="default" w:ascii="仿宋_GB2312" w:hAnsi="黑体" w:eastAsia="仿宋_GB2312" w:cs="Times New Roman"/>
          <w:color w:val="auto"/>
          <w:sz w:val="32"/>
          <w:szCs w:val="36"/>
          <w:highlight w:val="none"/>
          <w:lang w:val="en-US" w:eastAsia="zh-CN"/>
        </w:rPr>
      </w:pPr>
      <w:r>
        <w:rPr>
          <w:rFonts w:hint="eastAsia" w:ascii="仿宋_GB2312" w:hAnsi="黑体" w:eastAsia="仿宋_GB2312" w:cs="Times New Roman"/>
          <w:color w:val="auto"/>
          <w:sz w:val="32"/>
          <w:szCs w:val="36"/>
          <w:highlight w:val="none"/>
          <w:lang w:val="en-US" w:eastAsia="zh-CN"/>
        </w:rPr>
        <w:t>A:若为联合申报，则联合体成员需按照《首方案奖励申报表》中“</w:t>
      </w:r>
      <w:r>
        <w:rPr>
          <w:rFonts w:hint="eastAsia" w:ascii="仿宋_GB2312" w:hAnsi="黑体" w:eastAsia="仿宋_GB2312" w:cs="Times New Roman"/>
          <w:color w:val="auto"/>
          <w:sz w:val="32"/>
          <w:szCs w:val="36"/>
          <w:highlight w:val="none"/>
        </w:rPr>
        <w:t>申请基本情况——联合体情况（联合体单位均需加盖公章）</w:t>
      </w:r>
      <w:r>
        <w:rPr>
          <w:rFonts w:hint="eastAsia" w:ascii="仿宋_GB2312" w:hAnsi="黑体" w:eastAsia="仿宋_GB2312" w:cs="Times New Roman"/>
          <w:color w:val="auto"/>
          <w:sz w:val="32"/>
          <w:szCs w:val="36"/>
          <w:highlight w:val="none"/>
          <w:lang w:val="en-US" w:eastAsia="zh-CN"/>
        </w:rPr>
        <w:t>”加盖联合体成员单位公章。</w:t>
      </w:r>
    </w:p>
    <w:p>
      <w:pPr>
        <w:pageBreakBefore w:val="0"/>
        <w:kinsoku/>
        <w:overflowPunct/>
        <w:topLinePunct w:val="0"/>
        <w:autoSpaceDE/>
        <w:autoSpaceDN/>
        <w:bidi w:val="0"/>
        <w:adjustRightInd/>
        <w:spacing w:line="560" w:lineRule="exact"/>
        <w:rPr>
          <w:rFonts w:hint="default" w:ascii="Times New Roman" w:hAnsi="Times New Roman" w:eastAsia="仿宋" w:cs="Times New Roman"/>
          <w:color w:val="auto"/>
          <w:sz w:val="32"/>
          <w:szCs w:val="22"/>
          <w:highlight w:val="none"/>
          <w:lang w:val="en-US" w:eastAsia="zh-CN"/>
        </w:rPr>
      </w:pPr>
      <w:r>
        <w:rPr>
          <w:rFonts w:hint="eastAsia" w:ascii="仿宋_GB2312" w:hAnsi="黑体" w:eastAsia="仿宋_GB2312" w:cs="Times New Roman"/>
          <w:b/>
          <w:bCs/>
          <w:color w:val="auto"/>
          <w:sz w:val="32"/>
          <w:szCs w:val="36"/>
          <w:highlight w:val="none"/>
          <w:lang w:val="en-US" w:eastAsia="zh-CN"/>
        </w:rPr>
        <w:t>6.</w:t>
      </w:r>
      <w:r>
        <w:rPr>
          <w:rFonts w:hint="eastAsia" w:ascii="仿宋_GB2312" w:hAnsi="黑体" w:eastAsia="仿宋_GB2312" w:cs="Times New Roman"/>
          <w:b/>
          <w:bCs/>
          <w:color w:val="auto"/>
          <w:sz w:val="32"/>
          <w:szCs w:val="36"/>
          <w:highlight w:val="none"/>
        </w:rPr>
        <w:t>Q:申报主体</w:t>
      </w:r>
      <w:r>
        <w:rPr>
          <w:rFonts w:hint="eastAsia" w:ascii="仿宋_GB2312" w:hAnsi="黑体" w:eastAsia="仿宋_GB2312" w:cs="Times New Roman"/>
          <w:b/>
          <w:bCs/>
          <w:color w:val="auto"/>
          <w:sz w:val="32"/>
          <w:szCs w:val="36"/>
          <w:highlight w:val="none"/>
          <w:lang w:val="en-US" w:eastAsia="zh-CN"/>
        </w:rPr>
        <w:t>和</w:t>
      </w:r>
      <w:r>
        <w:rPr>
          <w:rFonts w:hint="eastAsia" w:ascii="仿宋_GB2312" w:hAnsi="黑体" w:eastAsia="仿宋_GB2312" w:cs="Times New Roman"/>
          <w:b/>
          <w:bCs/>
          <w:color w:val="auto"/>
          <w:sz w:val="32"/>
          <w:szCs w:val="36"/>
          <w:highlight w:val="none"/>
        </w:rPr>
        <w:t>联合体成员单位</w:t>
      </w:r>
      <w:r>
        <w:rPr>
          <w:rFonts w:hint="eastAsia" w:ascii="仿宋_GB2312" w:hAnsi="黑体" w:eastAsia="仿宋_GB2312" w:cs="Times New Roman"/>
          <w:b/>
          <w:bCs/>
          <w:color w:val="auto"/>
          <w:sz w:val="32"/>
          <w:szCs w:val="36"/>
          <w:highlight w:val="none"/>
          <w:lang w:val="en-US" w:eastAsia="zh-CN"/>
        </w:rPr>
        <w:t>必须都是在京注册企业吗？</w:t>
      </w:r>
    </w:p>
    <w:p>
      <w:pPr>
        <w:pageBreakBefore w:val="0"/>
        <w:kinsoku/>
        <w:overflowPunct/>
        <w:topLinePunct w:val="0"/>
        <w:autoSpaceDE/>
        <w:autoSpaceDN/>
        <w:bidi w:val="0"/>
        <w:adjustRightInd/>
        <w:spacing w:line="560" w:lineRule="exact"/>
        <w:ind w:firstLine="320" w:firstLineChars="100"/>
        <w:rPr>
          <w:rFonts w:hint="default" w:ascii="仿宋_GB2312" w:hAnsi="黑体" w:eastAsia="仿宋_GB2312" w:cs="Times New Roman"/>
          <w:color w:val="auto"/>
          <w:sz w:val="32"/>
          <w:szCs w:val="36"/>
          <w:highlight w:val="none"/>
          <w:lang w:val="en-US" w:eastAsia="zh-CN"/>
        </w:rPr>
      </w:pPr>
      <w:r>
        <w:rPr>
          <w:rFonts w:hint="eastAsia" w:ascii="仿宋_GB2312" w:hAnsi="黑体" w:eastAsia="仿宋_GB2312" w:cs="Times New Roman"/>
          <w:color w:val="auto"/>
          <w:sz w:val="32"/>
          <w:szCs w:val="36"/>
          <w:highlight w:val="none"/>
          <w:lang w:val="en-US" w:eastAsia="zh-CN"/>
        </w:rPr>
        <w:t>A</w:t>
      </w:r>
      <w:r>
        <w:rPr>
          <w:rFonts w:hint="eastAsia" w:ascii="仿宋_GB2312" w:hAnsi="黑体" w:eastAsia="仿宋_GB2312" w:cs="Times New Roman"/>
          <w:b w:val="0"/>
          <w:bCs w:val="0"/>
          <w:color w:val="auto"/>
          <w:sz w:val="32"/>
          <w:szCs w:val="36"/>
          <w:highlight w:val="none"/>
          <w:lang w:val="en-US" w:eastAsia="zh-CN"/>
        </w:rPr>
        <w:t>:</w:t>
      </w:r>
      <w:r>
        <w:rPr>
          <w:rFonts w:hint="eastAsia" w:ascii="仿宋_GB2312" w:hAnsi="黑体" w:eastAsia="仿宋_GB2312" w:cs="Times New Roman"/>
          <w:b w:val="0"/>
          <w:bCs w:val="0"/>
          <w:color w:val="auto"/>
          <w:sz w:val="32"/>
          <w:szCs w:val="36"/>
          <w:highlight w:val="none"/>
        </w:rPr>
        <w:t>申报主体</w:t>
      </w:r>
      <w:r>
        <w:rPr>
          <w:rFonts w:hint="eastAsia" w:ascii="仿宋_GB2312" w:hAnsi="黑体" w:eastAsia="仿宋_GB2312" w:cs="Times New Roman"/>
          <w:b w:val="0"/>
          <w:bCs w:val="0"/>
          <w:color w:val="auto"/>
          <w:sz w:val="32"/>
          <w:szCs w:val="36"/>
          <w:highlight w:val="none"/>
          <w:lang w:val="en-US" w:eastAsia="zh-CN"/>
        </w:rPr>
        <w:t>和</w:t>
      </w:r>
      <w:r>
        <w:rPr>
          <w:rFonts w:hint="eastAsia" w:ascii="仿宋_GB2312" w:hAnsi="黑体" w:eastAsia="仿宋_GB2312" w:cs="Times New Roman"/>
          <w:b w:val="0"/>
          <w:bCs w:val="0"/>
          <w:color w:val="auto"/>
          <w:sz w:val="32"/>
          <w:szCs w:val="36"/>
          <w:highlight w:val="none"/>
        </w:rPr>
        <w:t>联合体成员</w:t>
      </w:r>
      <w:r>
        <w:rPr>
          <w:rFonts w:hint="eastAsia" w:ascii="仿宋_GB2312" w:hAnsi="黑体" w:eastAsia="仿宋_GB2312" w:cs="Times New Roman"/>
          <w:b w:val="0"/>
          <w:bCs w:val="0"/>
          <w:color w:val="auto"/>
          <w:sz w:val="32"/>
          <w:szCs w:val="36"/>
          <w:highlight w:val="none"/>
          <w:lang w:val="en-US" w:eastAsia="zh-CN"/>
        </w:rPr>
        <w:t>中产业侧企业</w:t>
      </w:r>
      <w:r>
        <w:rPr>
          <w:rFonts w:hint="eastAsia" w:ascii="仿宋_GB2312" w:hAnsi="Times New Roman" w:eastAsia="仿宋_GB2312" w:cs="仿宋_GB2312"/>
          <w:b w:val="0"/>
          <w:bCs w:val="0"/>
          <w:color w:val="auto"/>
          <w:kern w:val="2"/>
          <w:sz w:val="32"/>
          <w:szCs w:val="32"/>
          <w:highlight w:val="none"/>
          <w:u w:val="none"/>
          <w:lang w:val="en-US" w:eastAsia="zh-CN" w:bidi="ar"/>
        </w:rPr>
        <w:t>需是在京注册经营的独立法人企业。用户侧企业没有限制。</w:t>
      </w:r>
      <w:r>
        <w:rPr>
          <w:rFonts w:hint="eastAsia" w:ascii="仿宋_GB2312" w:hAnsi="黑体" w:eastAsia="仿宋_GB2312" w:cs="Times New Roman"/>
          <w:b w:val="0"/>
          <w:bCs w:val="0"/>
          <w:color w:val="auto"/>
          <w:sz w:val="32"/>
          <w:szCs w:val="36"/>
          <w:highlight w:val="none"/>
        </w:rPr>
        <w:t>申报主体</w:t>
      </w:r>
      <w:r>
        <w:rPr>
          <w:rFonts w:hint="eastAsia" w:ascii="仿宋_GB2312" w:hAnsi="黑体" w:eastAsia="仿宋_GB2312" w:cs="Times New Roman"/>
          <w:b w:val="0"/>
          <w:bCs w:val="0"/>
          <w:color w:val="auto"/>
          <w:sz w:val="32"/>
          <w:szCs w:val="36"/>
          <w:highlight w:val="none"/>
          <w:lang w:val="en-US" w:eastAsia="zh-CN"/>
        </w:rPr>
        <w:t>和</w:t>
      </w:r>
      <w:r>
        <w:rPr>
          <w:rFonts w:hint="eastAsia" w:ascii="仿宋_GB2312" w:hAnsi="黑体" w:eastAsia="仿宋_GB2312" w:cs="Times New Roman"/>
          <w:b w:val="0"/>
          <w:bCs w:val="0"/>
          <w:color w:val="auto"/>
          <w:sz w:val="32"/>
          <w:szCs w:val="36"/>
          <w:highlight w:val="none"/>
        </w:rPr>
        <w:t>联合体成员单位</w:t>
      </w:r>
      <w:r>
        <w:rPr>
          <w:rFonts w:hint="eastAsia" w:ascii="仿宋_GB2312" w:hAnsi="黑体" w:eastAsia="仿宋_GB2312" w:cs="Times New Roman"/>
          <w:b w:val="0"/>
          <w:bCs w:val="0"/>
          <w:color w:val="auto"/>
          <w:sz w:val="32"/>
          <w:szCs w:val="36"/>
          <w:highlight w:val="none"/>
          <w:lang w:val="en-US" w:eastAsia="zh-CN"/>
        </w:rPr>
        <w:t>间不得存在关联关系。</w:t>
      </w:r>
    </w:p>
    <w:p>
      <w:pPr>
        <w:pageBreakBefore w:val="0"/>
        <w:numPr>
          <w:ilvl w:val="-1"/>
          <w:numId w:val="0"/>
        </w:numPr>
        <w:kinsoku/>
        <w:overflowPunct/>
        <w:topLinePunct w:val="0"/>
        <w:autoSpaceDE/>
        <w:autoSpaceDN/>
        <w:bidi w:val="0"/>
        <w:adjustRightInd/>
        <w:spacing w:line="560" w:lineRule="exact"/>
        <w:ind w:firstLine="0" w:firstLineChars="0"/>
        <w:rPr>
          <w:rFonts w:hint="eastAsia" w:ascii="仿宋_GB2312" w:hAnsi="仿宋_GB2312" w:eastAsia="仿宋_GB2312" w:cs="仿宋_GB2312"/>
          <w:b/>
          <w:bCs/>
          <w:color w:val="auto"/>
          <w:sz w:val="32"/>
          <w:szCs w:val="32"/>
          <w:highlight w:val="none"/>
          <w:lang w:val="en-US" w:eastAsia="zh-CN"/>
        </w:rPr>
      </w:pPr>
      <w:r>
        <w:rPr>
          <w:rFonts w:hint="eastAsia" w:ascii="仿宋_GB2312" w:hAnsi="黑体" w:eastAsia="仿宋_GB2312" w:cs="Times New Roman"/>
          <w:b/>
          <w:bCs/>
          <w:color w:val="auto"/>
          <w:sz w:val="32"/>
          <w:szCs w:val="36"/>
          <w:highlight w:val="none"/>
          <w:lang w:val="en-US" w:eastAsia="zh-CN"/>
        </w:rPr>
        <w:t>7</w:t>
      </w:r>
      <w:r>
        <w:rPr>
          <w:rFonts w:ascii="仿宋_GB2312" w:hAnsi="黑体" w:eastAsia="仿宋_GB2312" w:cs="Times New Roman"/>
          <w:b/>
          <w:bCs/>
          <w:color w:val="auto"/>
          <w:sz w:val="32"/>
          <w:szCs w:val="36"/>
          <w:highlight w:val="none"/>
        </w:rPr>
        <w:t>.</w:t>
      </w:r>
      <w:r>
        <w:rPr>
          <w:rFonts w:hint="eastAsia" w:ascii="仿宋_GB2312" w:hAnsi="黑体" w:eastAsia="仿宋_GB2312" w:cs="Times New Roman"/>
          <w:b/>
          <w:bCs/>
          <w:color w:val="auto"/>
          <w:sz w:val="32"/>
          <w:szCs w:val="36"/>
          <w:highlight w:val="none"/>
        </w:rPr>
        <w:t>Q</w:t>
      </w:r>
      <w:r>
        <w:rPr>
          <w:rFonts w:ascii="仿宋_GB2312" w:hAnsi="黑体" w:eastAsia="仿宋_GB2312" w:cs="Times New Roman"/>
          <w:b/>
          <w:bCs/>
          <w:color w:val="auto"/>
          <w:sz w:val="32"/>
          <w:szCs w:val="36"/>
          <w:highlight w:val="none"/>
        </w:rPr>
        <w:t>:</w:t>
      </w:r>
      <w:r>
        <w:rPr>
          <w:rFonts w:hint="eastAsia" w:ascii="仿宋_GB2312" w:hAnsi="仿宋_GB2312" w:eastAsia="仿宋_GB2312" w:cs="仿宋_GB2312"/>
          <w:b/>
          <w:bCs/>
          <w:color w:val="auto"/>
          <w:sz w:val="32"/>
          <w:szCs w:val="32"/>
          <w:highlight w:val="none"/>
          <w:lang w:val="en-US" w:eastAsia="zh-CN"/>
        </w:rPr>
        <w:t>企业可申报几个方案？</w:t>
      </w:r>
    </w:p>
    <w:p>
      <w:pPr>
        <w:pageBreakBefore w:val="0"/>
        <w:numPr>
          <w:ilvl w:val="-1"/>
          <w:numId w:val="0"/>
        </w:numPr>
        <w:kinsoku/>
        <w:overflowPunct/>
        <w:topLinePunct w:val="0"/>
        <w:autoSpaceDE/>
        <w:autoSpaceDN/>
        <w:bidi w:val="0"/>
        <w:adjustRightInd/>
        <w:spacing w:line="560" w:lineRule="exact"/>
        <w:ind w:firstLine="320" w:firstLineChars="100"/>
        <w:rPr>
          <w:rFonts w:hint="eastAsia" w:ascii="仿宋_GB2312" w:hAnsi="仿宋_GB2312" w:eastAsia="仿宋_GB2312" w:cs="仿宋_GB2312"/>
          <w:color w:val="auto"/>
          <w:sz w:val="32"/>
          <w:szCs w:val="32"/>
          <w:highlight w:val="none"/>
          <w:lang w:val="en-US" w:eastAsia="zh-CN"/>
        </w:rPr>
      </w:pPr>
      <w:r>
        <w:rPr>
          <w:rFonts w:hint="eastAsia" w:ascii="仿宋_GB2312" w:hAnsi="黑体" w:eastAsia="仿宋_GB2312" w:cs="Times New Roman"/>
          <w:color w:val="auto"/>
          <w:sz w:val="32"/>
          <w:szCs w:val="36"/>
          <w:highlight w:val="none"/>
        </w:rPr>
        <w:t>A</w:t>
      </w:r>
      <w:r>
        <w:rPr>
          <w:rFonts w:ascii="仿宋_GB2312" w:hAnsi="黑体" w:eastAsia="仿宋_GB2312" w:cs="Times New Roman"/>
          <w:color w:val="auto"/>
          <w:sz w:val="32"/>
          <w:szCs w:val="36"/>
          <w:highlight w:val="none"/>
        </w:rPr>
        <w:t>:</w:t>
      </w:r>
      <w:r>
        <w:rPr>
          <w:rFonts w:hint="eastAsia" w:ascii="仿宋_GB2312" w:hAnsi="仿宋_GB2312" w:eastAsia="仿宋_GB2312" w:cs="仿宋_GB2312"/>
          <w:color w:val="auto"/>
          <w:sz w:val="32"/>
          <w:szCs w:val="32"/>
          <w:highlight w:val="none"/>
          <w:lang w:val="en-US" w:eastAsia="zh-CN"/>
        </w:rPr>
        <w:t>单个企业可择优选择多个首方案申报</w:t>
      </w:r>
      <w:r>
        <w:rPr>
          <w:rFonts w:hint="eastAsia" w:ascii="仿宋_GB2312" w:hAnsi="仿宋_GB2312" w:eastAsia="仿宋" w:cs="仿宋_GB2312"/>
          <w:color w:val="auto"/>
          <w:sz w:val="32"/>
          <w:szCs w:val="32"/>
          <w:highlight w:val="none"/>
          <w:lang w:val="en-US" w:eastAsia="zh-CN"/>
        </w:rPr>
        <w:t>，</w:t>
      </w:r>
      <w:r>
        <w:rPr>
          <w:rFonts w:hint="eastAsia" w:ascii="仿宋_GB2312" w:hAnsi="仿宋_GB2312" w:eastAsia="仿宋_GB2312" w:cs="仿宋_GB2312"/>
          <w:color w:val="auto"/>
          <w:sz w:val="32"/>
          <w:szCs w:val="32"/>
          <w:highlight w:val="none"/>
          <w:lang w:val="en-US" w:eastAsia="zh-CN"/>
        </w:rPr>
        <w:t>多个方案应当属于跨行业或同一行业不同典型应用场景，申报首方案个数不超过3个。</w:t>
      </w:r>
    </w:p>
    <w:p>
      <w:pPr>
        <w:pageBreakBefore w:val="0"/>
        <w:kinsoku/>
        <w:overflowPunct/>
        <w:topLinePunct w:val="0"/>
        <w:autoSpaceDE/>
        <w:autoSpaceDN/>
        <w:bidi w:val="0"/>
        <w:adjustRightInd/>
        <w:spacing w:line="560" w:lineRule="exact"/>
        <w:ind w:firstLine="0" w:firstLineChars="0"/>
        <w:rPr>
          <w:rFonts w:hint="eastAsia" w:ascii="仿宋_GB2312" w:hAnsi="Times New Roman" w:eastAsia="仿宋_GB2312" w:cs="仿宋_GB2312"/>
          <w:b w:val="0"/>
          <w:bCs w:val="0"/>
          <w:color w:val="auto"/>
          <w:kern w:val="2"/>
          <w:sz w:val="32"/>
          <w:szCs w:val="32"/>
          <w:highlight w:val="none"/>
          <w:u w:val="none"/>
          <w:lang w:val="en-US" w:eastAsia="zh-CN" w:bidi="ar"/>
        </w:rPr>
      </w:pPr>
      <w:r>
        <w:rPr>
          <w:rFonts w:hint="eastAsia" w:ascii="仿宋_GB2312" w:hAnsi="仿宋_GB2312" w:eastAsia="仿宋_GB2312" w:cs="仿宋_GB2312"/>
          <w:b/>
          <w:bCs/>
          <w:color w:val="auto"/>
          <w:sz w:val="32"/>
          <w:szCs w:val="32"/>
          <w:highlight w:val="none"/>
          <w:lang w:val="en-US" w:eastAsia="zh-CN"/>
        </w:rPr>
        <w:t>8.</w:t>
      </w:r>
      <w:r>
        <w:rPr>
          <w:rFonts w:hint="eastAsia" w:ascii="仿宋_GB2312" w:hAnsi="黑体" w:eastAsia="仿宋_GB2312" w:cs="Times New Roman"/>
          <w:b/>
          <w:bCs/>
          <w:color w:val="auto"/>
          <w:sz w:val="32"/>
          <w:szCs w:val="36"/>
          <w:highlight w:val="none"/>
        </w:rPr>
        <w:t>Q</w:t>
      </w:r>
      <w:r>
        <w:rPr>
          <w:rFonts w:ascii="仿宋_GB2312" w:hAnsi="黑体" w:eastAsia="仿宋_GB2312" w:cs="Times New Roman"/>
          <w:b/>
          <w:bCs/>
          <w:color w:val="auto"/>
          <w:sz w:val="32"/>
          <w:szCs w:val="36"/>
          <w:highlight w:val="none"/>
        </w:rPr>
        <w:t>:</w:t>
      </w:r>
      <w:r>
        <w:rPr>
          <w:rFonts w:hint="eastAsia" w:ascii="仿宋_GB2312" w:hAnsi="Times New Roman" w:eastAsia="仿宋_GB2312" w:cs="仿宋_GB2312"/>
          <w:b w:val="0"/>
          <w:bCs w:val="0"/>
          <w:color w:val="auto"/>
          <w:kern w:val="2"/>
          <w:sz w:val="32"/>
          <w:szCs w:val="32"/>
          <w:highlight w:val="none"/>
          <w:u w:val="none"/>
          <w:lang w:val="en-US" w:eastAsia="zh-CN" w:bidi="ar"/>
        </w:rPr>
        <w:t>申报方案所涉及项目的相关方之间是否可以存在关联关系？</w:t>
      </w:r>
    </w:p>
    <w:p>
      <w:pPr>
        <w:numPr>
          <w:ilvl w:val="0"/>
          <w:numId w:val="0"/>
        </w:numPr>
        <w:spacing w:line="560" w:lineRule="exact"/>
        <w:ind w:firstLine="320" w:firstLineChars="100"/>
        <w:rPr>
          <w:rFonts w:hint="default" w:ascii="仿宋_GB2312" w:hAnsi="黑体" w:eastAsia="仿宋_GB2312" w:cs="Times New Roman"/>
          <w:color w:val="auto"/>
          <w:sz w:val="32"/>
          <w:szCs w:val="36"/>
          <w:highlight w:val="none"/>
          <w:lang w:val="en-US" w:eastAsia="zh-CN"/>
        </w:rPr>
      </w:pPr>
      <w:r>
        <w:rPr>
          <w:rFonts w:hint="default" w:ascii="仿宋_GB2312" w:hAnsi="黑体" w:eastAsia="仿宋_GB2312" w:cs="Times New Roman"/>
          <w:color w:val="auto"/>
          <w:sz w:val="32"/>
          <w:szCs w:val="36"/>
          <w:highlight w:val="none"/>
          <w:lang w:val="en-US" w:eastAsia="zh-CN"/>
        </w:rPr>
        <w:t>A：</w:t>
      </w:r>
      <w:r>
        <w:rPr>
          <w:rFonts w:hint="eastAsia" w:ascii="仿宋_GB2312" w:hAnsi="黑体" w:eastAsia="仿宋_GB2312" w:cs="Times New Roman"/>
          <w:color w:val="auto"/>
          <w:sz w:val="32"/>
          <w:szCs w:val="36"/>
          <w:highlight w:val="none"/>
          <w:lang w:val="en-US" w:eastAsia="zh-CN"/>
        </w:rPr>
        <w:t>不可以。</w:t>
      </w:r>
    </w:p>
    <w:p>
      <w:pPr>
        <w:pStyle w:val="2"/>
        <w:rPr>
          <w:rFonts w:hint="default"/>
          <w:highlight w:val="none"/>
          <w:lang w:val="en-US" w:eastAsia="zh-CN"/>
        </w:rPr>
      </w:pPr>
    </w:p>
    <w:p>
      <w:pPr>
        <w:pageBreakBefore w:val="0"/>
        <w:widowControl w:val="0"/>
        <w:kinsoku/>
        <w:overflowPunct/>
        <w:topLinePunct w:val="0"/>
        <w:autoSpaceDE/>
        <w:autoSpaceDN/>
        <w:bidi w:val="0"/>
        <w:adjustRightInd/>
        <w:spacing w:line="560" w:lineRule="exact"/>
        <w:jc w:val="both"/>
        <w:rPr>
          <w:rFonts w:ascii="华文新魏" w:hAnsi="Times New Roman" w:eastAsia="华文新魏" w:cs="Times New Roman"/>
          <w:color w:val="auto"/>
          <w:kern w:val="0"/>
          <w:sz w:val="36"/>
          <w:szCs w:val="24"/>
          <w:highlight w:val="none"/>
          <w:lang w:val="en-US" w:eastAsia="zh-CN" w:bidi="ar-SA"/>
        </w:rPr>
      </w:pPr>
    </w:p>
    <w:p>
      <w:pPr>
        <w:pStyle w:val="2"/>
        <w:pageBreakBefore w:val="0"/>
        <w:kinsoku/>
        <w:overflowPunct/>
        <w:topLinePunct w:val="0"/>
        <w:autoSpaceDE/>
        <w:autoSpaceDN/>
        <w:bidi w:val="0"/>
        <w:adjustRightInd/>
        <w:spacing w:line="560" w:lineRule="exact"/>
        <w:rPr>
          <w:rFonts w:hint="eastAsia"/>
          <w:color w:val="auto"/>
          <w:highlight w:val="none"/>
          <w:lang w:val="en-US" w:eastAsia="zh-CN"/>
        </w:rPr>
      </w:pPr>
    </w:p>
    <w:sectPr>
      <w:headerReference r:id="rId6" w:type="default"/>
      <w:footerReference r:id="rId7" w:type="default"/>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EF" w:usb1="C0007841" w:usb2="00000009" w:usb3="00000000" w:csb0="400001FF" w:csb1="FFFF0000"/>
    <w:embedRegular r:id="rId1" w:fontKey="{56CE562C-173F-5702-F861-956884A797A6}"/>
  </w:font>
  <w:font w:name="宋体">
    <w:altName w:val="汉仪书宋二KW"/>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6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embedRegular r:id="rId2" w:fontKey="{7D38FE0D-4AA2-62AB-F861-95687796A6BD}"/>
  </w:font>
  <w:font w:name="仿宋">
    <w:altName w:val="方正仿宋_GBK"/>
    <w:panose1 w:val="02010609060101010101"/>
    <w:charset w:val="86"/>
    <w:family w:val="modern"/>
    <w:pitch w:val="default"/>
    <w:sig w:usb0="00000000" w:usb1="00000000" w:usb2="00000016" w:usb3="00000000" w:csb0="00040001" w:csb1="00000000"/>
  </w:font>
  <w:font w:name="华文新魏">
    <w:altName w:val="宋体-简"/>
    <w:panose1 w:val="02010800040101010101"/>
    <w:charset w:val="86"/>
    <w:family w:val="auto"/>
    <w:pitch w:val="default"/>
    <w:sig w:usb0="00000000" w:usb1="00000000" w:usb2="00000000" w:usb3="00000000" w:csb0="00040000" w:csb1="00000000"/>
  </w:font>
  <w:font w:name="仿宋_GB2312">
    <w:panose1 w:val="02010609030101010101"/>
    <w:charset w:val="86"/>
    <w:family w:val="auto"/>
    <w:pitch w:val="default"/>
    <w:sig w:usb0="00000001" w:usb1="080E0000" w:usb2="00000000" w:usb3="00000000" w:csb0="00040000" w:csb1="00000000"/>
    <w:embedRegular r:id="rId3" w:fontKey="{4520E780-9997-A97A-F961-95681A147164}"/>
  </w:font>
  <w:font w:name="方正小标宋简体">
    <w:panose1 w:val="02000000000000000000"/>
    <w:charset w:val="86"/>
    <w:family w:val="script"/>
    <w:pitch w:val="default"/>
    <w:sig w:usb0="00000001" w:usb1="08000000" w:usb2="00000000" w:usb3="00000000" w:csb0="00040000" w:csb1="00000000"/>
    <w:embedRegular r:id="rId4" w:fontKey="{A6BC30AD-942A-2207-F961-95689FE11141}"/>
  </w:font>
  <w:font w:name="汉仪书宋二KW">
    <w:panose1 w:val="00020600040101010101"/>
    <w:charset w:val="86"/>
    <w:family w:val="auto"/>
    <w:pitch w:val="default"/>
    <w:sig w:usb0="A00002BF" w:usb1="18EF7CFA" w:usb2="00000016" w:usb3="00000000" w:csb0="00040000" w:csb1="00000000"/>
  </w:font>
  <w:font w:name="汉仪中黑KW">
    <w:panose1 w:val="00020600040101010101"/>
    <w:charset w:val="86"/>
    <w:family w:val="auto"/>
    <w:pitch w:val="default"/>
    <w:sig w:usb0="A00002BF" w:usb1="18EF7CFA" w:usb2="00000016" w:usb3="00000000" w:csb0="00040000" w:csb1="00000000"/>
  </w:font>
  <w:font w:name="冬青黑体简体中文">
    <w:panose1 w:val="020B0300000000000000"/>
    <w:charset w:val="86"/>
    <w:family w:val="auto"/>
    <w:pitch w:val="default"/>
    <w:sig w:usb0="A00002BF" w:usb1="1ACF7CFA" w:usb2="00000016" w:usb3="00000000" w:csb0="00060007" w:csb1="00000000"/>
  </w:font>
  <w:font w:name="宋体-简">
    <w:panose1 w:val="02010800040101010101"/>
    <w:charset w:val="86"/>
    <w:family w:val="auto"/>
    <w:pitch w:val="default"/>
    <w:sig w:usb0="00000001" w:usb1="080F0000" w:usb2="00000000" w:usb3="00000000" w:csb0="00040000" w:csb1="00000000"/>
  </w:font>
  <w:font w:name="Helvetica Neue">
    <w:panose1 w:val="02000503000000020004"/>
    <w:charset w:val="00"/>
    <w:family w:val="auto"/>
    <w:pitch w:val="default"/>
    <w:sig w:usb0="E50002FF" w:usb1="500079DB" w:usb2="00000010" w:usb3="00000000" w:csb0="00000000" w:csb1="00000000"/>
  </w:font>
  <w:font w:name="方正仿宋_GBK">
    <w:panose1 w:val="02000000000000000000"/>
    <w:charset w:val="86"/>
    <w:family w:val="auto"/>
    <w:pitch w:val="default"/>
    <w:sig w:usb0="A00002BF" w:usb1="38CF7CFA" w:usb2="00082016" w:usb3="00000000" w:csb0="00040001" w:csb1="00000000"/>
  </w:font>
  <w:font w:name="Kingsoft Sign">
    <w:panose1 w:val="05050102010706020507"/>
    <w:charset w:val="00"/>
    <w:family w:val="auto"/>
    <w:pitch w:val="default"/>
    <w:sig w:usb0="00000000" w:usb1="1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tabs>
        <w:tab w:val="center" w:pos="4153"/>
        <w:tab w:val="right" w:pos="8306"/>
      </w:tabs>
      <w:snapToGrid w:val="0"/>
      <w:ind w:right="280"/>
      <w:jc w:val="right"/>
      <w:rPr>
        <w:rFonts w:ascii="宋体" w:hAnsi="宋体" w:eastAsia="宋体" w:cs="Times New Roman"/>
        <w:kern w:val="2"/>
        <w:sz w:val="28"/>
        <w:szCs w:val="28"/>
        <w:lang w:val="en-US" w:eastAsia="zh-CN" w:bidi="ar-SA"/>
      </w:rPr>
    </w:pPr>
    <w:r>
      <w:rPr>
        <w:sz w:val="28"/>
      </w:rP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rPr>
                              <w:rFonts w:hint="eastAsia" w:ascii="仿宋_GB2312" w:hAnsi="仿宋_GB2312" w:eastAsia="仿宋_GB2312" w:cs="仿宋_GB2312"/>
                              <w:sz w:val="28"/>
                              <w:szCs w:val="44"/>
                            </w:rPr>
                          </w:pPr>
                          <w:r>
                            <w:rPr>
                              <w:rFonts w:hint="eastAsia" w:ascii="仿宋_GB2312" w:hAnsi="仿宋_GB2312" w:eastAsia="仿宋_GB2312" w:cs="仿宋_GB2312"/>
                              <w:sz w:val="28"/>
                              <w:szCs w:val="44"/>
                            </w:rPr>
                            <w:t xml:space="preserve">— </w:t>
                          </w:r>
                          <w:r>
                            <w:rPr>
                              <w:rFonts w:hint="eastAsia" w:ascii="仿宋_GB2312" w:hAnsi="仿宋_GB2312" w:eastAsia="仿宋_GB2312" w:cs="仿宋_GB2312"/>
                              <w:sz w:val="28"/>
                              <w:szCs w:val="44"/>
                            </w:rPr>
                            <w:fldChar w:fldCharType="begin"/>
                          </w:r>
                          <w:r>
                            <w:rPr>
                              <w:rFonts w:hint="eastAsia" w:ascii="仿宋_GB2312" w:hAnsi="仿宋_GB2312" w:eastAsia="仿宋_GB2312" w:cs="仿宋_GB2312"/>
                              <w:sz w:val="28"/>
                              <w:szCs w:val="44"/>
                            </w:rPr>
                            <w:instrText xml:space="preserve"> PAGE  \* MERGEFORMAT </w:instrText>
                          </w:r>
                          <w:r>
                            <w:rPr>
                              <w:rFonts w:hint="eastAsia" w:ascii="仿宋_GB2312" w:hAnsi="仿宋_GB2312" w:eastAsia="仿宋_GB2312" w:cs="仿宋_GB2312"/>
                              <w:sz w:val="28"/>
                              <w:szCs w:val="44"/>
                            </w:rPr>
                            <w:fldChar w:fldCharType="separate"/>
                          </w:r>
                          <w:r>
                            <w:rPr>
                              <w:rFonts w:hint="eastAsia" w:ascii="仿宋_GB2312" w:hAnsi="仿宋_GB2312" w:eastAsia="仿宋_GB2312" w:cs="仿宋_GB2312"/>
                              <w:sz w:val="28"/>
                              <w:szCs w:val="44"/>
                            </w:rPr>
                            <w:t>8</w:t>
                          </w:r>
                          <w:r>
                            <w:rPr>
                              <w:rFonts w:hint="eastAsia" w:ascii="仿宋_GB2312" w:hAnsi="仿宋_GB2312" w:eastAsia="仿宋_GB2312" w:cs="仿宋_GB2312"/>
                              <w:sz w:val="28"/>
                              <w:szCs w:val="44"/>
                            </w:rPr>
                            <w:fldChar w:fldCharType="end"/>
                          </w:r>
                          <w:r>
                            <w:rPr>
                              <w:rFonts w:hint="eastAsia" w:ascii="仿宋_GB2312" w:hAnsi="仿宋_GB2312" w:eastAsia="仿宋_GB2312" w:cs="仿宋_GB2312"/>
                              <w:sz w:val="28"/>
                              <w:szCs w:val="44"/>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WAAAAZHJzL1BLAQIUABQAAAAIAIdO4kCzSVju0AAAAAUBAAAPAAAAAAAAAAEAIAAAADgAAABk&#10;cnMvZG93bnJldi54bWxQSwECFAAUAAAACACHTuJAMIkSXjECAABhBAAADgAAAAAAAAABACAAAAA1&#10;AQAAZHJzL2Uyb0RvYy54bWxQSwUGAAAAAAYABgBZAQAA2AUAAAAA&#10;">
              <v:fill on="f" focussize="0,0"/>
              <v:stroke on="f" weight="0.5pt"/>
              <v:imagedata o:title=""/>
              <o:lock v:ext="edit" aspectratio="f"/>
              <v:textbox inset="0mm,0mm,0mm,0mm" style="mso-fit-shape-to-text:t;">
                <w:txbxContent>
                  <w:p>
                    <w:pPr>
                      <w:pStyle w:val="9"/>
                      <w:rPr>
                        <w:rFonts w:hint="eastAsia" w:ascii="仿宋_GB2312" w:hAnsi="仿宋_GB2312" w:eastAsia="仿宋_GB2312" w:cs="仿宋_GB2312"/>
                        <w:sz w:val="28"/>
                        <w:szCs w:val="44"/>
                      </w:rPr>
                    </w:pPr>
                    <w:r>
                      <w:rPr>
                        <w:rFonts w:hint="eastAsia" w:ascii="仿宋_GB2312" w:hAnsi="仿宋_GB2312" w:eastAsia="仿宋_GB2312" w:cs="仿宋_GB2312"/>
                        <w:sz w:val="28"/>
                        <w:szCs w:val="44"/>
                      </w:rPr>
                      <w:t xml:space="preserve">— </w:t>
                    </w:r>
                    <w:r>
                      <w:rPr>
                        <w:rFonts w:hint="eastAsia" w:ascii="仿宋_GB2312" w:hAnsi="仿宋_GB2312" w:eastAsia="仿宋_GB2312" w:cs="仿宋_GB2312"/>
                        <w:sz w:val="28"/>
                        <w:szCs w:val="44"/>
                      </w:rPr>
                      <w:fldChar w:fldCharType="begin"/>
                    </w:r>
                    <w:r>
                      <w:rPr>
                        <w:rFonts w:hint="eastAsia" w:ascii="仿宋_GB2312" w:hAnsi="仿宋_GB2312" w:eastAsia="仿宋_GB2312" w:cs="仿宋_GB2312"/>
                        <w:sz w:val="28"/>
                        <w:szCs w:val="44"/>
                      </w:rPr>
                      <w:instrText xml:space="preserve"> PAGE  \* MERGEFORMAT </w:instrText>
                    </w:r>
                    <w:r>
                      <w:rPr>
                        <w:rFonts w:hint="eastAsia" w:ascii="仿宋_GB2312" w:hAnsi="仿宋_GB2312" w:eastAsia="仿宋_GB2312" w:cs="仿宋_GB2312"/>
                        <w:sz w:val="28"/>
                        <w:szCs w:val="44"/>
                      </w:rPr>
                      <w:fldChar w:fldCharType="separate"/>
                    </w:r>
                    <w:r>
                      <w:rPr>
                        <w:rFonts w:hint="eastAsia" w:ascii="仿宋_GB2312" w:hAnsi="仿宋_GB2312" w:eastAsia="仿宋_GB2312" w:cs="仿宋_GB2312"/>
                        <w:sz w:val="28"/>
                        <w:szCs w:val="44"/>
                      </w:rPr>
                      <w:t>8</w:t>
                    </w:r>
                    <w:r>
                      <w:rPr>
                        <w:rFonts w:hint="eastAsia" w:ascii="仿宋_GB2312" w:hAnsi="仿宋_GB2312" w:eastAsia="仿宋_GB2312" w:cs="仿宋_GB2312"/>
                        <w:sz w:val="28"/>
                        <w:szCs w:val="44"/>
                      </w:rPr>
                      <w:fldChar w:fldCharType="end"/>
                    </w:r>
                    <w:r>
                      <w:rPr>
                        <w:rFonts w:hint="eastAsia" w:ascii="仿宋_GB2312" w:hAnsi="仿宋_GB2312" w:eastAsia="仿宋_GB2312" w:cs="仿宋_GB2312"/>
                        <w:sz w:val="28"/>
                        <w:szCs w:val="44"/>
                      </w:rPr>
                      <w:t xml:space="preserve"> —</w:t>
                    </w:r>
                  </w:p>
                </w:txbxContent>
              </v:textbox>
            </v:shape>
          </w:pict>
        </mc:Fallback>
      </mc:AlternateContent>
    </w:r>
  </w:p>
  <w:p>
    <w:pPr>
      <w:widowControl w:val="0"/>
      <w:tabs>
        <w:tab w:val="center" w:pos="4153"/>
        <w:tab w:val="right" w:pos="8306"/>
      </w:tabs>
      <w:snapToGrid w:val="0"/>
      <w:jc w:val="left"/>
      <w:rPr>
        <w:rFonts w:ascii="宋体" w:hAnsi="宋体" w:eastAsia="宋体" w:cs="Times New Roman"/>
        <w:kern w:val="2"/>
        <w:sz w:val="28"/>
        <w:szCs w:val="28"/>
        <w:lang w:val="en-US" w:eastAsia="zh-CN" w:bidi="ar-SA"/>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Fonts w:ascii="宋体" w:hAnsi="宋体" w:eastAsia="宋体" w:cs="Times New Roman"/>
        <w:kern w:val="2"/>
        <w:sz w:val="28"/>
        <w:szCs w:val="28"/>
        <w:lang w:val="en-US" w:eastAsia="zh-CN" w:bidi="ar-SA"/>
      </w:rPr>
      <w:id w:val="147453115"/>
    </w:sdtPr>
    <w:sdtEndPr>
      <w:rPr>
        <w:rFonts w:ascii="宋体" w:hAnsi="宋体" w:eastAsia="宋体" w:cs="Times New Roman"/>
        <w:kern w:val="2"/>
        <w:sz w:val="28"/>
        <w:szCs w:val="28"/>
        <w:lang w:val="en-US" w:eastAsia="zh-CN" w:bidi="ar-SA"/>
      </w:rPr>
    </w:sdtEndPr>
    <w:sdtContent>
      <w:p>
        <w:pPr>
          <w:widowControl w:val="0"/>
          <w:tabs>
            <w:tab w:val="center" w:pos="4153"/>
            <w:tab w:val="right" w:pos="8306"/>
          </w:tabs>
          <w:snapToGrid w:val="0"/>
          <w:ind w:firstLine="280" w:firstLineChars="100"/>
          <w:jc w:val="left"/>
          <w:rPr>
            <w:rFonts w:ascii="宋体" w:hAnsi="宋体" w:eastAsia="宋体" w:cs="Times New Roman"/>
            <w:kern w:val="2"/>
            <w:sz w:val="28"/>
            <w:szCs w:val="28"/>
            <w:lang w:val="en-US" w:eastAsia="zh-CN" w:bidi="ar-SA"/>
          </w:rPr>
        </w:pPr>
        <w:r>
          <w:rPr>
            <w:rFonts w:ascii="宋体" w:hAnsi="宋体" w:eastAsia="宋体" w:cs="Times New Roman"/>
            <w:kern w:val="2"/>
            <w:sz w:val="28"/>
            <w:szCs w:val="28"/>
            <w:lang w:val="en-US" w:eastAsia="zh-CN" w:bidi="ar-SA"/>
          </w:rPr>
          <w:fldChar w:fldCharType="begin"/>
        </w:r>
        <w:r>
          <w:rPr>
            <w:rFonts w:ascii="宋体" w:hAnsi="宋体" w:eastAsia="宋体" w:cs="Times New Roman"/>
            <w:kern w:val="2"/>
            <w:sz w:val="28"/>
            <w:szCs w:val="28"/>
            <w:lang w:val="en-US" w:eastAsia="zh-CN" w:bidi="ar-SA"/>
          </w:rPr>
          <w:instrText xml:space="preserve"> PAGE   \* MERGEFORMAT </w:instrText>
        </w:r>
        <w:r>
          <w:rPr>
            <w:rFonts w:ascii="宋体" w:hAnsi="宋体" w:eastAsia="宋体" w:cs="Times New Roman"/>
            <w:kern w:val="2"/>
            <w:sz w:val="28"/>
            <w:szCs w:val="28"/>
            <w:lang w:val="en-US" w:eastAsia="zh-CN" w:bidi="ar-SA"/>
          </w:rPr>
          <w:fldChar w:fldCharType="separate"/>
        </w:r>
        <w:r>
          <w:rPr>
            <w:rFonts w:ascii="宋体" w:hAnsi="宋体" w:eastAsia="宋体" w:cs="Times New Roman"/>
            <w:kern w:val="2"/>
            <w:sz w:val="28"/>
            <w:szCs w:val="28"/>
            <w:lang w:val="zh-CN" w:eastAsia="zh-CN" w:bidi="ar-SA"/>
          </w:rPr>
          <w:t>-</w:t>
        </w:r>
        <w:r>
          <w:rPr>
            <w:rFonts w:ascii="宋体" w:hAnsi="宋体" w:eastAsia="宋体" w:cs="Times New Roman"/>
            <w:kern w:val="2"/>
            <w:sz w:val="28"/>
            <w:szCs w:val="28"/>
            <w:lang w:val="en-US" w:eastAsia="zh-CN" w:bidi="ar-SA"/>
          </w:rPr>
          <w:t xml:space="preserve"> 2 -</w:t>
        </w:r>
        <w:r>
          <w:rPr>
            <w:rFonts w:ascii="宋体" w:hAnsi="宋体" w:eastAsia="宋体" w:cs="Times New Roman"/>
            <w:kern w:val="2"/>
            <w:sz w:val="28"/>
            <w:szCs w:val="28"/>
            <w:lang w:val="en-US" w:eastAsia="zh-CN" w:bidi="ar-SA"/>
          </w:rPr>
          <w:fldChar w:fldCharType="end"/>
        </w:r>
      </w:p>
    </w:sdtContent>
  </w:sdt>
  <w:p>
    <w:pPr>
      <w:widowControl w:val="0"/>
      <w:tabs>
        <w:tab w:val="center" w:pos="4153"/>
        <w:tab w:val="right" w:pos="8306"/>
      </w:tabs>
      <w:snapToGrid w:val="0"/>
      <w:jc w:val="left"/>
      <w:rPr>
        <w:rFonts w:ascii="宋体" w:hAnsi="宋体" w:eastAsia="宋体" w:cs="Times New Roman"/>
        <w:kern w:val="2"/>
        <w:sz w:val="28"/>
        <w:szCs w:val="28"/>
        <w:lang w:val="en-US" w:eastAsia="zh-CN" w:bidi="ar-SA"/>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napToGrid w:val="0"/>
      <w:jc w:val="center"/>
      <w:rPr>
        <w:rFonts w:ascii="Times New Roman" w:hAnsi="Times New Roman" w:eastAsia="宋体" w:cs="Times New Roman"/>
        <w:kern w:val="2"/>
        <w:sz w:val="18"/>
        <w:szCs w:val="18"/>
        <w:lang w:val="en-US" w:eastAsia="zh-CN" w:bidi="ar-SA"/>
      </w:rPr>
    </w:pPr>
    <w:r>
      <w:rPr>
        <w:rFonts w:ascii="Times New Roman" w:hAnsi="Times New Roman" w:eastAsia="宋体" w:cs="Times New Roman"/>
        <w:kern w:val="2"/>
        <w:sz w:val="18"/>
        <w:szCs w:val="18"/>
        <w:lang w:val="en-US" w:eastAsia="zh-CN" w:bidi="ar-SA"/>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widowControl w:val="0"/>
                            <w:jc w:val="both"/>
                            <w:rPr>
                              <w:rFonts w:hint="eastAsia" w:ascii="仿宋_GB2312" w:hAnsi="仿宋_GB2312" w:eastAsia="仿宋_GB2312" w:cs="仿宋_GB2312"/>
                              <w:kern w:val="2"/>
                              <w:sz w:val="28"/>
                              <w:szCs w:val="24"/>
                              <w:lang w:val="en-US" w:eastAsia="zh-CN" w:bidi="ar-SA"/>
                            </w:rPr>
                          </w:pPr>
                          <w:r>
                            <w:rPr>
                              <w:rFonts w:hint="eastAsia" w:ascii="仿宋_GB2312" w:hAnsi="仿宋_GB2312" w:eastAsia="仿宋_GB2312" w:cs="仿宋_GB2312"/>
                              <w:kern w:val="2"/>
                              <w:sz w:val="28"/>
                              <w:szCs w:val="24"/>
                              <w:lang w:val="en-US" w:eastAsia="zh-CN" w:bidi="ar-SA"/>
                            </w:rPr>
                            <w:t xml:space="preserve">— </w:t>
                          </w:r>
                          <w:r>
                            <w:rPr>
                              <w:rFonts w:hint="eastAsia" w:ascii="仿宋_GB2312" w:hAnsi="仿宋_GB2312" w:eastAsia="仿宋_GB2312" w:cs="仿宋_GB2312"/>
                              <w:kern w:val="2"/>
                              <w:sz w:val="28"/>
                              <w:szCs w:val="24"/>
                              <w:lang w:val="en-US" w:eastAsia="zh-CN" w:bidi="ar-SA"/>
                            </w:rPr>
                            <w:fldChar w:fldCharType="begin"/>
                          </w:r>
                          <w:r>
                            <w:rPr>
                              <w:rFonts w:hint="eastAsia" w:ascii="仿宋_GB2312" w:hAnsi="仿宋_GB2312" w:eastAsia="仿宋_GB2312" w:cs="仿宋_GB2312"/>
                              <w:kern w:val="2"/>
                              <w:sz w:val="28"/>
                              <w:szCs w:val="24"/>
                              <w:lang w:val="en-US" w:eastAsia="zh-CN" w:bidi="ar-SA"/>
                            </w:rPr>
                            <w:instrText xml:space="preserve"> PAGE  \* MERGEFORMAT </w:instrText>
                          </w:r>
                          <w:r>
                            <w:rPr>
                              <w:rFonts w:hint="eastAsia" w:ascii="仿宋_GB2312" w:hAnsi="仿宋_GB2312" w:eastAsia="仿宋_GB2312" w:cs="仿宋_GB2312"/>
                              <w:kern w:val="2"/>
                              <w:sz w:val="28"/>
                              <w:szCs w:val="24"/>
                              <w:lang w:val="en-US" w:eastAsia="zh-CN" w:bidi="ar-SA"/>
                            </w:rPr>
                            <w:fldChar w:fldCharType="separate"/>
                          </w:r>
                          <w:r>
                            <w:rPr>
                              <w:rFonts w:hint="eastAsia" w:ascii="仿宋_GB2312" w:hAnsi="仿宋_GB2312" w:eastAsia="仿宋_GB2312" w:cs="仿宋_GB2312"/>
                              <w:kern w:val="2"/>
                              <w:sz w:val="28"/>
                              <w:szCs w:val="24"/>
                              <w:lang w:val="en-US" w:eastAsia="zh-CN" w:bidi="ar-SA"/>
                            </w:rPr>
                            <w:t>48</w:t>
                          </w:r>
                          <w:r>
                            <w:rPr>
                              <w:rFonts w:hint="eastAsia" w:ascii="仿宋_GB2312" w:hAnsi="仿宋_GB2312" w:eastAsia="仿宋_GB2312" w:cs="仿宋_GB2312"/>
                              <w:kern w:val="2"/>
                              <w:sz w:val="28"/>
                              <w:szCs w:val="24"/>
                              <w:lang w:val="en-US" w:eastAsia="zh-CN" w:bidi="ar-SA"/>
                            </w:rPr>
                            <w:fldChar w:fldCharType="end"/>
                          </w:r>
                          <w:r>
                            <w:rPr>
                              <w:rFonts w:hint="eastAsia" w:ascii="仿宋_GB2312" w:hAnsi="仿宋_GB2312" w:eastAsia="仿宋_GB2312" w:cs="仿宋_GB2312"/>
                              <w:kern w:val="2"/>
                              <w:sz w:val="28"/>
                              <w:szCs w:val="24"/>
                              <w:lang w:val="en-US" w:eastAsia="zh-CN" w:bidi="ar-SA"/>
                            </w:rPr>
                            <w:t xml:space="preserve"> —</w:t>
                          </w:r>
                        </w:p>
                      </w:txbxContent>
                    </wps:txbx>
                    <wps:bodyPr wrap="none" lIns="0" tIns="0" rIns="0" bIns="0" upright="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WAAAAZHJzL1BLAQIUABQAAAAIAIdO4kDOqXm5zwAAAAUBAAAPAAAAAAAAAAEA&#10;IAAAADgAAABkcnMvZG93bnJldi54bWxQSwECFAAUAAAACACHTuJA2u1cF8kBAACZAwAADgAAAAAA&#10;AAABACAAAAA0AQAAZHJzL2Uyb0RvYy54bWxQSwUGAAAAAAYABgBZAQAAbwUAAAAA&#10;">
              <v:fill on="f" focussize="0,0"/>
              <v:stroke on="f"/>
              <v:imagedata o:title=""/>
              <o:lock v:ext="edit" aspectratio="f"/>
              <v:textbox inset="0mm,0mm,0mm,0mm" style="mso-fit-shape-to-text:t;">
                <w:txbxContent>
                  <w:p>
                    <w:pPr>
                      <w:widowControl w:val="0"/>
                      <w:jc w:val="both"/>
                      <w:rPr>
                        <w:rFonts w:hint="eastAsia" w:ascii="仿宋_GB2312" w:hAnsi="仿宋_GB2312" w:eastAsia="仿宋_GB2312" w:cs="仿宋_GB2312"/>
                        <w:kern w:val="2"/>
                        <w:sz w:val="28"/>
                        <w:szCs w:val="24"/>
                        <w:lang w:val="en-US" w:eastAsia="zh-CN" w:bidi="ar-SA"/>
                      </w:rPr>
                    </w:pPr>
                    <w:r>
                      <w:rPr>
                        <w:rFonts w:hint="eastAsia" w:ascii="仿宋_GB2312" w:hAnsi="仿宋_GB2312" w:eastAsia="仿宋_GB2312" w:cs="仿宋_GB2312"/>
                        <w:kern w:val="2"/>
                        <w:sz w:val="28"/>
                        <w:szCs w:val="24"/>
                        <w:lang w:val="en-US" w:eastAsia="zh-CN" w:bidi="ar-SA"/>
                      </w:rPr>
                      <w:t xml:space="preserve">— </w:t>
                    </w:r>
                    <w:r>
                      <w:rPr>
                        <w:rFonts w:hint="eastAsia" w:ascii="仿宋_GB2312" w:hAnsi="仿宋_GB2312" w:eastAsia="仿宋_GB2312" w:cs="仿宋_GB2312"/>
                        <w:kern w:val="2"/>
                        <w:sz w:val="28"/>
                        <w:szCs w:val="24"/>
                        <w:lang w:val="en-US" w:eastAsia="zh-CN" w:bidi="ar-SA"/>
                      </w:rPr>
                      <w:fldChar w:fldCharType="begin"/>
                    </w:r>
                    <w:r>
                      <w:rPr>
                        <w:rFonts w:hint="eastAsia" w:ascii="仿宋_GB2312" w:hAnsi="仿宋_GB2312" w:eastAsia="仿宋_GB2312" w:cs="仿宋_GB2312"/>
                        <w:kern w:val="2"/>
                        <w:sz w:val="28"/>
                        <w:szCs w:val="24"/>
                        <w:lang w:val="en-US" w:eastAsia="zh-CN" w:bidi="ar-SA"/>
                      </w:rPr>
                      <w:instrText xml:space="preserve"> PAGE  \* MERGEFORMAT </w:instrText>
                    </w:r>
                    <w:r>
                      <w:rPr>
                        <w:rFonts w:hint="eastAsia" w:ascii="仿宋_GB2312" w:hAnsi="仿宋_GB2312" w:eastAsia="仿宋_GB2312" w:cs="仿宋_GB2312"/>
                        <w:kern w:val="2"/>
                        <w:sz w:val="28"/>
                        <w:szCs w:val="24"/>
                        <w:lang w:val="en-US" w:eastAsia="zh-CN" w:bidi="ar-SA"/>
                      </w:rPr>
                      <w:fldChar w:fldCharType="separate"/>
                    </w:r>
                    <w:r>
                      <w:rPr>
                        <w:rFonts w:hint="eastAsia" w:ascii="仿宋_GB2312" w:hAnsi="仿宋_GB2312" w:eastAsia="仿宋_GB2312" w:cs="仿宋_GB2312"/>
                        <w:kern w:val="2"/>
                        <w:sz w:val="28"/>
                        <w:szCs w:val="24"/>
                        <w:lang w:val="en-US" w:eastAsia="zh-CN" w:bidi="ar-SA"/>
                      </w:rPr>
                      <w:t>48</w:t>
                    </w:r>
                    <w:r>
                      <w:rPr>
                        <w:rFonts w:hint="eastAsia" w:ascii="仿宋_GB2312" w:hAnsi="仿宋_GB2312" w:eastAsia="仿宋_GB2312" w:cs="仿宋_GB2312"/>
                        <w:kern w:val="2"/>
                        <w:sz w:val="28"/>
                        <w:szCs w:val="24"/>
                        <w:lang w:val="en-US" w:eastAsia="zh-CN" w:bidi="ar-SA"/>
                      </w:rPr>
                      <w:fldChar w:fldCharType="end"/>
                    </w:r>
                    <w:r>
                      <w:rPr>
                        <w:rFonts w:hint="eastAsia" w:ascii="仿宋_GB2312" w:hAnsi="仿宋_GB2312" w:eastAsia="仿宋_GB2312" w:cs="仿宋_GB2312"/>
                        <w:kern w:val="2"/>
                        <w:sz w:val="28"/>
                        <w:szCs w:val="24"/>
                        <w:lang w:val="en-US" w:eastAsia="zh-CN" w:bidi="ar-SA"/>
                      </w:rPr>
                      <w:t xml:space="preserve"> —</w:t>
                    </w:r>
                  </w:p>
                </w:txbxContent>
              </v:textbox>
            </v:shape>
          </w:pict>
        </mc:Fallback>
      </mc:AlternateContent>
    </w:r>
  </w:p>
  <w:p>
    <w:pPr>
      <w:widowControl w:val="0"/>
      <w:snapToGrid w:val="0"/>
      <w:jc w:val="left"/>
      <w:rPr>
        <w:rFonts w:ascii="Times New Roman" w:hAnsi="Times New Roman" w:eastAsia="宋体" w:cs="Times New Roman"/>
        <w:kern w:val="2"/>
        <w:sz w:val="18"/>
        <w:szCs w:val="18"/>
        <w:lang w:val="en-US" w:eastAsia="zh-CN" w:bidi="ar-SA"/>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pBdr>
        <w:top w:val="none" w:color="auto" w:sz="0" w:space="1"/>
        <w:left w:val="none" w:color="auto" w:sz="0" w:space="4"/>
        <w:bottom w:val="none" w:color="auto" w:sz="0" w:space="1"/>
        <w:right w:val="none" w:color="auto" w:sz="0" w:space="4"/>
      </w:pBdr>
      <w:snapToGrid w:val="0"/>
      <w:spacing w:line="240" w:lineRule="auto"/>
      <w:ind w:firstLine="360" w:firstLineChars="200"/>
      <w:jc w:val="both"/>
      <w:rPr>
        <w:rFonts w:hint="eastAsia" w:ascii="仿宋_GB2312" w:hAnsi="仿宋_GB2312" w:eastAsia="仿宋_GB2312" w:cs="仿宋_GB2312"/>
        <w:kern w:val="2"/>
        <w:sz w:val="18"/>
        <w:szCs w:val="32"/>
        <w:lang w:val="en-US" w:eastAsia="zh-CN" w:bidi="ar-SA"/>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pBdr>
        <w:bottom w:val="none" w:color="auto" w:sz="0" w:space="0"/>
      </w:pBdr>
      <w:snapToGrid w:val="0"/>
      <w:jc w:val="center"/>
      <w:rPr>
        <w:rFonts w:ascii="Times New Roman" w:hAnsi="Times New Roman" w:eastAsia="仿宋" w:cstheme="minorBidi"/>
        <w:kern w:val="2"/>
        <w:sz w:val="18"/>
        <w:szCs w:val="18"/>
        <w:lang w:val="en-US" w:eastAsia="zh-CN" w:bidi="ar-S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E6FC2AA"/>
    <w:multiLevelType w:val="singleLevel"/>
    <w:tmpl w:val="DE6FC2AA"/>
    <w:lvl w:ilvl="0" w:tentative="0">
      <w:start w:val="1"/>
      <w:numFmt w:val="chineseCounting"/>
      <w:suff w:val="nothing"/>
      <w:lvlText w:val="%1、"/>
      <w:lvlJc w:val="left"/>
      <w:rPr>
        <w:rFonts w:hint="eastAsia"/>
      </w:rPr>
    </w:lvl>
  </w:abstractNum>
  <w:abstractNum w:abstractNumId="1">
    <w:nsid w:val="491A3A73"/>
    <w:multiLevelType w:val="multilevel"/>
    <w:tmpl w:val="491A3A73"/>
    <w:lvl w:ilvl="0" w:tentative="0">
      <w:start w:val="1"/>
      <w:numFmt w:val="chineseCountingThousand"/>
      <w:suff w:val="space"/>
      <w:lvlText w:val="第%1章 "/>
      <w:lvlJc w:val="left"/>
      <w:pPr>
        <w:ind w:left="0" w:firstLine="0"/>
      </w:pPr>
      <w:rPr>
        <w:rFonts w:hint="eastAsia"/>
      </w:rPr>
    </w:lvl>
    <w:lvl w:ilvl="1" w:tentative="0">
      <w:start w:val="1"/>
      <w:numFmt w:val="decimal"/>
      <w:isLgl/>
      <w:suff w:val="space"/>
      <w:lvlText w:val="%1.%2"/>
      <w:lvlJc w:val="left"/>
      <w:pPr>
        <w:ind w:left="0" w:firstLine="0"/>
      </w:pPr>
      <w:rPr>
        <w:rFonts w:hint="eastAsia"/>
      </w:rPr>
    </w:lvl>
    <w:lvl w:ilvl="2" w:tentative="0">
      <w:start w:val="1"/>
      <w:numFmt w:val="decimal"/>
      <w:pStyle w:val="4"/>
      <w:isLgl/>
      <w:suff w:val="space"/>
      <w:lvlText w:val="%1.%2.%3"/>
      <w:lvlJc w:val="left"/>
      <w:pPr>
        <w:ind w:left="0" w:firstLine="0"/>
      </w:pPr>
      <w:rPr>
        <w:rFonts w:hint="default" w:ascii="Arial" w:hAnsi="Arial"/>
        <w:b/>
        <w:sz w:val="30"/>
        <w:szCs w:val="30"/>
      </w:rPr>
    </w:lvl>
    <w:lvl w:ilvl="3" w:tentative="0">
      <w:start w:val="1"/>
      <w:numFmt w:val="decimal"/>
      <w:isLgl/>
      <w:suff w:val="space"/>
      <w:lvlText w:val="%1.%2.%3.%4"/>
      <w:lvlJc w:val="left"/>
      <w:pPr>
        <w:ind w:left="0" w:firstLine="0"/>
      </w:pPr>
      <w:rPr>
        <w:rFonts w:hint="default" w:ascii="Arial" w:hAnsi="Arial"/>
      </w:rPr>
    </w:lvl>
    <w:lvl w:ilvl="4" w:tentative="0">
      <w:start w:val="1"/>
      <w:numFmt w:val="decimal"/>
      <w:isLgl/>
      <w:suff w:val="space"/>
      <w:lvlText w:val="%1.%2.%3.%4.%5"/>
      <w:lvlJc w:val="left"/>
      <w:pPr>
        <w:ind w:left="0" w:firstLine="0"/>
      </w:pPr>
      <w:rPr>
        <w:rFonts w:hint="default" w:ascii="Arial" w:hAnsi="Arial"/>
        <w:sz w:val="28"/>
        <w:szCs w:val="28"/>
      </w:rPr>
    </w:lvl>
    <w:lvl w:ilvl="5" w:tentative="0">
      <w:start w:val="1"/>
      <w:numFmt w:val="decimal"/>
      <w:isLgl/>
      <w:suff w:val="space"/>
      <w:lvlText w:val="%1.%2.%3.%4.%5.%6"/>
      <w:lvlJc w:val="left"/>
      <w:pPr>
        <w:ind w:left="0" w:firstLine="0"/>
      </w:pPr>
      <w:rPr>
        <w:rFonts w:hint="default" w:ascii="Arial" w:hAnsi="Arial"/>
        <w:sz w:val="24"/>
        <w:szCs w:val="24"/>
      </w:rPr>
    </w:lvl>
    <w:lvl w:ilvl="6" w:tentative="0">
      <w:start w:val="1"/>
      <w:numFmt w:val="none"/>
      <w:suff w:val="nothing"/>
      <w:lvlText w:val=""/>
      <w:lvlJc w:val="left"/>
      <w:pPr>
        <w:ind w:left="0" w:firstLine="0"/>
      </w:pPr>
      <w:rPr>
        <w:rFonts w:hint="eastAsia"/>
      </w:rPr>
    </w:lvl>
    <w:lvl w:ilvl="7" w:tentative="0">
      <w:start w:val="1"/>
      <w:numFmt w:val="none"/>
      <w:suff w:val="nothing"/>
      <w:lvlText w:val=""/>
      <w:lvlJc w:val="left"/>
      <w:pPr>
        <w:ind w:left="0" w:firstLine="0"/>
      </w:pPr>
      <w:rPr>
        <w:rFonts w:hint="eastAsia"/>
      </w:rPr>
    </w:lvl>
    <w:lvl w:ilvl="8" w:tentative="0">
      <w:start w:val="1"/>
      <w:numFmt w:val="none"/>
      <w:suff w:val="nothing"/>
      <w:lvlText w:val=""/>
      <w:lvlJc w:val="left"/>
      <w:pPr>
        <w:ind w:left="0" w:firstLine="0"/>
      </w:pPr>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76"/>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03F4CE1"/>
    <w:rsid w:val="01536D30"/>
    <w:rsid w:val="01C0309B"/>
    <w:rsid w:val="01F56AD8"/>
    <w:rsid w:val="02186A33"/>
    <w:rsid w:val="022E17DA"/>
    <w:rsid w:val="02F032C4"/>
    <w:rsid w:val="037D3E66"/>
    <w:rsid w:val="040644E9"/>
    <w:rsid w:val="049D3B67"/>
    <w:rsid w:val="04FA2D68"/>
    <w:rsid w:val="053578FC"/>
    <w:rsid w:val="05505DB7"/>
    <w:rsid w:val="05B8696F"/>
    <w:rsid w:val="05BD626F"/>
    <w:rsid w:val="065B71A5"/>
    <w:rsid w:val="06930D7E"/>
    <w:rsid w:val="06E93094"/>
    <w:rsid w:val="0715769B"/>
    <w:rsid w:val="074958E1"/>
    <w:rsid w:val="0765096C"/>
    <w:rsid w:val="07835C57"/>
    <w:rsid w:val="078828AD"/>
    <w:rsid w:val="07FE491D"/>
    <w:rsid w:val="087A0447"/>
    <w:rsid w:val="088766C0"/>
    <w:rsid w:val="09A43944"/>
    <w:rsid w:val="09B2776D"/>
    <w:rsid w:val="09EE16D5"/>
    <w:rsid w:val="09F45EF2"/>
    <w:rsid w:val="0AAF0151"/>
    <w:rsid w:val="0AB34DE9"/>
    <w:rsid w:val="0AD007F3"/>
    <w:rsid w:val="0B162F9D"/>
    <w:rsid w:val="0B424B21"/>
    <w:rsid w:val="0B512FB6"/>
    <w:rsid w:val="0B7D274C"/>
    <w:rsid w:val="0BD85104"/>
    <w:rsid w:val="0BFC1173"/>
    <w:rsid w:val="0C454DA4"/>
    <w:rsid w:val="0C497634"/>
    <w:rsid w:val="0C677B3D"/>
    <w:rsid w:val="0C7451AE"/>
    <w:rsid w:val="0D156991"/>
    <w:rsid w:val="0DCC1243"/>
    <w:rsid w:val="0DDE11F1"/>
    <w:rsid w:val="0DEF71E2"/>
    <w:rsid w:val="0F125B23"/>
    <w:rsid w:val="0F5C0683"/>
    <w:rsid w:val="0F5C3DDD"/>
    <w:rsid w:val="0FDC2435"/>
    <w:rsid w:val="10BE2E9B"/>
    <w:rsid w:val="12CB3CF7"/>
    <w:rsid w:val="12F928B1"/>
    <w:rsid w:val="13BF0D6C"/>
    <w:rsid w:val="14636546"/>
    <w:rsid w:val="14AC2F30"/>
    <w:rsid w:val="150C16A4"/>
    <w:rsid w:val="165D151B"/>
    <w:rsid w:val="16E45814"/>
    <w:rsid w:val="170258EA"/>
    <w:rsid w:val="17984B9D"/>
    <w:rsid w:val="189A1A7A"/>
    <w:rsid w:val="18D23988"/>
    <w:rsid w:val="1911036D"/>
    <w:rsid w:val="19AD7F51"/>
    <w:rsid w:val="19E576EB"/>
    <w:rsid w:val="19EF02A7"/>
    <w:rsid w:val="1A2975D8"/>
    <w:rsid w:val="1A952EBF"/>
    <w:rsid w:val="1AC437A4"/>
    <w:rsid w:val="1ADB3350"/>
    <w:rsid w:val="1B1D1CC0"/>
    <w:rsid w:val="1C3D31D9"/>
    <w:rsid w:val="1C8256C5"/>
    <w:rsid w:val="1DB42355"/>
    <w:rsid w:val="1E3429EF"/>
    <w:rsid w:val="1EA062D6"/>
    <w:rsid w:val="1EA3546E"/>
    <w:rsid w:val="1ED55F80"/>
    <w:rsid w:val="1F6F7071"/>
    <w:rsid w:val="1F7B6F6A"/>
    <w:rsid w:val="1F8658AA"/>
    <w:rsid w:val="1FC35DD8"/>
    <w:rsid w:val="1FDC2058"/>
    <w:rsid w:val="1FFC578E"/>
    <w:rsid w:val="20E51468"/>
    <w:rsid w:val="214E3DC8"/>
    <w:rsid w:val="218F599A"/>
    <w:rsid w:val="22370D00"/>
    <w:rsid w:val="22B0543A"/>
    <w:rsid w:val="2318378C"/>
    <w:rsid w:val="23B2098C"/>
    <w:rsid w:val="24127EF7"/>
    <w:rsid w:val="24501D56"/>
    <w:rsid w:val="2500392D"/>
    <w:rsid w:val="250F431B"/>
    <w:rsid w:val="263B631D"/>
    <w:rsid w:val="267F0141"/>
    <w:rsid w:val="279A7D67"/>
    <w:rsid w:val="28341F69"/>
    <w:rsid w:val="285919D0"/>
    <w:rsid w:val="286345FC"/>
    <w:rsid w:val="2A4E5BCC"/>
    <w:rsid w:val="2A9F07A1"/>
    <w:rsid w:val="2AE632C3"/>
    <w:rsid w:val="2AF41E87"/>
    <w:rsid w:val="2C610E53"/>
    <w:rsid w:val="2C682624"/>
    <w:rsid w:val="2CAC365B"/>
    <w:rsid w:val="2D164CD3"/>
    <w:rsid w:val="2D687FBF"/>
    <w:rsid w:val="2D7D7F0E"/>
    <w:rsid w:val="2DE24215"/>
    <w:rsid w:val="2DFE0923"/>
    <w:rsid w:val="2E2127D1"/>
    <w:rsid w:val="2E262354"/>
    <w:rsid w:val="2E3607F7"/>
    <w:rsid w:val="2E724679"/>
    <w:rsid w:val="2F1A1B2F"/>
    <w:rsid w:val="2FC11C09"/>
    <w:rsid w:val="2FD555EA"/>
    <w:rsid w:val="301A175B"/>
    <w:rsid w:val="302208F9"/>
    <w:rsid w:val="30963095"/>
    <w:rsid w:val="30D8082E"/>
    <w:rsid w:val="30E67C8D"/>
    <w:rsid w:val="30FC05A9"/>
    <w:rsid w:val="31603DCF"/>
    <w:rsid w:val="31A517E2"/>
    <w:rsid w:val="31AD68E8"/>
    <w:rsid w:val="32A51605"/>
    <w:rsid w:val="32B5734E"/>
    <w:rsid w:val="32DC1E62"/>
    <w:rsid w:val="338937DE"/>
    <w:rsid w:val="33B3759D"/>
    <w:rsid w:val="33FB2F9B"/>
    <w:rsid w:val="34CB5A03"/>
    <w:rsid w:val="352001C4"/>
    <w:rsid w:val="352E7D40"/>
    <w:rsid w:val="355B0925"/>
    <w:rsid w:val="35BA15D4"/>
    <w:rsid w:val="35E560A3"/>
    <w:rsid w:val="35FC14BD"/>
    <w:rsid w:val="36546C9E"/>
    <w:rsid w:val="37682961"/>
    <w:rsid w:val="37737C8C"/>
    <w:rsid w:val="38196A86"/>
    <w:rsid w:val="386C4B90"/>
    <w:rsid w:val="392B4CC2"/>
    <w:rsid w:val="396342DB"/>
    <w:rsid w:val="39A37009"/>
    <w:rsid w:val="39D4535A"/>
    <w:rsid w:val="3B1A366A"/>
    <w:rsid w:val="3BBD1D0C"/>
    <w:rsid w:val="3C256A70"/>
    <w:rsid w:val="3C771FCD"/>
    <w:rsid w:val="3CD94583"/>
    <w:rsid w:val="3CF72948"/>
    <w:rsid w:val="3DD35929"/>
    <w:rsid w:val="3DDB6B7B"/>
    <w:rsid w:val="3EEC4EF4"/>
    <w:rsid w:val="3FA56E51"/>
    <w:rsid w:val="3FBB0422"/>
    <w:rsid w:val="40095F44"/>
    <w:rsid w:val="407B059D"/>
    <w:rsid w:val="40E50F2A"/>
    <w:rsid w:val="40E86060"/>
    <w:rsid w:val="4134416B"/>
    <w:rsid w:val="4191768D"/>
    <w:rsid w:val="422C1AAB"/>
    <w:rsid w:val="42364A6D"/>
    <w:rsid w:val="4296153F"/>
    <w:rsid w:val="42F04887"/>
    <w:rsid w:val="430A1D29"/>
    <w:rsid w:val="435A7F52"/>
    <w:rsid w:val="45286B4A"/>
    <w:rsid w:val="457669A8"/>
    <w:rsid w:val="45B925A8"/>
    <w:rsid w:val="461A0599"/>
    <w:rsid w:val="46364CA7"/>
    <w:rsid w:val="479A020F"/>
    <w:rsid w:val="47DD7AD0"/>
    <w:rsid w:val="4800556C"/>
    <w:rsid w:val="48035A3D"/>
    <w:rsid w:val="49045AD4"/>
    <w:rsid w:val="49AB6CE9"/>
    <w:rsid w:val="49AD702E"/>
    <w:rsid w:val="49F904C5"/>
    <w:rsid w:val="4AD47D45"/>
    <w:rsid w:val="4AEE476F"/>
    <w:rsid w:val="4BE33D71"/>
    <w:rsid w:val="4C573DF2"/>
    <w:rsid w:val="4CA7245A"/>
    <w:rsid w:val="4CCE79E7"/>
    <w:rsid w:val="4D4C4DB0"/>
    <w:rsid w:val="4D700A9E"/>
    <w:rsid w:val="4E125FF9"/>
    <w:rsid w:val="4E255D2C"/>
    <w:rsid w:val="4E3715BC"/>
    <w:rsid w:val="4E456362"/>
    <w:rsid w:val="4E7B26B2"/>
    <w:rsid w:val="4E920EE8"/>
    <w:rsid w:val="4EC07B5F"/>
    <w:rsid w:val="4EEB7C8C"/>
    <w:rsid w:val="4F133000"/>
    <w:rsid w:val="4FBC446F"/>
    <w:rsid w:val="5060129E"/>
    <w:rsid w:val="507C59AC"/>
    <w:rsid w:val="50F11EF6"/>
    <w:rsid w:val="510C6C49"/>
    <w:rsid w:val="511D0F3D"/>
    <w:rsid w:val="513B5867"/>
    <w:rsid w:val="51B44962"/>
    <w:rsid w:val="51DA0BDC"/>
    <w:rsid w:val="52BA27BB"/>
    <w:rsid w:val="53346A12"/>
    <w:rsid w:val="53872AC4"/>
    <w:rsid w:val="53AB6660"/>
    <w:rsid w:val="53D05297"/>
    <w:rsid w:val="53F14039"/>
    <w:rsid w:val="54036A69"/>
    <w:rsid w:val="54BE6593"/>
    <w:rsid w:val="54F975CB"/>
    <w:rsid w:val="55F0001F"/>
    <w:rsid w:val="56C854A7"/>
    <w:rsid w:val="57525C4F"/>
    <w:rsid w:val="57B95503"/>
    <w:rsid w:val="589C6BEB"/>
    <w:rsid w:val="58A41784"/>
    <w:rsid w:val="5A985AD8"/>
    <w:rsid w:val="5AC901D5"/>
    <w:rsid w:val="5BDD6651"/>
    <w:rsid w:val="5BF154A0"/>
    <w:rsid w:val="5D862BEA"/>
    <w:rsid w:val="5DA005A3"/>
    <w:rsid w:val="5E400E18"/>
    <w:rsid w:val="5EDB5F93"/>
    <w:rsid w:val="5F295690"/>
    <w:rsid w:val="5F382615"/>
    <w:rsid w:val="5F5D4BFA"/>
    <w:rsid w:val="605B3674"/>
    <w:rsid w:val="609B1E7E"/>
    <w:rsid w:val="60C413D5"/>
    <w:rsid w:val="612F6516"/>
    <w:rsid w:val="616109D2"/>
    <w:rsid w:val="61646714"/>
    <w:rsid w:val="621974FF"/>
    <w:rsid w:val="625E3163"/>
    <w:rsid w:val="628F5A13"/>
    <w:rsid w:val="62A06A04"/>
    <w:rsid w:val="62A52B40"/>
    <w:rsid w:val="631F4D38"/>
    <w:rsid w:val="634842A3"/>
    <w:rsid w:val="639D5F0D"/>
    <w:rsid w:val="646D768E"/>
    <w:rsid w:val="64DD4813"/>
    <w:rsid w:val="650476EC"/>
    <w:rsid w:val="65314B5F"/>
    <w:rsid w:val="66074F75"/>
    <w:rsid w:val="66173D55"/>
    <w:rsid w:val="665C5C0C"/>
    <w:rsid w:val="66CE1F04"/>
    <w:rsid w:val="66DE4873"/>
    <w:rsid w:val="66F75934"/>
    <w:rsid w:val="674D49D9"/>
    <w:rsid w:val="674F751F"/>
    <w:rsid w:val="68063D13"/>
    <w:rsid w:val="68550B65"/>
    <w:rsid w:val="68CF4429"/>
    <w:rsid w:val="68F640F6"/>
    <w:rsid w:val="69362058"/>
    <w:rsid w:val="69E76134"/>
    <w:rsid w:val="6ADF0BB9"/>
    <w:rsid w:val="6B355DBF"/>
    <w:rsid w:val="6B511AB7"/>
    <w:rsid w:val="6C07661A"/>
    <w:rsid w:val="6C1771D6"/>
    <w:rsid w:val="6CDA5ADC"/>
    <w:rsid w:val="6D486EEA"/>
    <w:rsid w:val="6D696276"/>
    <w:rsid w:val="6DB73B09"/>
    <w:rsid w:val="6DD24A05"/>
    <w:rsid w:val="6E641B01"/>
    <w:rsid w:val="6EC61A1B"/>
    <w:rsid w:val="6EFA06B8"/>
    <w:rsid w:val="6FDAFA71"/>
    <w:rsid w:val="6FF869A5"/>
    <w:rsid w:val="70027824"/>
    <w:rsid w:val="70A45E46"/>
    <w:rsid w:val="70EC33CA"/>
    <w:rsid w:val="71830541"/>
    <w:rsid w:val="71944098"/>
    <w:rsid w:val="71EB4394"/>
    <w:rsid w:val="72005FE5"/>
    <w:rsid w:val="728455C6"/>
    <w:rsid w:val="731D6723"/>
    <w:rsid w:val="7346211D"/>
    <w:rsid w:val="739E7864"/>
    <w:rsid w:val="73E409A9"/>
    <w:rsid w:val="7401029F"/>
    <w:rsid w:val="74E736D1"/>
    <w:rsid w:val="75022074"/>
    <w:rsid w:val="75091655"/>
    <w:rsid w:val="75687400"/>
    <w:rsid w:val="759A405B"/>
    <w:rsid w:val="75CE1F56"/>
    <w:rsid w:val="764F3097"/>
    <w:rsid w:val="766F5896"/>
    <w:rsid w:val="771A3E20"/>
    <w:rsid w:val="77A83EF9"/>
    <w:rsid w:val="77ED2B68"/>
    <w:rsid w:val="77FE2FC7"/>
    <w:rsid w:val="79B400B3"/>
    <w:rsid w:val="79B67337"/>
    <w:rsid w:val="79F94C7D"/>
    <w:rsid w:val="7A020555"/>
    <w:rsid w:val="7ABE6A3D"/>
    <w:rsid w:val="7AF75AAB"/>
    <w:rsid w:val="7AF97A75"/>
    <w:rsid w:val="7B363A15"/>
    <w:rsid w:val="7BAD0F8C"/>
    <w:rsid w:val="7BC10593"/>
    <w:rsid w:val="7BC40C55"/>
    <w:rsid w:val="7BE67FFA"/>
    <w:rsid w:val="7C52743D"/>
    <w:rsid w:val="7C836D72"/>
    <w:rsid w:val="7CC54F5D"/>
    <w:rsid w:val="7CFE46BC"/>
    <w:rsid w:val="7DC764E1"/>
    <w:rsid w:val="7DE22A43"/>
    <w:rsid w:val="7E927FC5"/>
    <w:rsid w:val="7ED700CE"/>
    <w:rsid w:val="7ED7916A"/>
    <w:rsid w:val="7EFE565A"/>
    <w:rsid w:val="7F0123EA"/>
    <w:rsid w:val="7F1A7CD2"/>
    <w:rsid w:val="7F3B240A"/>
    <w:rsid w:val="7F73C0ED"/>
    <w:rsid w:val="7FEDAFCE"/>
    <w:rsid w:val="BA9BDC3B"/>
    <w:rsid w:val="BB9C9263"/>
    <w:rsid w:val="BFFD5547"/>
    <w:rsid w:val="D7B36EF9"/>
    <w:rsid w:val="EB7F274F"/>
    <w:rsid w:val="EFFF4CDA"/>
    <w:rsid w:val="F09F1891"/>
    <w:rsid w:val="F6BB1A0A"/>
    <w:rsid w:val="FBFECCC5"/>
    <w:rsid w:val="FDFFC958"/>
    <w:rsid w:val="FEDD99B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paragraph" w:styleId="4">
    <w:name w:val="heading 3"/>
    <w:next w:val="1"/>
    <w:qFormat/>
    <w:uiPriority w:val="0"/>
    <w:pPr>
      <w:keepNext/>
      <w:keepLines/>
      <w:widowControl w:val="0"/>
      <w:numPr>
        <w:ilvl w:val="2"/>
        <w:numId w:val="1"/>
      </w:numPr>
      <w:spacing w:before="120" w:after="120"/>
      <w:ind w:firstLineChars="0"/>
      <w:jc w:val="both"/>
      <w:outlineLvl w:val="2"/>
    </w:pPr>
    <w:rPr>
      <w:rFonts w:ascii="Times New Roman" w:hAnsi="Times New Roman" w:eastAsia="仿宋" w:cstheme="minorBidi"/>
      <w:b/>
      <w:bCs/>
      <w:color w:val="000000"/>
      <w:kern w:val="2"/>
      <w:sz w:val="32"/>
      <w:szCs w:val="32"/>
      <w:lang w:val="en-US" w:eastAsia="zh-CN" w:bidi="ar-SA"/>
    </w:rPr>
  </w:style>
  <w:style w:type="character" w:default="1" w:styleId="14">
    <w:name w:val="Default Paragraph Font"/>
    <w:semiHidden/>
    <w:qFormat/>
    <w:uiPriority w:val="0"/>
  </w:style>
  <w:style w:type="table" w:default="1" w:styleId="13">
    <w:name w:val="Normal Table"/>
    <w:semiHidden/>
    <w:qFormat/>
    <w:uiPriority w:val="0"/>
    <w:tblPr>
      <w:tblCellMar>
        <w:top w:w="0" w:type="dxa"/>
        <w:left w:w="108" w:type="dxa"/>
        <w:bottom w:w="0" w:type="dxa"/>
        <w:right w:w="108" w:type="dxa"/>
      </w:tblCellMar>
    </w:tblPr>
  </w:style>
  <w:style w:type="paragraph" w:styleId="2">
    <w:name w:val="Body Text"/>
    <w:basedOn w:val="1"/>
    <w:qFormat/>
    <w:uiPriority w:val="0"/>
    <w:rPr>
      <w:rFonts w:ascii="华文新魏" w:hAnsi="Times New Roman" w:eastAsia="华文新魏" w:cs="Calibri"/>
      <w:kern w:val="0"/>
      <w:sz w:val="36"/>
      <w:szCs w:val="24"/>
    </w:rPr>
  </w:style>
  <w:style w:type="paragraph" w:styleId="5">
    <w:name w:val="Normal Indent"/>
    <w:qFormat/>
    <w:uiPriority w:val="0"/>
    <w:pPr>
      <w:widowControl w:val="0"/>
      <w:ind w:firstLine="420" w:firstLineChars="200"/>
      <w:jc w:val="both"/>
    </w:pPr>
    <w:rPr>
      <w:rFonts w:ascii="Times New Roman" w:hAnsi="Times New Roman" w:eastAsia="仿宋" w:cstheme="minorBidi"/>
      <w:kern w:val="2"/>
      <w:sz w:val="32"/>
      <w:szCs w:val="22"/>
      <w:lang w:val="en-US" w:eastAsia="zh-CN" w:bidi="ar-SA"/>
    </w:rPr>
  </w:style>
  <w:style w:type="paragraph" w:styleId="6">
    <w:name w:val="annotation text"/>
    <w:basedOn w:val="1"/>
    <w:qFormat/>
    <w:uiPriority w:val="0"/>
    <w:pPr>
      <w:jc w:val="left"/>
    </w:pPr>
  </w:style>
  <w:style w:type="paragraph" w:styleId="7">
    <w:name w:val="Body Text Indent"/>
    <w:qFormat/>
    <w:uiPriority w:val="0"/>
    <w:pPr>
      <w:widowControl w:val="0"/>
      <w:spacing w:after="120"/>
      <w:ind w:left="420" w:leftChars="200"/>
      <w:jc w:val="both"/>
    </w:pPr>
    <w:rPr>
      <w:rFonts w:ascii="Times New Roman" w:hAnsi="Times New Roman" w:eastAsia="仿宋" w:cstheme="minorBidi"/>
      <w:kern w:val="2"/>
      <w:sz w:val="32"/>
      <w:szCs w:val="22"/>
      <w:lang w:val="en-US" w:eastAsia="zh-CN" w:bidi="ar-SA"/>
    </w:rPr>
  </w:style>
  <w:style w:type="paragraph" w:styleId="8">
    <w:name w:val="Plain Text"/>
    <w:basedOn w:val="1"/>
    <w:qFormat/>
    <w:uiPriority w:val="0"/>
    <w:pPr>
      <w:widowControl w:val="0"/>
      <w:spacing w:line="560" w:lineRule="exact"/>
      <w:ind w:firstLine="640" w:firstLineChars="200"/>
      <w:jc w:val="both"/>
    </w:pPr>
    <w:rPr>
      <w:rFonts w:ascii="宋体" w:hAnsi="Courier New" w:eastAsia="仿宋_GB2312" w:cs="仿宋_GB2312"/>
      <w:kern w:val="2"/>
      <w:sz w:val="32"/>
      <w:szCs w:val="32"/>
      <w:lang w:val="en-US" w:eastAsia="zh-CN" w:bidi="ar-SA"/>
    </w:rPr>
  </w:style>
  <w:style w:type="paragraph" w:styleId="9">
    <w:name w:val="footer"/>
    <w:basedOn w:val="1"/>
    <w:qFormat/>
    <w:uiPriority w:val="0"/>
    <w:pPr>
      <w:tabs>
        <w:tab w:val="center" w:pos="4153"/>
        <w:tab w:val="right" w:pos="8306"/>
      </w:tabs>
      <w:snapToGrid w:val="0"/>
      <w:jc w:val="left"/>
    </w:pPr>
    <w:rPr>
      <w:sz w:val="18"/>
    </w:rPr>
  </w:style>
  <w:style w:type="paragraph" w:styleId="10">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1">
    <w:name w:val="Normal (Web)"/>
    <w:qFormat/>
    <w:uiPriority w:val="99"/>
    <w:pPr>
      <w:widowControl w:val="0"/>
      <w:spacing w:beforeAutospacing="1" w:afterAutospacing="1"/>
      <w:jc w:val="left"/>
    </w:pPr>
    <w:rPr>
      <w:rFonts w:ascii="Calibri" w:hAnsi="Calibri" w:eastAsia="宋体" w:cs="Times New Roman"/>
      <w:kern w:val="0"/>
      <w:sz w:val="24"/>
      <w:szCs w:val="24"/>
      <w:lang w:val="en-US" w:eastAsia="zh-CN" w:bidi="ar-SA"/>
    </w:rPr>
  </w:style>
  <w:style w:type="paragraph" w:styleId="12">
    <w:name w:val="Body Text First Indent 2"/>
    <w:qFormat/>
    <w:uiPriority w:val="99"/>
    <w:pPr>
      <w:widowControl w:val="0"/>
      <w:spacing w:after="120"/>
      <w:ind w:left="420" w:leftChars="200" w:firstLine="420"/>
      <w:jc w:val="both"/>
    </w:pPr>
    <w:rPr>
      <w:rFonts w:ascii="Times New Roman" w:hAnsi="Times New Roman" w:eastAsia="仿宋" w:cstheme="minorBidi"/>
      <w:kern w:val="2"/>
      <w:sz w:val="32"/>
      <w:szCs w:val="22"/>
      <w:lang w:val="en-US" w:eastAsia="zh-CN" w:bidi="ar-SA"/>
    </w:rPr>
  </w:style>
  <w:style w:type="paragraph" w:customStyle="1" w:styleId="15">
    <w:name w:val="正文-公文"/>
    <w:basedOn w:val="1"/>
    <w:qFormat/>
    <w:uiPriority w:val="0"/>
    <w:pPr>
      <w:spacing w:line="560" w:lineRule="exact"/>
      <w:ind w:leftChars="0"/>
    </w:pPr>
    <w:rPr>
      <w:rFonts w:hint="default" w:eastAsia="仿宋_GB2312" w:asciiTheme="minorAscii" w:hAnsiTheme="minorAscii"/>
      <w:sz w:val="32"/>
    </w:rPr>
  </w:style>
  <w:style w:type="paragraph" w:customStyle="1" w:styleId="16">
    <w:name w:val="公文一级标题"/>
    <w:basedOn w:val="3"/>
    <w:next w:val="15"/>
    <w:qFormat/>
    <w:uiPriority w:val="0"/>
    <w:pPr>
      <w:spacing w:line="560" w:lineRule="exact"/>
    </w:pPr>
    <w:rPr>
      <w:rFonts w:eastAsia="黑体" w:asciiTheme="minorAscii" w:hAnsiTheme="minorAscii"/>
      <w:b w:val="0"/>
      <w:sz w:val="32"/>
    </w:rPr>
  </w:style>
  <w:style w:type="paragraph" w:customStyle="1" w:styleId="17">
    <w:name w:val="样式1"/>
    <w:qFormat/>
    <w:uiPriority w:val="0"/>
    <w:pPr>
      <w:widowControl w:val="0"/>
      <w:spacing w:beforeAutospacing="1" w:afterAutospacing="1"/>
      <w:outlineLvl w:val="0"/>
    </w:pPr>
    <w:rPr>
      <w:rFonts w:hint="eastAsia" w:ascii="黑体" w:hAnsi="黑体" w:eastAsia="宋体" w:cs="Times New Roman"/>
      <w:b/>
      <w:bCs/>
      <w:kern w:val="44"/>
      <w:sz w:val="32"/>
      <w:szCs w:val="32"/>
      <w:lang w:val="en-US" w:eastAsia="zh-CN" w:bidi="ar-SA"/>
    </w:rPr>
  </w:style>
  <w:style w:type="paragraph" w:styleId="18">
    <w:name w:val="List Paragraph"/>
    <w:qFormat/>
    <w:uiPriority w:val="34"/>
    <w:pPr>
      <w:widowControl w:val="0"/>
      <w:ind w:firstLine="420" w:firstLineChars="200"/>
      <w:jc w:val="both"/>
    </w:pPr>
    <w:rPr>
      <w:rFonts w:ascii="Times New Roman" w:hAnsi="Times New Roman" w:eastAsia="仿宋" w:cstheme="minorBidi"/>
      <w:kern w:val="2"/>
      <w:sz w:val="32"/>
      <w:szCs w:val="22"/>
      <w:lang w:val="en-US" w:eastAsia="zh-CN" w:bidi="ar-SA"/>
    </w:rPr>
  </w:style>
  <w:style w:type="paragraph" w:customStyle="1" w:styleId="19">
    <w:name w:val="msonormalcxspmiddle"/>
    <w:qFormat/>
    <w:uiPriority w:val="0"/>
    <w:pPr>
      <w:widowControl/>
      <w:spacing w:before="100" w:beforeAutospacing="1" w:after="100" w:afterAutospacing="1"/>
      <w:jc w:val="left"/>
    </w:pPr>
    <w:rPr>
      <w:rFonts w:ascii="宋体" w:hAnsi="宋体" w:eastAsia="宋体" w:cs="宋体"/>
      <w:kern w:val="0"/>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theme" Target="theme/theme1.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16</Pages>
  <Words>3909</Words>
  <Characters>4039</Characters>
  <Lines>0</Lines>
  <Paragraphs>0</Paragraphs>
  <TotalTime>18</TotalTime>
  <ScaleCrop>false</ScaleCrop>
  <LinksUpToDate>false</LinksUpToDate>
  <CharactersWithSpaces>4175</CharactersWithSpaces>
  <Application>WPS Office_6.2.1.8344_F1E327BC-269C-435d-A152-05C5408002CA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2024-11-25T22:09:00Z</dcterms:created>
  <dc:creator>wuyun</dc:creator>
  <cp:lastModifiedBy>陈曦</cp:lastModifiedBy>
  <cp:lastPrinted>2025-06-28T00:20:00Z</cp:lastPrinted>
  <dcterms:modified xsi:type="dcterms:W3CDTF">2025-08-08T10:33:28Z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2052-6.2.1.8344</vt:lpwstr>
  </property>
  <property fmtid="{D5CDD505-2E9C-101B-9397-08002B2CF9AE}" pid="3" name="ICV">
    <vt:lpwstr>CFB3FE2E2C2B4199B4E93F5F19E5F3D5_13</vt:lpwstr>
  </property>
  <property fmtid="{D5CDD505-2E9C-101B-9397-08002B2CF9AE}" pid="4" name="KSOTemplateDocerSaveRecord">
    <vt:lpwstr>eyJoZGlkIjoiMGYyNDlhYzk5ZTU0MTI5NjYyYzYyYTYxYTNkNmZmMzkiLCJ1c2VySWQiOiIxMjAwMzY3OTUzIn0=</vt:lpwstr>
  </property>
</Properties>
</file>