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优化服务进出口结构资金项目申请表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2025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  <w:jc w:val="center"/>
        </w:trPr>
        <w:tc>
          <w:tcPr>
            <w:tcW w:w="9051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料</w:t>
            </w:r>
            <w:r>
              <w:rPr>
                <w:rFonts w:hint="eastAsia" w:ascii="仿宋_GB2312" w:hAnsi="宋体" w:eastAsia="仿宋_GB2312"/>
                <w:b/>
                <w:color w:val="auto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3、申请人申报的所有文件、单证和资料是真实、完整和有效的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申请项目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（请在申请的项目前的方框内划√）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鼓励服务进口和技术进口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2个选项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择一申报，不得重复申报）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一般服务进口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技术进口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□鼓励服务出口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和离岸服务外包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3个选项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择一申报，不得重复申报）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一般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服务出口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离岸服务外包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120" w:firstLineChars="50"/>
        <w:textAlignment w:val="auto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</w:t>
      </w:r>
      <w:r>
        <w:rPr>
          <w:rFonts w:hint="eastAsia" w:ascii="仿宋_GB2312" w:hAnsi="宋体" w:eastAsia="仿宋_GB2312"/>
          <w:color w:val="000000"/>
          <w:sz w:val="24"/>
          <w:lang w:eastAsia="zh-CN"/>
        </w:rPr>
        <w:t>签</w:t>
      </w:r>
      <w:r>
        <w:rPr>
          <w:rFonts w:hint="eastAsia" w:ascii="仿宋_GB2312" w:hAnsi="宋体" w:eastAsia="仿宋_GB2312"/>
          <w:color w:val="000000"/>
          <w:sz w:val="24"/>
        </w:rPr>
        <w:t>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</w:t>
      </w:r>
      <w:r>
        <w:rPr>
          <w:rFonts w:hint="eastAsia" w:ascii="仿宋_GB2312" w:hAnsi="宋体" w:eastAsia="仿宋_GB2312"/>
          <w:color w:val="000000"/>
          <w:sz w:val="24"/>
          <w:lang w:eastAsia="zh-CN"/>
        </w:rPr>
        <w:t>支持</w:t>
      </w:r>
      <w:r>
        <w:rPr>
          <w:rFonts w:hint="eastAsia" w:ascii="仿宋_GB2312" w:hAnsi="宋体" w:eastAsia="仿宋_GB2312"/>
          <w:color w:val="000000"/>
          <w:sz w:val="24"/>
        </w:rPr>
        <w:t>资金，务必正确填</w:t>
      </w:r>
      <w:r>
        <w:rPr>
          <w:rFonts w:hint="eastAsia" w:ascii="仿宋_GB2312" w:hAnsi="宋体" w:eastAsia="仿宋_GB2312"/>
          <w:color w:val="auto"/>
          <w:sz w:val="24"/>
        </w:rPr>
        <w:t>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D121C7A"/>
    <w:rsid w:val="0E19723D"/>
    <w:rsid w:val="20157590"/>
    <w:rsid w:val="29082AD3"/>
    <w:rsid w:val="2ACE71EE"/>
    <w:rsid w:val="456D124F"/>
    <w:rsid w:val="4A894FB9"/>
    <w:rsid w:val="4C30416B"/>
    <w:rsid w:val="4FBF2345"/>
    <w:rsid w:val="545A08B8"/>
    <w:rsid w:val="592A040B"/>
    <w:rsid w:val="692C7A94"/>
    <w:rsid w:val="6BFF3A6B"/>
    <w:rsid w:val="6C486C7F"/>
    <w:rsid w:val="6E6C5799"/>
    <w:rsid w:val="72F96C5E"/>
    <w:rsid w:val="BF7F8A44"/>
    <w:rsid w:val="FCAF9FD6"/>
    <w:rsid w:val="FFBE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484</Words>
  <Characters>486</Characters>
  <Lines>3</Lines>
  <Paragraphs>1</Paragraphs>
  <TotalTime>21</TotalTime>
  <ScaleCrop>false</ScaleCrop>
  <LinksUpToDate>false</LinksUpToDate>
  <CharactersWithSpaces>535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2019-03-05T17:36:00Z</dcterms:created>
  <dc:creator>Insect</dc:creator>
  <cp:lastModifiedBy>uos</cp:lastModifiedBy>
  <cp:lastPrinted>2025-07-16T14:33:37Z</cp:lastPrinted>
  <dcterms:modified xsi:type="dcterms:W3CDTF">2025-07-16T15:07:38Z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BB3278687B374E0CB4FAD15C7FCAEFF9</vt:lpwstr>
  </property>
</Properties>
</file>