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89B0B" w14:textId="2BF3484A" w:rsidR="00E905BF" w:rsidRDefault="00000000">
      <w:pPr>
        <w:spacing w:line="560" w:lineRule="exac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885371">
        <w:rPr>
          <w:rFonts w:ascii="黑体" w:eastAsia="黑体" w:hAnsi="黑体" w:cs="黑体" w:hint="eastAsia"/>
          <w:bCs/>
          <w:sz w:val="32"/>
          <w:szCs w:val="32"/>
        </w:rPr>
        <w:t>6</w:t>
      </w:r>
      <w:r>
        <w:rPr>
          <w:rFonts w:ascii="黑体" w:eastAsia="黑体" w:hAnsi="黑体" w:cs="黑体" w:hint="eastAsia"/>
          <w:bCs/>
          <w:sz w:val="32"/>
          <w:szCs w:val="32"/>
        </w:rPr>
        <w:t>-1</w:t>
      </w:r>
    </w:p>
    <w:p w14:paraId="3950CA0A" w14:textId="77777777" w:rsidR="00E905BF" w:rsidRDefault="00E905BF">
      <w:pPr>
        <w:pStyle w:val="a0"/>
        <w:spacing w:line="560" w:lineRule="exact"/>
      </w:pPr>
    </w:p>
    <w:p w14:paraId="6B63C1B0" w14:textId="591EB2DA" w:rsidR="00E905BF" w:rsidRDefault="00000000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北京市专精特新中小企业</w:t>
      </w:r>
      <w:r w:rsidR="00885371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复核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资料清单</w:t>
      </w:r>
    </w:p>
    <w:p w14:paraId="6D0A77E4" w14:textId="77777777" w:rsidR="00E905BF" w:rsidRDefault="00E905BF">
      <w:pPr>
        <w:pStyle w:val="a0"/>
        <w:spacing w:line="560" w:lineRule="exact"/>
      </w:pPr>
    </w:p>
    <w:p w14:paraId="2E038225" w14:textId="77777777" w:rsidR="000A16EC" w:rsidRPr="000A16EC" w:rsidRDefault="000A16EC" w:rsidP="000A16EC">
      <w:pPr>
        <w:spacing w:line="560" w:lineRule="exact"/>
        <w:ind w:firstLineChars="200" w:firstLine="640"/>
        <w:rPr>
          <w:rFonts w:ascii="黑体" w:eastAsia="黑体" w:hAnsi="黑体" w:cs="仿宋_GB2312" w:hint="eastAsia"/>
          <w:sz w:val="32"/>
          <w:szCs w:val="32"/>
        </w:rPr>
      </w:pPr>
      <w:r w:rsidRPr="000A16EC">
        <w:rPr>
          <w:rFonts w:ascii="黑体" w:eastAsia="黑体" w:hAnsi="黑体" w:cs="仿宋_GB2312" w:hint="eastAsia"/>
          <w:sz w:val="32"/>
          <w:szCs w:val="32"/>
        </w:rPr>
        <w:t>一、资料准备说明</w:t>
      </w:r>
    </w:p>
    <w:p w14:paraId="57A49FBB" w14:textId="77777777" w:rsidR="000A16EC" w:rsidRPr="000A16EC" w:rsidRDefault="000A16EC" w:rsidP="000A16EC">
      <w:pPr>
        <w:spacing w:line="560" w:lineRule="exact"/>
        <w:ind w:firstLineChars="200" w:firstLine="640"/>
        <w:rPr>
          <w:rFonts w:ascii="黑体" w:eastAsia="黑体" w:hAnsi="黑体" w:cs="仿宋_GB2312" w:hint="eastAsia"/>
          <w:sz w:val="32"/>
          <w:szCs w:val="32"/>
        </w:rPr>
      </w:pPr>
      <w:r w:rsidRPr="000A16EC">
        <w:rPr>
          <w:rFonts w:ascii="黑体" w:eastAsia="黑体" w:hAnsi="黑体" w:cs="仿宋_GB2312" w:hint="eastAsia"/>
          <w:sz w:val="32"/>
          <w:szCs w:val="32"/>
        </w:rPr>
        <w:t>请仔细阅读并按说明要求准备材料：</w:t>
      </w:r>
    </w:p>
    <w:p w14:paraId="61909E0D" w14:textId="18E81D81" w:rsidR="000A16EC" w:rsidRPr="000A16EC" w:rsidRDefault="000A16EC" w:rsidP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0A16EC">
        <w:rPr>
          <w:rFonts w:ascii="仿宋_GB2312" w:eastAsia="仿宋_GB2312" w:hAnsi="仿宋_GB2312" w:cs="仿宋_GB2312" w:hint="eastAsia"/>
          <w:sz w:val="32"/>
          <w:szCs w:val="32"/>
        </w:rPr>
        <w:t>1、清单中第1-4、9、2</w:t>
      </w:r>
      <w:r w:rsidR="00AC27FF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0A16EC">
        <w:rPr>
          <w:rFonts w:ascii="仿宋_GB2312" w:eastAsia="仿宋_GB2312" w:hAnsi="仿宋_GB2312" w:cs="仿宋_GB2312" w:hint="eastAsia"/>
          <w:sz w:val="32"/>
          <w:szCs w:val="32"/>
        </w:rPr>
        <w:t>-</w:t>
      </w:r>
      <w:r w:rsidR="00AC27FF">
        <w:rPr>
          <w:rFonts w:ascii="仿宋_GB2312" w:eastAsia="仿宋_GB2312" w:hAnsi="仿宋_GB2312" w:cs="仿宋_GB2312" w:hint="eastAsia"/>
          <w:sz w:val="32"/>
          <w:szCs w:val="32"/>
        </w:rPr>
        <w:t>24</w:t>
      </w:r>
      <w:r w:rsidRPr="000A16EC">
        <w:rPr>
          <w:rFonts w:ascii="仿宋_GB2312" w:eastAsia="仿宋_GB2312" w:hAnsi="仿宋_GB2312" w:cs="仿宋_GB2312" w:hint="eastAsia"/>
          <w:sz w:val="32"/>
          <w:szCs w:val="32"/>
        </w:rPr>
        <w:t>项为必填材料，所有企业均需提交，未提交的视为不符合申报条件。</w:t>
      </w:r>
      <w:r w:rsidR="00102A70">
        <w:rPr>
          <w:rFonts w:ascii="仿宋_GB2312" w:eastAsia="仿宋_GB2312" w:hAnsi="仿宋_GB2312" w:cs="仿宋_GB2312" w:hint="eastAsia"/>
          <w:sz w:val="32"/>
          <w:szCs w:val="32"/>
        </w:rPr>
        <w:t>其余</w:t>
      </w:r>
      <w:r w:rsidRPr="000A16EC">
        <w:rPr>
          <w:rFonts w:ascii="仿宋_GB2312" w:eastAsia="仿宋_GB2312" w:hAnsi="仿宋_GB2312" w:cs="仿宋_GB2312" w:hint="eastAsia"/>
          <w:sz w:val="32"/>
          <w:szCs w:val="32"/>
        </w:rPr>
        <w:t>为选填材料，如有可提供，未提供则按企业不符合对应条件处理。</w:t>
      </w:r>
    </w:p>
    <w:p w14:paraId="040C3FC1" w14:textId="0BE23B74" w:rsidR="000A16EC" w:rsidRPr="000A16EC" w:rsidRDefault="000A16EC" w:rsidP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0A16EC">
        <w:rPr>
          <w:rFonts w:ascii="仿宋_GB2312" w:eastAsia="仿宋_GB2312" w:hAnsi="仿宋_GB2312" w:cs="仿宋_GB2312" w:hint="eastAsia"/>
          <w:sz w:val="32"/>
          <w:szCs w:val="32"/>
        </w:rPr>
        <w:t>2、所有资料应为原件的彩色扫描件或照片，同时应保证资料内容清晰可见；如资料为系统截图，请提交打印后加盖公章的扫描件。</w:t>
      </w:r>
    </w:p>
    <w:p w14:paraId="64F67939" w14:textId="497FBB24" w:rsidR="000A16EC" w:rsidRPr="000A16EC" w:rsidRDefault="000A16EC" w:rsidP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0A16EC">
        <w:rPr>
          <w:rFonts w:ascii="仿宋_GB2312" w:eastAsia="仿宋_GB2312" w:hAnsi="仿宋_GB2312" w:cs="仿宋_GB2312" w:hint="eastAsia"/>
          <w:sz w:val="32"/>
          <w:szCs w:val="32"/>
        </w:rPr>
        <w:t>3、材料请按清单所列顺序依次分类提供，每项资料文件名请和清单一致，文件名开头应是与清单对应的序号；如某项材料有多个文件，以“大序号-小序号-文件名称”方式顺序命名。如“1-营业执照”、“2-101-1表”、“4-2-202</w:t>
      </w:r>
      <w:r w:rsidR="00102A70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0A16EC">
        <w:rPr>
          <w:rFonts w:ascii="仿宋_GB2312" w:eastAsia="仿宋_GB2312" w:hAnsi="仿宋_GB2312" w:cs="仿宋_GB2312" w:hint="eastAsia"/>
          <w:sz w:val="32"/>
          <w:szCs w:val="32"/>
        </w:rPr>
        <w:t>年度审计报告”、“2</w:t>
      </w:r>
      <w:r w:rsidR="00AC27FF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Pr="000A16EC">
        <w:rPr>
          <w:rFonts w:ascii="仿宋_GB2312" w:eastAsia="仿宋_GB2312" w:hAnsi="仿宋_GB2312" w:cs="仿宋_GB2312" w:hint="eastAsia"/>
          <w:sz w:val="32"/>
          <w:szCs w:val="32"/>
        </w:rPr>
        <w:t>-4-I类高价值知识产权自证材料”等。</w:t>
      </w:r>
    </w:p>
    <w:p w14:paraId="26992F32" w14:textId="5E955CB1" w:rsidR="000A16EC" w:rsidRPr="000A16EC" w:rsidRDefault="000A16EC" w:rsidP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0A16EC">
        <w:rPr>
          <w:rFonts w:ascii="仿宋_GB2312" w:eastAsia="仿宋_GB2312" w:hAnsi="仿宋_GB2312" w:cs="仿宋_GB2312" w:hint="eastAsia"/>
          <w:sz w:val="32"/>
          <w:szCs w:val="32"/>
        </w:rPr>
        <w:t>4、涉及的各类情况说明须加盖企业公章。</w:t>
      </w:r>
    </w:p>
    <w:p w14:paraId="6C7162EE" w14:textId="16970516" w:rsidR="000A16EC" w:rsidRPr="000A16EC" w:rsidRDefault="000A16EC">
      <w:pPr>
        <w:spacing w:line="560" w:lineRule="exact"/>
        <w:ind w:firstLineChars="200" w:firstLine="640"/>
        <w:rPr>
          <w:rFonts w:ascii="黑体" w:eastAsia="黑体" w:hAnsi="黑体" w:cs="仿宋_GB2312" w:hint="eastAsia"/>
          <w:sz w:val="32"/>
          <w:szCs w:val="32"/>
        </w:rPr>
      </w:pPr>
      <w:r w:rsidRPr="000A16EC">
        <w:rPr>
          <w:rFonts w:ascii="黑体" w:eastAsia="黑体" w:hAnsi="黑体" w:cs="仿宋_GB2312" w:hint="eastAsia"/>
          <w:sz w:val="32"/>
          <w:szCs w:val="32"/>
        </w:rPr>
        <w:t>二、资料清单</w:t>
      </w:r>
    </w:p>
    <w:p w14:paraId="45A668E1" w14:textId="15EADDFB" w:rsidR="00E905BF" w:rsidRPr="00102A70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 w:rsidR="00102A70"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="000A16EC"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最新的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企业营业执照副本。</w:t>
      </w:r>
    </w:p>
    <w:p w14:paraId="18CDCDD4" w14:textId="4DEDAACA" w:rsidR="000A16EC" w:rsidRPr="000A16EC" w:rsidRDefault="000A16EC" w:rsidP="000A16EC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0A16EC">
        <w:rPr>
          <w:rFonts w:ascii="仿宋_GB2312" w:eastAsia="仿宋_GB2312" w:hAnsi="仿宋_GB2312" w:cs="仿宋_GB2312" w:hint="eastAsia"/>
          <w:sz w:val="28"/>
          <w:szCs w:val="28"/>
        </w:rPr>
        <w:t>* 如企业曾经变更名称，请同时提交市场监管局出具的更名通知。</w:t>
      </w:r>
    </w:p>
    <w:p w14:paraId="7ACA9235" w14:textId="77777777" w:rsidR="000A16EC" w:rsidRDefault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FE044C1" w14:textId="77777777" w:rsidR="000A16EC" w:rsidRPr="000A16EC" w:rsidRDefault="000A16EC" w:rsidP="000A16EC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0A16E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2、</w:t>
      </w:r>
      <w:proofErr w:type="gramStart"/>
      <w:r w:rsidRPr="000A16E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规</w:t>
      </w:r>
      <w:proofErr w:type="gramEnd"/>
      <w:r w:rsidRPr="000A16E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上企业：《法人单位基本情况表》101-1表。</w:t>
      </w:r>
    </w:p>
    <w:p w14:paraId="79BA535C" w14:textId="77777777" w:rsidR="000A16EC" w:rsidRPr="000A16EC" w:rsidRDefault="000A16EC" w:rsidP="000A16EC">
      <w:pPr>
        <w:spacing w:line="560" w:lineRule="exact"/>
        <w:ind w:firstLineChars="354" w:firstLine="1137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proofErr w:type="gramStart"/>
      <w:r w:rsidRPr="000A16E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规</w:t>
      </w:r>
      <w:proofErr w:type="gramEnd"/>
      <w:r w:rsidRPr="000A16E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下企业：《基本情况表》111表。</w:t>
      </w:r>
    </w:p>
    <w:p w14:paraId="7C1CF9E9" w14:textId="77777777" w:rsidR="000A16EC" w:rsidRPr="000A16EC" w:rsidRDefault="000A16EC" w:rsidP="000A16EC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0A16EC">
        <w:rPr>
          <w:rFonts w:ascii="仿宋_GB2312" w:eastAsia="仿宋_GB2312" w:hAnsi="仿宋_GB2312" w:cs="仿宋_GB2312" w:hint="eastAsia"/>
          <w:sz w:val="28"/>
          <w:szCs w:val="28"/>
        </w:rPr>
        <w:t>* 101-1</w:t>
      </w:r>
      <w:proofErr w:type="gramStart"/>
      <w:r w:rsidRPr="000A16EC">
        <w:rPr>
          <w:rFonts w:ascii="仿宋_GB2312" w:eastAsia="仿宋_GB2312" w:hAnsi="仿宋_GB2312" w:cs="仿宋_GB2312" w:hint="eastAsia"/>
          <w:sz w:val="28"/>
          <w:szCs w:val="28"/>
        </w:rPr>
        <w:t>表指规模</w:t>
      </w:r>
      <w:proofErr w:type="gramEnd"/>
      <w:r w:rsidRPr="000A16EC">
        <w:rPr>
          <w:rFonts w:ascii="仿宋_GB2312" w:eastAsia="仿宋_GB2312" w:hAnsi="仿宋_GB2312" w:cs="仿宋_GB2312" w:hint="eastAsia"/>
          <w:sz w:val="28"/>
          <w:szCs w:val="28"/>
        </w:rPr>
        <w:t>以上企业上报统计局的法人单位基本情况表101-1表；</w:t>
      </w:r>
    </w:p>
    <w:p w14:paraId="7EAC6BD5" w14:textId="77777777" w:rsidR="000A16EC" w:rsidRPr="000A16EC" w:rsidRDefault="000A16EC" w:rsidP="000A16EC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0A16EC">
        <w:rPr>
          <w:rFonts w:ascii="仿宋_GB2312" w:eastAsia="仿宋_GB2312" w:hAnsi="仿宋_GB2312" w:cs="仿宋_GB2312" w:hint="eastAsia"/>
          <w:sz w:val="28"/>
          <w:szCs w:val="28"/>
        </w:rPr>
        <w:t>* 111</w:t>
      </w:r>
      <w:proofErr w:type="gramStart"/>
      <w:r w:rsidRPr="000A16EC">
        <w:rPr>
          <w:rFonts w:ascii="仿宋_GB2312" w:eastAsia="仿宋_GB2312" w:hAnsi="仿宋_GB2312" w:cs="仿宋_GB2312" w:hint="eastAsia"/>
          <w:sz w:val="28"/>
          <w:szCs w:val="28"/>
        </w:rPr>
        <w:t>表指规模</w:t>
      </w:r>
      <w:proofErr w:type="gramEnd"/>
      <w:r w:rsidRPr="000A16EC">
        <w:rPr>
          <w:rFonts w:ascii="仿宋_GB2312" w:eastAsia="仿宋_GB2312" w:hAnsi="仿宋_GB2312" w:cs="仿宋_GB2312" w:hint="eastAsia"/>
          <w:sz w:val="28"/>
          <w:szCs w:val="28"/>
        </w:rPr>
        <w:t>以下企业上报的“四下”企业基本情况表；</w:t>
      </w:r>
    </w:p>
    <w:p w14:paraId="24430D0B" w14:textId="77777777" w:rsidR="000A16EC" w:rsidRPr="000A16EC" w:rsidRDefault="000A16EC" w:rsidP="000A16EC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0A16EC">
        <w:rPr>
          <w:rFonts w:ascii="仿宋_GB2312" w:eastAsia="仿宋_GB2312" w:hAnsi="仿宋_GB2312" w:cs="仿宋_GB2312" w:hint="eastAsia"/>
          <w:sz w:val="28"/>
          <w:szCs w:val="28"/>
        </w:rPr>
        <w:t>* 如上述材料未明确行业代码及行业分类，企业需提交加盖企业公章的情况说明，明确行业代码、行业分类和企业划型。</w:t>
      </w:r>
    </w:p>
    <w:p w14:paraId="41A90580" w14:textId="77777777" w:rsidR="000A16EC" w:rsidRDefault="000A16EC" w:rsidP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A441299" w14:textId="77777777" w:rsidR="000A16EC" w:rsidRDefault="000A16EC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/>
          <w:b/>
          <w:bCs/>
          <w:sz w:val="32"/>
          <w:szCs w:val="32"/>
        </w:rPr>
        <w:t>3、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企业最新一期社保缴纳证明。</w:t>
      </w:r>
    </w:p>
    <w:p w14:paraId="408A3240" w14:textId="77777777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社保缴纳证明通过北京市人力资源和社会保障</w:t>
      </w:r>
      <w:proofErr w:type="gramStart"/>
      <w:r w:rsidRPr="0069736D">
        <w:rPr>
          <w:rFonts w:ascii="仿宋_GB2312" w:eastAsia="仿宋_GB2312" w:hAnsi="仿宋_GB2312" w:cs="仿宋_GB2312" w:hint="eastAsia"/>
          <w:sz w:val="28"/>
          <w:szCs w:val="28"/>
        </w:rPr>
        <w:t>局官网</w:t>
      </w:r>
      <w:proofErr w:type="gramEnd"/>
      <w:r w:rsidRPr="0069736D">
        <w:rPr>
          <w:rFonts w:ascii="仿宋_GB2312" w:eastAsia="仿宋_GB2312" w:hAnsi="仿宋_GB2312" w:cs="仿宋_GB2312" w:hint="eastAsia"/>
          <w:sz w:val="28"/>
          <w:szCs w:val="28"/>
        </w:rPr>
        <w:t>“社保网上服务”功能打印。</w:t>
      </w:r>
    </w:p>
    <w:p w14:paraId="10B6A3B6" w14:textId="77777777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如企业使用合并报表财务数据，需将合并范围内的相关企业人数一并纳入从业人数统计，并提供所涉及相关企业的社保缴纳证明。</w:t>
      </w:r>
    </w:p>
    <w:p w14:paraId="49B32428" w14:textId="77777777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 最新一期社保缴纳证明指截至企业提交材料之日，企业可以打印出的最近一个月的社保缴纳证明，一般应是申报</w:t>
      </w:r>
      <w:proofErr w:type="gramStart"/>
      <w:r w:rsidRPr="0069736D">
        <w:rPr>
          <w:rFonts w:ascii="仿宋_GB2312" w:eastAsia="仿宋_GB2312" w:hAnsi="仿宋_GB2312" w:cs="仿宋_GB2312" w:hint="eastAsia"/>
          <w:sz w:val="28"/>
          <w:szCs w:val="28"/>
        </w:rPr>
        <w:t>所在月</w:t>
      </w:r>
      <w:proofErr w:type="gramEnd"/>
      <w:r w:rsidRPr="0069736D">
        <w:rPr>
          <w:rFonts w:ascii="仿宋_GB2312" w:eastAsia="仿宋_GB2312" w:hAnsi="仿宋_GB2312" w:cs="仿宋_GB2312" w:hint="eastAsia"/>
          <w:sz w:val="28"/>
          <w:szCs w:val="28"/>
        </w:rPr>
        <w:t>的上上月，如可以打印出申报月上一个月的证明，则提交上一月的。</w:t>
      </w:r>
    </w:p>
    <w:p w14:paraId="36E35B69" w14:textId="77777777" w:rsidR="000A16EC" w:rsidRDefault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655CB5B" w14:textId="6CEEEE70" w:rsidR="00E905BF" w:rsidRPr="00102A70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0A16E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0A16E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经会计师事务所审计的2022年、2023年、2024年度财务审计报告（如企业使用合并口径的财务数据,需同时提交合并报表和单独报表)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。</w:t>
      </w:r>
    </w:p>
    <w:p w14:paraId="2A8D7822" w14:textId="77777777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 财务审计报告未列明该年度研发费用支出金额的，提交经会计师事务所审计的研发费用专项审计报告。</w:t>
      </w:r>
    </w:p>
    <w:p w14:paraId="10467716" w14:textId="772FF19D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* 以上审计报告均应在财政部“注册会计师行业统一监管平台”（http://acc.mof.gov.cn）完成备案，审计报告赋予验证码。</w:t>
      </w:r>
    </w:p>
    <w:p w14:paraId="41BDD47C" w14:textId="77777777" w:rsidR="000A16EC" w:rsidRPr="000A16EC" w:rsidRDefault="000A16EC" w:rsidP="000A16EC">
      <w:pPr>
        <w:pStyle w:val="a0"/>
      </w:pPr>
    </w:p>
    <w:p w14:paraId="11D4CAA2" w14:textId="603EBFBA" w:rsidR="00432980" w:rsidRPr="00102A70" w:rsidRDefault="00000000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="00432980" w:rsidRPr="006877F1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研发费用专项审计报告</w:t>
      </w:r>
      <w:r w:rsidR="00432980" w:rsidRPr="007824C4">
        <w:rPr>
          <w:rFonts w:ascii="仿宋_GB2312" w:eastAsia="仿宋_GB2312" w:hAnsi="仿宋_GB2312" w:cs="仿宋_GB2312" w:hint="eastAsia"/>
          <w:sz w:val="32"/>
          <w:szCs w:val="32"/>
        </w:rPr>
        <w:t>（选填，经会计师事务所审计的202</w:t>
      </w:r>
      <w:r w:rsidR="006F3BA0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432980" w:rsidRPr="007824C4">
        <w:rPr>
          <w:rFonts w:ascii="仿宋_GB2312" w:eastAsia="仿宋_GB2312" w:hAnsi="仿宋_GB2312" w:cs="仿宋_GB2312" w:hint="eastAsia"/>
          <w:sz w:val="32"/>
          <w:szCs w:val="32"/>
        </w:rPr>
        <w:t>、202</w:t>
      </w:r>
      <w:r w:rsidR="006F3BA0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432980" w:rsidRPr="007824C4">
        <w:rPr>
          <w:rFonts w:ascii="仿宋_GB2312" w:eastAsia="仿宋_GB2312" w:hAnsi="仿宋_GB2312" w:cs="仿宋_GB2312" w:hint="eastAsia"/>
          <w:sz w:val="32"/>
          <w:szCs w:val="32"/>
        </w:rPr>
        <w:t>年度审计报告未列明该年度研发费用支出金额的，此项必填）</w:t>
      </w:r>
    </w:p>
    <w:p w14:paraId="79603716" w14:textId="25964B55" w:rsidR="000A16EC" w:rsidRPr="0069736D" w:rsidRDefault="000A16EC" w:rsidP="00432980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研发费用专项审计报告包括以下几类（提供其中一份即可）：研发费用加计扣除专项审计报告、用于国家高新技术企业认定的研发费用专项审计报告，或依照“国高新”研发费用要求制定的、用于专精特新申报的专项审计报告。</w:t>
      </w:r>
    </w:p>
    <w:p w14:paraId="7B2E464B" w14:textId="61089DFA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出具研发费用直通车条件的财务审计报告、专项审计报告的会计师事务所需满足：承担工作的注册会计师或税务师资质证书不少于6人；最近一期社保缴费记录，从业人数不少于20人。</w:t>
      </w:r>
    </w:p>
    <w:p w14:paraId="394B9C77" w14:textId="200E1413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依照“国高新”研发费用要求制定的专项审计报告，需列示企业年度研究开发费用结构明细表（附件4-2）。</w:t>
      </w:r>
    </w:p>
    <w:p w14:paraId="6B730D78" w14:textId="2E1A4610" w:rsidR="000A16EC" w:rsidRPr="0069736D" w:rsidRDefault="000A16EC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*审计报告应在财政部“注册会计师行业统一监管平台”（http://acc.mof.gov.cn）完成备案，审计报告赋予验证码。</w:t>
      </w:r>
    </w:p>
    <w:p w14:paraId="0427FF0D" w14:textId="77777777" w:rsidR="000A16EC" w:rsidRDefault="000A16EC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3E8DA95" w14:textId="77777777" w:rsidR="00FE625B" w:rsidRDefault="00FE625B" w:rsidP="00FE625B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AD0CA4">
        <w:rPr>
          <w:rFonts w:ascii="仿宋_GB2312" w:eastAsia="仿宋_GB2312" w:hAnsi="仿宋_GB2312" w:cs="仿宋_GB2312"/>
          <w:b/>
          <w:bCs/>
          <w:sz w:val="32"/>
          <w:szCs w:val="32"/>
        </w:rPr>
        <w:t>6</w:t>
      </w:r>
      <w:r w:rsidRPr="00AD0CA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、近2年内新增股权融资</w:t>
      </w:r>
      <w:proofErr w:type="gramStart"/>
      <w:r w:rsidRPr="00AD0CA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额证明</w:t>
      </w:r>
      <w:proofErr w:type="gramEnd"/>
      <w:r w:rsidRPr="00AD0CA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材料，包括以下3项</w:t>
      </w:r>
      <w:r w:rsidRPr="005F3C02">
        <w:rPr>
          <w:rFonts w:ascii="仿宋_GB2312" w:eastAsia="仿宋_GB2312" w:hAnsi="仿宋_GB2312" w:cs="仿宋_GB2312" w:hint="eastAsia"/>
          <w:sz w:val="32"/>
          <w:szCs w:val="32"/>
        </w:rPr>
        <w:t>（选填，如提交则3项资料需同时提交）：</w:t>
      </w:r>
    </w:p>
    <w:p w14:paraId="43A48C82" w14:textId="77777777" w:rsidR="00FE625B" w:rsidRPr="00102A70" w:rsidRDefault="00FE625B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6-1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、验资报告，或增资协议、投资协议等；</w:t>
      </w:r>
    </w:p>
    <w:p w14:paraId="1AAF3F28" w14:textId="77777777" w:rsidR="00FE625B" w:rsidRPr="00102A70" w:rsidRDefault="00FE625B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6-2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、相应的银行到账凭证等;</w:t>
      </w:r>
    </w:p>
    <w:p w14:paraId="50169289" w14:textId="77777777" w:rsidR="00FE625B" w:rsidRPr="00102A70" w:rsidRDefault="00FE625B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lastRenderedPageBreak/>
        <w:t>6-3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、投资方为合格机构投资者的证明材料，如在国家企业信用信息公示系统上查到的投资方经营范围截图。</w:t>
      </w:r>
    </w:p>
    <w:p w14:paraId="0D0063AB" w14:textId="77777777" w:rsidR="00FE625B" w:rsidRPr="0069736D" w:rsidRDefault="00FE625B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所称“合格机构投资者”是指符合《创业投资企业管理暂行办法》（发展改革委等10部门令第39号）或者《私募投资基金监督管理暂行办法》（证监会令第105号）相关规定，按照上述规定完成备案</w:t>
      </w:r>
      <w:proofErr w:type="gramStart"/>
      <w:r w:rsidRPr="0069736D">
        <w:rPr>
          <w:rFonts w:ascii="仿宋_GB2312" w:eastAsia="仿宋_GB2312" w:hAnsi="仿宋_GB2312" w:cs="仿宋_GB2312" w:hint="eastAsia"/>
          <w:sz w:val="28"/>
          <w:szCs w:val="28"/>
        </w:rPr>
        <w:t>且规范</w:t>
      </w:r>
      <w:proofErr w:type="gramEnd"/>
      <w:r w:rsidRPr="0069736D">
        <w:rPr>
          <w:rFonts w:ascii="仿宋_GB2312" w:eastAsia="仿宋_GB2312" w:hAnsi="仿宋_GB2312" w:cs="仿宋_GB2312" w:hint="eastAsia"/>
          <w:sz w:val="28"/>
          <w:szCs w:val="28"/>
        </w:rPr>
        <w:t>运作的创业投资基金及私</w:t>
      </w:r>
      <w:proofErr w:type="gramStart"/>
      <w:r w:rsidRPr="0069736D">
        <w:rPr>
          <w:rFonts w:ascii="仿宋_GB2312" w:eastAsia="仿宋_GB2312" w:hAnsi="仿宋_GB2312" w:cs="仿宋_GB2312" w:hint="eastAsia"/>
          <w:sz w:val="28"/>
          <w:szCs w:val="28"/>
        </w:rPr>
        <w:t>募股权投资</w:t>
      </w:r>
      <w:proofErr w:type="gramEnd"/>
      <w:r w:rsidRPr="0069736D">
        <w:rPr>
          <w:rFonts w:ascii="仿宋_GB2312" w:eastAsia="仿宋_GB2312" w:hAnsi="仿宋_GB2312" w:cs="仿宋_GB2312" w:hint="eastAsia"/>
          <w:sz w:val="28"/>
          <w:szCs w:val="28"/>
        </w:rPr>
        <w:t>基金。</w:t>
      </w:r>
    </w:p>
    <w:p w14:paraId="557E4F2A" w14:textId="475E9E39" w:rsidR="00E905BF" w:rsidRPr="00FE625B" w:rsidRDefault="00E905BF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7BD63BBC" w14:textId="57123528" w:rsidR="00187D33" w:rsidRPr="00C93590" w:rsidRDefault="008B3FA5" w:rsidP="00187D33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7、省级或国家级科技奖励证书或公告。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64BE8505" w14:textId="77777777" w:rsidR="00187D33" w:rsidRPr="00187D33" w:rsidRDefault="00187D33" w:rsidP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187D33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187D33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获得省级奖励的，申报企业应在获奖单位中排名前三；获得国家级科技奖励，应在获奖单位中排名前五。</w:t>
      </w:r>
    </w:p>
    <w:p w14:paraId="69AFE296" w14:textId="7C01F60B" w:rsidR="00E905BF" w:rsidRPr="00187D33" w:rsidRDefault="00187D33" w:rsidP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187D33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187D33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省级科技奖励包括各省、自治区、直辖市科学技术奖的一、二、三等奖；国家级科技奖励包括国家科学技术进步奖、国家自然科学奖、国家技术发明奖，以及国防科技奖。</w:t>
      </w:r>
    </w:p>
    <w:p w14:paraId="2820202C" w14:textId="77777777" w:rsidR="00187D33" w:rsidRPr="00187D33" w:rsidRDefault="00187D33" w:rsidP="00187D33">
      <w:pPr>
        <w:pStyle w:val="a0"/>
        <w:rPr>
          <w:rFonts w:ascii="仿宋" w:eastAsia="仿宋" w:hAnsi="仿宋" w:cs="仿宋" w:hint="eastAsia"/>
          <w:sz w:val="28"/>
          <w:szCs w:val="28"/>
        </w:rPr>
      </w:pPr>
    </w:p>
    <w:p w14:paraId="1B9476A7" w14:textId="1AA8F28F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8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“创客中国”、“创客北京”获奖证书或公告，或“优促计划”终审结果证明材料。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15C4F4CB" w14:textId="4DAD522F" w:rsidR="00187D33" w:rsidRPr="00187D33" w:rsidRDefault="00187D33" w:rsidP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*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“创客中国”中小企业创新创业大赛全国500强、50强企业组名单是指该大赛近三年以来正式发布的名单。</w:t>
      </w:r>
    </w:p>
    <w:p w14:paraId="0684F931" w14:textId="40A9F901" w:rsidR="00187D33" w:rsidRDefault="00187D33" w:rsidP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* 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“优促计划”是指由北京市卫生健康委主办的“首都医学科技创新成果转化优促计划”，以医疗机构为创新主体的省部级医学科技创新成果转化类项目，分为赋能项目、潜力项目、培育项目、储备项目。</w:t>
      </w:r>
    </w:p>
    <w:p w14:paraId="62DB42CE" w14:textId="77777777" w:rsidR="00187D33" w:rsidRPr="00187D33" w:rsidRDefault="00187D33" w:rsidP="00187D33">
      <w:pPr>
        <w:pStyle w:val="a0"/>
      </w:pPr>
    </w:p>
    <w:p w14:paraId="388BEB38" w14:textId="422E7E70" w:rsidR="00187D33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lastRenderedPageBreak/>
        <w:t>9</w:t>
      </w:r>
      <w:r w:rsidR="008B3FA5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主导产品在产业</w:t>
      </w:r>
      <w:proofErr w:type="gramStart"/>
      <w:r w:rsidRPr="00102A70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链供应链关键</w:t>
      </w:r>
      <w:proofErr w:type="gramEnd"/>
      <w:r w:rsidRPr="00102A70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环节及关键领域“补短板”、“锻长板”、“填空白”并取得实际成效的自证材料或说明。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187D33">
        <w:rPr>
          <w:rFonts w:ascii="仿宋_GB2312" w:eastAsia="仿宋_GB2312" w:hAnsi="仿宋_GB2312" w:cs="仿宋_GB2312" w:hint="eastAsia"/>
          <w:sz w:val="32"/>
          <w:szCs w:val="32"/>
        </w:rPr>
        <w:t>必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填）</w:t>
      </w:r>
    </w:p>
    <w:p w14:paraId="29989633" w14:textId="03034623" w:rsidR="00E905BF" w:rsidRPr="00187D33" w:rsidRDefault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* 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佐证材料可提供且不限于如下：近两年，主导产品服务国内外知名企业的销售合同或相关技术开发协议，企业与主要客户签订的主导产品销售合同（前三名）；与主导产品直接相关的核心技术的来源、先进性情况、对比其他同类技术的独创性或优点、技术壁垒、竞争优势、专利及获奖情况等的证明材料或说明。</w:t>
      </w:r>
    </w:p>
    <w:p w14:paraId="14A7283B" w14:textId="77777777" w:rsidR="00187D33" w:rsidRDefault="00187D33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5DC6D879" w14:textId="18110D08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10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上年度研发人员名单</w:t>
      </w:r>
      <w:r>
        <w:rPr>
          <w:rFonts w:ascii="仿宋_GB2312" w:eastAsia="仿宋_GB2312" w:hAnsi="仿宋_GB2312" w:cs="仿宋_GB2312" w:hint="eastAsia"/>
          <w:sz w:val="32"/>
          <w:szCs w:val="32"/>
        </w:rPr>
        <w:t>（附件</w:t>
      </w:r>
      <w:r w:rsidR="00187D33">
        <w:rPr>
          <w:rFonts w:ascii="仿宋_GB2312" w:eastAsia="仿宋_GB2312" w:hAnsi="仿宋_GB2312" w:cs="仿宋_GB2312" w:hint="eastAsia"/>
          <w:sz w:val="32"/>
          <w:szCs w:val="32"/>
        </w:rPr>
        <w:t>4-3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  <w:r w:rsidR="00187D33" w:rsidRPr="00E86B63">
        <w:rPr>
          <w:rFonts w:ascii="仿宋_GB2312" w:eastAsia="仿宋_GB2312" w:hAnsi="仿宋_GB2312" w:cs="仿宋_GB2312" w:hint="eastAsia"/>
          <w:sz w:val="32"/>
          <w:szCs w:val="32"/>
        </w:rPr>
        <w:t>（选填，如提交此项，请同时</w:t>
      </w:r>
      <w:r w:rsidR="00AC27FF">
        <w:rPr>
          <w:rFonts w:ascii="仿宋_GB2312" w:eastAsia="仿宋_GB2312" w:hAnsi="仿宋_GB2312" w:cs="仿宋_GB2312" w:hint="eastAsia"/>
          <w:sz w:val="32"/>
          <w:szCs w:val="32"/>
        </w:rPr>
        <w:t>提交</w:t>
      </w:r>
      <w:r w:rsidR="00AC27FF" w:rsidRPr="00AC27FF">
        <w:rPr>
          <w:rFonts w:ascii="仿宋_GB2312" w:eastAsia="仿宋_GB2312" w:hAnsi="仿宋_GB2312" w:cs="仿宋_GB2312" w:hint="eastAsia"/>
          <w:sz w:val="32"/>
          <w:szCs w:val="32"/>
        </w:rPr>
        <w:t>上年度12月份的</w:t>
      </w:r>
      <w:r w:rsidR="00AC27FF" w:rsidRPr="00E86B63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="00AC27FF" w:rsidRPr="00AC27FF">
        <w:rPr>
          <w:rFonts w:ascii="仿宋_GB2312" w:eastAsia="仿宋_GB2312" w:hAnsi="仿宋_GB2312" w:cs="仿宋_GB2312" w:hint="eastAsia"/>
          <w:sz w:val="32"/>
          <w:szCs w:val="32"/>
        </w:rPr>
        <w:t>社保</w:t>
      </w:r>
      <w:r w:rsidR="00AC27FF">
        <w:rPr>
          <w:rFonts w:ascii="仿宋_GB2312" w:eastAsia="仿宋_GB2312" w:hAnsi="仿宋_GB2312" w:cs="仿宋_GB2312" w:hint="eastAsia"/>
          <w:sz w:val="32"/>
          <w:szCs w:val="32"/>
        </w:rPr>
        <w:t>缴费</w:t>
      </w:r>
      <w:r w:rsidR="00AC27FF" w:rsidRPr="00AC27FF">
        <w:rPr>
          <w:rFonts w:ascii="仿宋_GB2312" w:eastAsia="仿宋_GB2312" w:hAnsi="仿宋_GB2312" w:cs="仿宋_GB2312" w:hint="eastAsia"/>
          <w:sz w:val="32"/>
          <w:szCs w:val="32"/>
        </w:rPr>
        <w:t>记录</w:t>
      </w:r>
      <w:r w:rsidR="00AC27FF">
        <w:rPr>
          <w:rFonts w:ascii="仿宋_GB2312" w:eastAsia="仿宋_GB2312" w:hAnsi="仿宋_GB2312" w:cs="仿宋_GB2312" w:hint="eastAsia"/>
          <w:sz w:val="32"/>
          <w:szCs w:val="32"/>
        </w:rPr>
        <w:t>，并</w:t>
      </w:r>
      <w:r w:rsidR="00187D33" w:rsidRPr="00E86B63"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AC27FF">
        <w:rPr>
          <w:rFonts w:ascii="仿宋_GB2312" w:eastAsia="仿宋_GB2312" w:hAnsi="仿宋_GB2312" w:cs="仿宋_GB2312" w:hint="eastAsia"/>
          <w:sz w:val="32"/>
          <w:szCs w:val="32"/>
        </w:rPr>
        <w:t>其中</w:t>
      </w:r>
      <w:r w:rsidR="00187D33" w:rsidRPr="00E86B63">
        <w:rPr>
          <w:rFonts w:ascii="仿宋_GB2312" w:eastAsia="仿宋_GB2312" w:hAnsi="仿宋_GB2312" w:cs="仿宋_GB2312" w:hint="eastAsia"/>
          <w:sz w:val="32"/>
          <w:szCs w:val="32"/>
        </w:rPr>
        <w:t>标注出表中填报的研发人员）</w:t>
      </w:r>
    </w:p>
    <w:p w14:paraId="772D5807" w14:textId="77777777" w:rsidR="00187D33" w:rsidRPr="00187D33" w:rsidRDefault="00187D33" w:rsidP="00187D33">
      <w:pPr>
        <w:pStyle w:val="a0"/>
      </w:pPr>
    </w:p>
    <w:p w14:paraId="306B91C5" w14:textId="25BF141A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11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主导产品服务关键产业</w:t>
      </w:r>
      <w:proofErr w:type="gramStart"/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链重点</w:t>
      </w:r>
      <w:proofErr w:type="gramEnd"/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龙头企业的服务协议/合同1-2份。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16B1B9A1" w14:textId="1E5A7AA0" w:rsidR="00FD73D1" w:rsidRPr="00FD73D1" w:rsidRDefault="00FD73D1" w:rsidP="00FD73D1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FD73D1">
        <w:rPr>
          <w:rFonts w:ascii="仿宋_GB2312" w:eastAsia="仿宋_GB2312" w:hAnsi="仿宋_GB2312" w:cs="仿宋_GB2312" w:hint="eastAsia"/>
          <w:sz w:val="28"/>
          <w:szCs w:val="28"/>
        </w:rPr>
        <w:t>* “主导产品”指企业核心技术在产品中发挥重要作用，且产品收入之和占企业同期营业收入比重超过 50%。</w:t>
      </w:r>
    </w:p>
    <w:p w14:paraId="10AA4D95" w14:textId="77777777" w:rsidR="00187D33" w:rsidRPr="00187D33" w:rsidRDefault="00187D33" w:rsidP="00187D33">
      <w:pPr>
        <w:pStyle w:val="a0"/>
      </w:pPr>
    </w:p>
    <w:p w14:paraId="29C3F70D" w14:textId="08D9CCAB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12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在优质中小企业梯度培育平台完成数字化水平免费自测的截图。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6BF01D91" w14:textId="77777777" w:rsidR="00187D33" w:rsidRPr="00187D33" w:rsidRDefault="00187D33" w:rsidP="00187D33">
      <w:pPr>
        <w:pStyle w:val="a0"/>
      </w:pPr>
    </w:p>
    <w:p w14:paraId="5DE9884F" w14:textId="1983A354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13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省级以上质量相关奖励的荣誉证书或公告。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440D7ADE" w14:textId="77777777" w:rsidR="00187D33" w:rsidRPr="00187D33" w:rsidRDefault="00187D33" w:rsidP="00187D33">
      <w:pPr>
        <w:pStyle w:val="a0"/>
      </w:pPr>
    </w:p>
    <w:p w14:paraId="631F2FB0" w14:textId="09E196D4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14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ISO9001等质量管理体系认证证书。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245C9B40" w14:textId="77777777" w:rsidR="00187D33" w:rsidRPr="00187D33" w:rsidRDefault="00187D33" w:rsidP="00187D33">
      <w:pPr>
        <w:pStyle w:val="a0"/>
      </w:pPr>
    </w:p>
    <w:p w14:paraId="3E756FD8" w14:textId="4A842200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15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自主品牌注册商标及产品（服务）合同1-2份。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7A6B2014" w14:textId="4E03B2DD" w:rsidR="00187D33" w:rsidRPr="00FD73D1" w:rsidRDefault="00FD73D1" w:rsidP="00FD73D1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* </w:t>
      </w:r>
      <w:r w:rsidRPr="00FD73D1">
        <w:rPr>
          <w:rFonts w:ascii="仿宋_GB2312" w:eastAsia="仿宋_GB2312" w:hAnsi="仿宋_GB2312" w:cs="仿宋_GB2312" w:hint="eastAsia"/>
          <w:sz w:val="28"/>
          <w:szCs w:val="28"/>
        </w:rPr>
        <w:t>自主品牌是指主营业务产品或服务具有自主知识产权，且符合下列条件之一：</w:t>
      </w:r>
      <w:r>
        <w:rPr>
          <w:rFonts w:ascii="仿宋_GB2312" w:eastAsia="仿宋_GB2312" w:hAnsi="仿宋_GB2312" w:cs="仿宋_GB2312" w:hint="eastAsia"/>
          <w:sz w:val="28"/>
          <w:szCs w:val="28"/>
        </w:rPr>
        <w:t>（1）</w:t>
      </w:r>
      <w:r w:rsidRPr="00FD73D1">
        <w:rPr>
          <w:rFonts w:ascii="仿宋_GB2312" w:eastAsia="仿宋_GB2312" w:hAnsi="仿宋_GB2312" w:cs="仿宋_GB2312" w:hint="eastAsia"/>
          <w:sz w:val="28"/>
          <w:szCs w:val="28"/>
        </w:rPr>
        <w:t>产品或服务品牌已经国家知识产权局商标局正式注册。</w:t>
      </w:r>
      <w:r>
        <w:rPr>
          <w:rFonts w:ascii="仿宋_GB2312" w:eastAsia="仿宋_GB2312" w:hAnsi="仿宋_GB2312" w:cs="仿宋_GB2312" w:hint="eastAsia"/>
          <w:sz w:val="28"/>
          <w:szCs w:val="28"/>
        </w:rPr>
        <w:t>（2）</w:t>
      </w:r>
      <w:r w:rsidRPr="00FD73D1">
        <w:rPr>
          <w:rFonts w:ascii="仿宋_GB2312" w:eastAsia="仿宋_GB2312" w:hAnsi="仿宋_GB2312" w:cs="仿宋_GB2312" w:hint="eastAsia"/>
          <w:sz w:val="28"/>
          <w:szCs w:val="28"/>
        </w:rPr>
        <w:t>产品或服务已经实现收入。</w:t>
      </w:r>
    </w:p>
    <w:p w14:paraId="538B0FEE" w14:textId="77777777" w:rsidR="00FD73D1" w:rsidRPr="00FD73D1" w:rsidRDefault="00FD73D1" w:rsidP="00FD73D1">
      <w:pPr>
        <w:pStyle w:val="a4"/>
        <w:rPr>
          <w:lang w:val="en"/>
        </w:rPr>
      </w:pPr>
    </w:p>
    <w:p w14:paraId="3908BEFB" w14:textId="4265621B" w:rsidR="00187D33" w:rsidRPr="006877F1" w:rsidRDefault="00000000" w:rsidP="00187D33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16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参与制（修）的标准的证明材料。以个人名义参与的，需提供至少一份有效期内的劳动合同。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1F938485" w14:textId="77777777" w:rsidR="00187D33" w:rsidRPr="0069736D" w:rsidRDefault="00187D33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如提交劳动合同或社保缴费记录，合同或记录的时间段应覆盖标准出台的时间。</w:t>
      </w:r>
    </w:p>
    <w:p w14:paraId="3A508371" w14:textId="794F93EA" w:rsidR="00E905BF" w:rsidRPr="00187D33" w:rsidRDefault="00E905BF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3DCF54F3" w14:textId="0D6E3BA2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17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近三年获得的首台套产品认定证书、新技术新产品认定证书，或近三年获得的“首台套”“首批次”“首流片”等应用政策支持相关证明材料。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49AAFCC8" w14:textId="77777777" w:rsidR="00187D33" w:rsidRDefault="00187D33" w:rsidP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E73C0B">
        <w:rPr>
          <w:rFonts w:ascii="仿宋_GB2312" w:eastAsia="仿宋_GB2312" w:hAnsi="仿宋_GB2312" w:cs="仿宋_GB2312"/>
          <w:sz w:val="28"/>
          <w:szCs w:val="28"/>
        </w:rPr>
        <w:t>*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E73C0B">
        <w:rPr>
          <w:rFonts w:ascii="仿宋_GB2312" w:eastAsia="仿宋_GB2312" w:hAnsi="仿宋_GB2312" w:cs="仿宋_GB2312" w:hint="eastAsia"/>
          <w:sz w:val="28"/>
          <w:szCs w:val="28"/>
        </w:rPr>
        <w:t>含二类、三类医疗器械临床批件和批准文号，在</w:t>
      </w:r>
      <w:proofErr w:type="gramStart"/>
      <w:r w:rsidRPr="00E73C0B">
        <w:rPr>
          <w:rFonts w:ascii="仿宋_GB2312" w:eastAsia="仿宋_GB2312" w:hAnsi="仿宋_GB2312" w:cs="仿宋_GB2312" w:hint="eastAsia"/>
          <w:sz w:val="28"/>
          <w:szCs w:val="28"/>
        </w:rPr>
        <w:t>研</w:t>
      </w:r>
      <w:proofErr w:type="gramEnd"/>
      <w:r w:rsidRPr="00E73C0B">
        <w:rPr>
          <w:rFonts w:ascii="仿宋_GB2312" w:eastAsia="仿宋_GB2312" w:hAnsi="仿宋_GB2312" w:cs="仿宋_GB2312" w:hint="eastAsia"/>
          <w:sz w:val="28"/>
          <w:szCs w:val="28"/>
        </w:rPr>
        <w:t>创新药、改良型新药和生物</w:t>
      </w:r>
      <w:proofErr w:type="gramStart"/>
      <w:r w:rsidRPr="00E73C0B">
        <w:rPr>
          <w:rFonts w:ascii="仿宋_GB2312" w:eastAsia="仿宋_GB2312" w:hAnsi="仿宋_GB2312" w:cs="仿宋_GB2312" w:hint="eastAsia"/>
          <w:sz w:val="28"/>
          <w:szCs w:val="28"/>
        </w:rPr>
        <w:t>类似药</w:t>
      </w:r>
      <w:proofErr w:type="gramEnd"/>
      <w:r w:rsidRPr="00E73C0B">
        <w:rPr>
          <w:rFonts w:ascii="仿宋_GB2312" w:eastAsia="仿宋_GB2312" w:hAnsi="仿宋_GB2312" w:cs="仿宋_GB2312" w:hint="eastAsia"/>
          <w:sz w:val="28"/>
          <w:szCs w:val="28"/>
        </w:rPr>
        <w:t>II期、III期临床批件和药品批准文号。</w:t>
      </w:r>
    </w:p>
    <w:p w14:paraId="3901651B" w14:textId="453E4E28" w:rsidR="00187D33" w:rsidRPr="0069736D" w:rsidRDefault="00187D33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2864A3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2864A3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“首台套”“首批次”“首流片”等应用政策支持相关证明材料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如政府公告、公示或支持合同等。</w:t>
      </w:r>
    </w:p>
    <w:p w14:paraId="1F0687F8" w14:textId="77777777" w:rsidR="00187D33" w:rsidRPr="00187D33" w:rsidRDefault="00187D33" w:rsidP="00187D33">
      <w:pPr>
        <w:pStyle w:val="a0"/>
      </w:pPr>
    </w:p>
    <w:p w14:paraId="55FAD261" w14:textId="665DD195" w:rsidR="00E905BF" w:rsidRPr="00102A70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18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  <w:lang w:val="en"/>
        </w:rPr>
        <w:t>创新药、改良型新药和生物</w:t>
      </w:r>
      <w:proofErr w:type="gramStart"/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  <w:lang w:val="en"/>
        </w:rPr>
        <w:t>类似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药</w:t>
      </w:r>
      <w:proofErr w:type="gramEnd"/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  <w:lang w:val="en"/>
        </w:rPr>
        <w:t>研发企业获得II期、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  <w:lang w:val="en"/>
        </w:rPr>
        <w:lastRenderedPageBreak/>
        <w:t>III期临床批件（含研究者发起临床IIT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获得的临床批件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  <w:lang w:val="en"/>
        </w:rPr>
        <w:t>）或药品批准文号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的相关证明材料；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  <w:lang w:val="en"/>
        </w:rPr>
        <w:t>二类、三类医疗器械（含诊断试剂）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企业获得临床批件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  <w:lang w:val="en"/>
        </w:rPr>
        <w:t>或取得批准文号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的相关证明文件。</w:t>
      </w:r>
      <w:r w:rsidR="00102A70" w:rsidRPr="00102A70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40BEFB39" w14:textId="77777777" w:rsidR="00187D33" w:rsidRPr="00187D33" w:rsidRDefault="00187D33" w:rsidP="00187D33">
      <w:pPr>
        <w:pStyle w:val="a0"/>
      </w:pPr>
    </w:p>
    <w:p w14:paraId="2646D76E" w14:textId="1191566F" w:rsidR="00187D33" w:rsidRPr="006877F1" w:rsidRDefault="00AC27FF" w:rsidP="00187D33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19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产品通过发达国家和地区产品认证（国际标准协会行业认证）证书。</w:t>
      </w:r>
      <w:r w:rsidR="00187D33" w:rsidRPr="006877F1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06C34DE3" w14:textId="77777777" w:rsidR="00187D33" w:rsidRPr="00E02FA3" w:rsidRDefault="00187D33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*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如</w:t>
      </w:r>
      <w:r w:rsidRPr="00E02FA3">
        <w:rPr>
          <w:rFonts w:ascii="仿宋_GB2312" w:eastAsia="仿宋_GB2312" w:hAnsi="仿宋_GB2312" w:cs="仿宋_GB2312" w:hint="eastAsia"/>
          <w:sz w:val="28"/>
          <w:szCs w:val="28"/>
        </w:rPr>
        <w:t>认证证书、检测报告</w:t>
      </w:r>
      <w:r>
        <w:rPr>
          <w:rFonts w:ascii="仿宋_GB2312" w:eastAsia="仿宋_GB2312" w:hAnsi="仿宋_GB2312" w:cs="仿宋_GB2312" w:hint="eastAsia"/>
          <w:sz w:val="28"/>
          <w:szCs w:val="28"/>
        </w:rPr>
        <w:t>等。</w:t>
      </w:r>
    </w:p>
    <w:p w14:paraId="1265C6DB" w14:textId="0D8FB66A" w:rsidR="00E905BF" w:rsidRPr="00187D33" w:rsidRDefault="00E905BF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50BEEB0E" w14:textId="14A3C7C3" w:rsidR="00187D33" w:rsidRDefault="00000000" w:rsidP="00187D33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0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挂牌上市等相关证明材料</w:t>
      </w:r>
      <w:r w:rsidR="00187D33" w:rsidRPr="001730BF">
        <w:rPr>
          <w:rFonts w:ascii="仿宋_GB2312" w:eastAsia="仿宋_GB2312" w:hAnsi="仿宋_GB2312" w:cs="仿宋_GB2312" w:hint="eastAsia"/>
          <w:sz w:val="32"/>
          <w:szCs w:val="32"/>
        </w:rPr>
        <w:t>（选填，如有则提交对应资料）：</w:t>
      </w:r>
    </w:p>
    <w:p w14:paraId="4462CE5C" w14:textId="4D64877D" w:rsidR="00187D33" w:rsidRDefault="00187D33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>
        <w:rPr>
          <w:rFonts w:ascii="仿宋_GB2312" w:eastAsia="仿宋_GB2312" w:hAnsi="仿宋_GB2312" w:cs="仿宋_GB2312"/>
          <w:b/>
          <w:bCs/>
          <w:sz w:val="32"/>
          <w:szCs w:val="32"/>
          <w:lang w:eastAsia="zh-Hans"/>
        </w:rPr>
        <w:t>1、上市企业，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提交</w:t>
      </w:r>
      <w:r w:rsidRPr="001730BF"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已上市公开信息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的自证材料。</w:t>
      </w:r>
    </w:p>
    <w:p w14:paraId="61C40B7B" w14:textId="6C28B270" w:rsidR="00187D33" w:rsidRPr="00187D33" w:rsidRDefault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*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如已上市公开信息；</w:t>
      </w:r>
    </w:p>
    <w:p w14:paraId="1CB9DD9C" w14:textId="5BC1F7D9" w:rsidR="00187D33" w:rsidRDefault="00187D33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0</w:t>
      </w:r>
      <w:r>
        <w:rPr>
          <w:rFonts w:ascii="仿宋_GB2312" w:eastAsia="仿宋_GB2312" w:hAnsi="仿宋_GB2312" w:cs="仿宋_GB2312"/>
          <w:b/>
          <w:bCs/>
          <w:sz w:val="32"/>
          <w:szCs w:val="32"/>
          <w:lang w:eastAsia="zh-Hans"/>
        </w:rPr>
        <w:t>-2、未上市企业，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根据实际情况提交</w:t>
      </w:r>
      <w:r>
        <w:rPr>
          <w:rFonts w:ascii="仿宋_GB2312" w:eastAsia="仿宋_GB2312" w:hAnsi="仿宋_GB2312" w:cs="仿宋_GB2312"/>
          <w:b/>
          <w:bCs/>
          <w:sz w:val="32"/>
          <w:szCs w:val="32"/>
          <w:lang w:eastAsia="zh-Hans"/>
        </w:rPr>
        <w:t>相关证明材料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。</w:t>
      </w:r>
    </w:p>
    <w:p w14:paraId="658A7D73" w14:textId="49B0FF03" w:rsidR="00E905BF" w:rsidRDefault="00187D3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* </w:t>
      </w:r>
      <w:r w:rsidRPr="00187D33">
        <w:rPr>
          <w:rFonts w:ascii="仿宋_GB2312" w:eastAsia="仿宋_GB2312" w:hAnsi="仿宋_GB2312" w:cs="仿宋_GB2312" w:hint="eastAsia"/>
          <w:sz w:val="28"/>
          <w:szCs w:val="28"/>
        </w:rPr>
        <w:t>如上市申请受理函；证监会、交易所或市证监局辅导备案登记受理函、辅导验收通过的证明材料等；企业已在全国股</w:t>
      </w:r>
      <w:proofErr w:type="gramStart"/>
      <w:r w:rsidRPr="00187D33">
        <w:rPr>
          <w:rFonts w:ascii="仿宋_GB2312" w:eastAsia="仿宋_GB2312" w:hAnsi="仿宋_GB2312" w:cs="仿宋_GB2312" w:hint="eastAsia"/>
          <w:sz w:val="28"/>
          <w:szCs w:val="28"/>
        </w:rPr>
        <w:t>转系统</w:t>
      </w:r>
      <w:proofErr w:type="gramEnd"/>
      <w:r w:rsidRPr="00187D33">
        <w:rPr>
          <w:rFonts w:ascii="仿宋_GB2312" w:eastAsia="仿宋_GB2312" w:hAnsi="仿宋_GB2312" w:cs="仿宋_GB2312" w:hint="eastAsia"/>
          <w:sz w:val="28"/>
          <w:szCs w:val="28"/>
        </w:rPr>
        <w:t>挂牌或者已提交挂牌申请并获得全国股</w:t>
      </w:r>
      <w:proofErr w:type="gramStart"/>
      <w:r w:rsidRPr="00187D33">
        <w:rPr>
          <w:rFonts w:ascii="仿宋_GB2312" w:eastAsia="仿宋_GB2312" w:hAnsi="仿宋_GB2312" w:cs="仿宋_GB2312" w:hint="eastAsia"/>
          <w:sz w:val="28"/>
          <w:szCs w:val="28"/>
        </w:rPr>
        <w:t>转系统</w:t>
      </w:r>
      <w:proofErr w:type="gramEnd"/>
      <w:r w:rsidRPr="00187D33">
        <w:rPr>
          <w:rFonts w:ascii="仿宋_GB2312" w:eastAsia="仿宋_GB2312" w:hAnsi="仿宋_GB2312" w:cs="仿宋_GB2312" w:hint="eastAsia"/>
          <w:sz w:val="28"/>
          <w:szCs w:val="28"/>
        </w:rPr>
        <w:t>受理的证明文件；与保荐机构或者挂牌券商签订的与上市或挂牌相关的服务协议等；企业进入专精特新专板的证书。</w:t>
      </w:r>
    </w:p>
    <w:p w14:paraId="2F9CC540" w14:textId="77777777" w:rsidR="00187D33" w:rsidRPr="00187D33" w:rsidRDefault="00187D33" w:rsidP="00187D33">
      <w:pPr>
        <w:pStyle w:val="a0"/>
      </w:pPr>
    </w:p>
    <w:p w14:paraId="0CFB7FF8" w14:textId="42E1B79E" w:rsidR="00E905BF" w:rsidRPr="00102A70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I类、II类知识产权列表、相关证书及I类高价值知识产权自证材料。</w:t>
      </w:r>
      <w:r w:rsidR="00102A70" w:rsidRPr="00102A70">
        <w:rPr>
          <w:rFonts w:ascii="仿宋_GB2312" w:eastAsia="仿宋_GB2312" w:hAnsi="仿宋_GB2312" w:cs="仿宋_GB2312" w:hint="eastAsia"/>
          <w:sz w:val="32"/>
          <w:szCs w:val="32"/>
        </w:rPr>
        <w:t>（选填，如有则提交对应资料）</w:t>
      </w:r>
    </w:p>
    <w:p w14:paraId="1E58794B" w14:textId="10EFCFE8" w:rsidR="00102A70" w:rsidRPr="00102A70" w:rsidRDefault="00102A70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1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、I类知识产权一览表</w:t>
      </w:r>
      <w:r w:rsidRPr="00102A70">
        <w:rPr>
          <w:rFonts w:ascii="仿宋_GB2312" w:eastAsia="仿宋_GB2312" w:hAnsi="仿宋_GB2312" w:cs="仿宋_GB2312" w:hint="eastAsia"/>
          <w:sz w:val="32"/>
          <w:szCs w:val="32"/>
        </w:rPr>
        <w:t>（附件4-4，同时提交Excel版和加盖公章的扫描件）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；</w:t>
      </w:r>
    </w:p>
    <w:p w14:paraId="4331F874" w14:textId="2A7A2DA1" w:rsidR="00102A70" w:rsidRPr="0069736D" w:rsidRDefault="00102A70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I类知识产权包括发明专利（含国防专利）、 植物新品种、国家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级农作物品种、国家新药、国家一级中药保护品种、集成电路布图设计专有权（均不包含转让未满1年的知识产权）。</w:t>
      </w:r>
    </w:p>
    <w:p w14:paraId="6F155B8B" w14:textId="53CC3C81" w:rsidR="00102A70" w:rsidRPr="00102A70" w:rsidRDefault="00102A70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2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、II类知识产权一览表</w:t>
      </w:r>
      <w:r w:rsidRPr="00102A70">
        <w:rPr>
          <w:rFonts w:ascii="仿宋_GB2312" w:eastAsia="仿宋_GB2312" w:hAnsi="仿宋_GB2312" w:cs="仿宋_GB2312" w:hint="eastAsia"/>
          <w:sz w:val="32"/>
          <w:szCs w:val="32"/>
        </w:rPr>
        <w:t>（附件4-5，同时提交Excel版和加盖公章的扫描件）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；</w:t>
      </w:r>
    </w:p>
    <w:p w14:paraId="2165E8CC" w14:textId="27FEFF46" w:rsidR="00102A70" w:rsidRPr="0069736D" w:rsidRDefault="00102A70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II类知识产权包括与主导产品相关的软件著作权（不含商标）、授权后维持超过2年的实用新型专利或外观设计专利（均不包含转让未满1年的知识产权）。</w:t>
      </w:r>
    </w:p>
    <w:p w14:paraId="5DA092FA" w14:textId="169E02AF" w:rsidR="00102A70" w:rsidRPr="00102A70" w:rsidRDefault="00102A70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3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、相关证明材料</w:t>
      </w:r>
      <w:r w:rsidRPr="00102A70">
        <w:rPr>
          <w:rFonts w:ascii="仿宋_GB2312" w:eastAsia="仿宋_GB2312" w:hAnsi="仿宋_GB2312" w:cs="仿宋_GB2312" w:hint="eastAsia"/>
          <w:sz w:val="32"/>
          <w:szCs w:val="32"/>
        </w:rPr>
        <w:t>（知识产权证书等，应与一览表中的信息对应，文件命名方式为“X类-一览表中序号-知产名称”，如“I类-</w:t>
      </w:r>
      <w:r w:rsidRPr="00102A70">
        <w:rPr>
          <w:rFonts w:ascii="仿宋_GB2312" w:eastAsia="仿宋_GB2312" w:hAnsi="仿宋_GB2312" w:cs="仿宋_GB2312"/>
          <w:sz w:val="32"/>
          <w:szCs w:val="32"/>
        </w:rPr>
        <w:t>1</w:t>
      </w:r>
      <w:r w:rsidRPr="00102A70">
        <w:rPr>
          <w:rFonts w:ascii="仿宋_GB2312" w:eastAsia="仿宋_GB2312" w:hAnsi="仿宋_GB2312" w:cs="仿宋_GB2312" w:hint="eastAsia"/>
          <w:sz w:val="32"/>
          <w:szCs w:val="32"/>
        </w:rPr>
        <w:t>-专利名称”；如涉及转让，证明文件需包含专利转让年限等相关信息的材料）</w:t>
      </w:r>
    </w:p>
    <w:p w14:paraId="74337BDA" w14:textId="2757AA7B" w:rsidR="00102A70" w:rsidRPr="00102A70" w:rsidRDefault="00102A70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 w:rsidRPr="00102A70">
        <w:rPr>
          <w:rFonts w:ascii="仿宋_GB2312" w:eastAsia="仿宋_GB2312" w:hAnsi="仿宋_GB2312" w:cs="仿宋_GB2312"/>
          <w:b/>
          <w:bCs/>
          <w:sz w:val="32"/>
          <w:szCs w:val="32"/>
        </w:rPr>
        <w:t>4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、I类高价值知识产权自证材料。</w:t>
      </w:r>
    </w:p>
    <w:p w14:paraId="76233DC6" w14:textId="7563185E" w:rsidR="00102A70" w:rsidRPr="0069736D" w:rsidRDefault="00102A70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</w:t>
      </w:r>
      <w:r w:rsidRPr="0069736D">
        <w:rPr>
          <w:rFonts w:ascii="仿宋_GB2312" w:eastAsia="仿宋_GB2312" w:hAnsi="仿宋_GB2312" w:cs="仿宋_GB2312"/>
          <w:sz w:val="28"/>
          <w:szCs w:val="28"/>
        </w:rPr>
        <w:t xml:space="preserve"> 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t>“I类高价值知识产权”须符合以下条件之一:（1）在海外有同族专利权的发明专利或在海外取得收入的其他Ⅰ类知识产权，其中专利限G20成员、新加坡以及欧洲专利局经实质审查后获得授权的发明专利。（2）维持年限超过10年的I类知识产权。（3）实现较高质押融资金额的I类知识产权。（4）获得国家科学技术奖或中国专利奖的I类知识产权。</w:t>
      </w:r>
    </w:p>
    <w:p w14:paraId="2CE9BF31" w14:textId="77777777" w:rsidR="00102A70" w:rsidRPr="00102A70" w:rsidRDefault="00102A70" w:rsidP="00102A70">
      <w:pPr>
        <w:pStyle w:val="a0"/>
      </w:pPr>
    </w:p>
    <w:p w14:paraId="276902BF" w14:textId="0BFA8E90" w:rsidR="00E905BF" w:rsidRDefault="0000000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研发机构授牌或公示、公告名单等证明材料。</w:t>
      </w:r>
      <w:r w:rsidR="00102A70">
        <w:rPr>
          <w:rFonts w:ascii="仿宋_GB2312" w:eastAsia="仿宋_GB2312" w:hAnsi="仿宋_GB2312" w:cs="仿宋_GB2312" w:hint="eastAsia"/>
          <w:sz w:val="32"/>
          <w:szCs w:val="32"/>
        </w:rPr>
        <w:t>（选填）</w:t>
      </w:r>
    </w:p>
    <w:p w14:paraId="20556772" w14:textId="77777777" w:rsidR="00102A70" w:rsidRPr="0069736D" w:rsidRDefault="00102A70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 研发机构包括技术研究院、企业技术中心、企业工程中心、院士专家工作站、博士后工作站等。</w:t>
      </w:r>
    </w:p>
    <w:p w14:paraId="2E34178B" w14:textId="77777777" w:rsidR="00102A70" w:rsidRPr="0069736D" w:rsidRDefault="00102A70" w:rsidP="0069736D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69736D">
        <w:rPr>
          <w:rFonts w:ascii="仿宋_GB2312" w:eastAsia="仿宋_GB2312" w:hAnsi="仿宋_GB2312" w:cs="仿宋_GB2312" w:hint="eastAsia"/>
          <w:sz w:val="28"/>
          <w:szCs w:val="28"/>
        </w:rPr>
        <w:t>* 企业自建或与高校、科研机构联合建立研发机构的，需提供独立的</w:t>
      </w:r>
      <w:r w:rsidRPr="0069736D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研发机构相关管理制度，与院校合建的协议，建设初期发布的通知和挂牌等材料。</w:t>
      </w:r>
    </w:p>
    <w:p w14:paraId="6B6F1A6B" w14:textId="77777777" w:rsidR="00102A70" w:rsidRPr="00102A70" w:rsidRDefault="00102A70" w:rsidP="00102A70">
      <w:pPr>
        <w:pStyle w:val="a0"/>
      </w:pPr>
    </w:p>
    <w:p w14:paraId="1199C857" w14:textId="628D167C" w:rsidR="00E905BF" w:rsidRDefault="00000000" w:rsidP="00102A70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102A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专精特新申报承诺书</w:t>
      </w:r>
      <w:r>
        <w:rPr>
          <w:rFonts w:ascii="仿宋_GB2312" w:eastAsia="仿宋_GB2312" w:hAnsi="仿宋_GB2312" w:cs="仿宋_GB2312" w:hint="eastAsia"/>
          <w:sz w:val="32"/>
          <w:szCs w:val="32"/>
        </w:rPr>
        <w:t>（附件4</w:t>
      </w:r>
      <w:r w:rsidR="00102A70">
        <w:rPr>
          <w:rFonts w:ascii="仿宋_GB2312" w:eastAsia="仿宋_GB2312" w:hAnsi="仿宋_GB2312" w:cs="仿宋_GB2312" w:hint="eastAsia"/>
          <w:sz w:val="32"/>
          <w:szCs w:val="32"/>
        </w:rPr>
        <w:t>-6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14:paraId="24EF50D9" w14:textId="77777777" w:rsidR="00102A70" w:rsidRPr="00102A70" w:rsidRDefault="00102A70" w:rsidP="00102A70">
      <w:pPr>
        <w:pStyle w:val="a0"/>
      </w:pPr>
    </w:p>
    <w:p w14:paraId="53A76455" w14:textId="142B8F8E" w:rsidR="00E905BF" w:rsidRDefault="00102A70" w:rsidP="0069736D">
      <w:pPr>
        <w:spacing w:line="560" w:lineRule="exact"/>
        <w:ind w:firstLineChars="200" w:firstLine="643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200569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 w:rsidR="00AC27F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</w:t>
      </w:r>
      <w:r w:rsidR="008B3FA5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Pr="00200569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截止申报上个月的企业连续12个月的完税证明。</w:t>
      </w:r>
    </w:p>
    <w:sectPr w:rsidR="00E905BF">
      <w:footerReference w:type="default" r:id="rId7"/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CE460" w14:textId="77777777" w:rsidR="00B12555" w:rsidRDefault="00B12555">
      <w:r>
        <w:separator/>
      </w:r>
    </w:p>
  </w:endnote>
  <w:endnote w:type="continuationSeparator" w:id="0">
    <w:p w14:paraId="26D0B82B" w14:textId="77777777" w:rsidR="00B12555" w:rsidRDefault="00B1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56C3BA77-F7F5-41A1-A8CD-81717522D5E5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CE5DE598-D88D-44CF-88F3-7B9CAF482BE4}"/>
    <w:embedBold r:id="rId3" w:subsetted="1" w:fontKey="{B38DE731-8DCF-4E7B-A4D0-03D27C7A18D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A896" w14:textId="77777777" w:rsidR="00E905BF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2F205E" wp14:editId="27F988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E4FC4B" w14:textId="77777777" w:rsidR="00E905BF" w:rsidRDefault="00000000">
                          <w:pPr>
                            <w:pStyle w:val="a5"/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2F205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Co0dcKcAQAAPgMAAA4A&#10;AAAAAAAAAAAAAAAALgIAAGRycy9lMm9Eb2MueG1sUEsBAi0AFAAGAAgAAAAhAAxK8O7WAAAABQEA&#10;AA8AAAAAAAAAAAAAAAAA9gMAAGRycy9kb3ducmV2LnhtbFBLBQYAAAAABAAEAPMAAAD5BAAAAAA=&#10;" filled="f" stroked="f">
              <v:textbox style="mso-fit-shape-to-text:t" inset="0,0,0,0">
                <w:txbxContent>
                  <w:p w14:paraId="2AE4FC4B" w14:textId="77777777" w:rsidR="00E905BF" w:rsidRDefault="00000000">
                    <w:pPr>
                      <w:pStyle w:val="a5"/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B2FE8" w14:textId="77777777" w:rsidR="00B12555" w:rsidRDefault="00B12555">
      <w:r>
        <w:separator/>
      </w:r>
    </w:p>
  </w:footnote>
  <w:footnote w:type="continuationSeparator" w:id="0">
    <w:p w14:paraId="622DF29A" w14:textId="77777777" w:rsidR="00B12555" w:rsidRDefault="00B12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FjYjZmNDc4YmFlNWIzMmFjMDBmMGY3Y2E2NmVjOWQifQ=="/>
  </w:docVars>
  <w:rsids>
    <w:rsidRoot w:val="0495640B"/>
    <w:rsid w:val="CA548273"/>
    <w:rsid w:val="00043A1E"/>
    <w:rsid w:val="0006492F"/>
    <w:rsid w:val="00067223"/>
    <w:rsid w:val="00093F76"/>
    <w:rsid w:val="000A16EC"/>
    <w:rsid w:val="00102A70"/>
    <w:rsid w:val="00187D33"/>
    <w:rsid w:val="00191EEA"/>
    <w:rsid w:val="001D6F39"/>
    <w:rsid w:val="001E2E28"/>
    <w:rsid w:val="00221F55"/>
    <w:rsid w:val="002C5827"/>
    <w:rsid w:val="002C773B"/>
    <w:rsid w:val="00350EAB"/>
    <w:rsid w:val="003908A3"/>
    <w:rsid w:val="00432980"/>
    <w:rsid w:val="004948A3"/>
    <w:rsid w:val="004B6429"/>
    <w:rsid w:val="005403D7"/>
    <w:rsid w:val="005D5869"/>
    <w:rsid w:val="0069736D"/>
    <w:rsid w:val="006F3BA0"/>
    <w:rsid w:val="006F40EC"/>
    <w:rsid w:val="007824C4"/>
    <w:rsid w:val="00885371"/>
    <w:rsid w:val="008B3FA5"/>
    <w:rsid w:val="00947331"/>
    <w:rsid w:val="00996599"/>
    <w:rsid w:val="00AB1316"/>
    <w:rsid w:val="00AC27FF"/>
    <w:rsid w:val="00B072C7"/>
    <w:rsid w:val="00B12555"/>
    <w:rsid w:val="00B56A91"/>
    <w:rsid w:val="00C52FB8"/>
    <w:rsid w:val="00CC012F"/>
    <w:rsid w:val="00CD2146"/>
    <w:rsid w:val="00D64828"/>
    <w:rsid w:val="00DF4795"/>
    <w:rsid w:val="00E05B38"/>
    <w:rsid w:val="00E4436B"/>
    <w:rsid w:val="00E76763"/>
    <w:rsid w:val="00E905BF"/>
    <w:rsid w:val="00EC7E71"/>
    <w:rsid w:val="00F701D0"/>
    <w:rsid w:val="00FD73D1"/>
    <w:rsid w:val="00FE625B"/>
    <w:rsid w:val="04706D24"/>
    <w:rsid w:val="049556F8"/>
    <w:rsid w:val="0495640B"/>
    <w:rsid w:val="06B33553"/>
    <w:rsid w:val="081C66A3"/>
    <w:rsid w:val="085B3620"/>
    <w:rsid w:val="09CB5506"/>
    <w:rsid w:val="0A4B269C"/>
    <w:rsid w:val="0C4D0B6C"/>
    <w:rsid w:val="0C6F363C"/>
    <w:rsid w:val="0C9B5EC3"/>
    <w:rsid w:val="0EDD1871"/>
    <w:rsid w:val="114F0A50"/>
    <w:rsid w:val="13A3098E"/>
    <w:rsid w:val="15572BBA"/>
    <w:rsid w:val="16D07297"/>
    <w:rsid w:val="172F6F8F"/>
    <w:rsid w:val="196A1E12"/>
    <w:rsid w:val="198A7DBF"/>
    <w:rsid w:val="1C1C2AFA"/>
    <w:rsid w:val="1F9B78BF"/>
    <w:rsid w:val="215D18CA"/>
    <w:rsid w:val="2204368D"/>
    <w:rsid w:val="22732F3C"/>
    <w:rsid w:val="233A0EEB"/>
    <w:rsid w:val="27167136"/>
    <w:rsid w:val="27421E91"/>
    <w:rsid w:val="279D2ABE"/>
    <w:rsid w:val="2A094D30"/>
    <w:rsid w:val="2A325893"/>
    <w:rsid w:val="2A5C6212"/>
    <w:rsid w:val="2ACE0AEA"/>
    <w:rsid w:val="2B2C3A0F"/>
    <w:rsid w:val="2C115251"/>
    <w:rsid w:val="2E1819E5"/>
    <w:rsid w:val="2EE0731E"/>
    <w:rsid w:val="2FCE2FF1"/>
    <w:rsid w:val="30037B6E"/>
    <w:rsid w:val="30C150A6"/>
    <w:rsid w:val="312901B8"/>
    <w:rsid w:val="32602F76"/>
    <w:rsid w:val="35B70D1A"/>
    <w:rsid w:val="36197B21"/>
    <w:rsid w:val="3932708A"/>
    <w:rsid w:val="3BED4459"/>
    <w:rsid w:val="3D445491"/>
    <w:rsid w:val="3DE66E9A"/>
    <w:rsid w:val="3DFF633D"/>
    <w:rsid w:val="3EB50C21"/>
    <w:rsid w:val="426E162E"/>
    <w:rsid w:val="427D639A"/>
    <w:rsid w:val="46414EA8"/>
    <w:rsid w:val="46CC4599"/>
    <w:rsid w:val="471E3E5F"/>
    <w:rsid w:val="474707CB"/>
    <w:rsid w:val="49056E51"/>
    <w:rsid w:val="4B256340"/>
    <w:rsid w:val="4BA834B6"/>
    <w:rsid w:val="4BEC539B"/>
    <w:rsid w:val="51353937"/>
    <w:rsid w:val="55EC05A7"/>
    <w:rsid w:val="577A3461"/>
    <w:rsid w:val="577E739B"/>
    <w:rsid w:val="57DD525D"/>
    <w:rsid w:val="584D2897"/>
    <w:rsid w:val="5A0C604B"/>
    <w:rsid w:val="5A2704B3"/>
    <w:rsid w:val="5B5965F5"/>
    <w:rsid w:val="5BDC7A9B"/>
    <w:rsid w:val="5C082424"/>
    <w:rsid w:val="5E52568A"/>
    <w:rsid w:val="5EAF5EFB"/>
    <w:rsid w:val="5F5524F4"/>
    <w:rsid w:val="608B78E2"/>
    <w:rsid w:val="616B4849"/>
    <w:rsid w:val="62BE64B5"/>
    <w:rsid w:val="62C13087"/>
    <w:rsid w:val="6421340B"/>
    <w:rsid w:val="67682641"/>
    <w:rsid w:val="67934797"/>
    <w:rsid w:val="6794044B"/>
    <w:rsid w:val="69147A61"/>
    <w:rsid w:val="69C119B8"/>
    <w:rsid w:val="6A8F59F1"/>
    <w:rsid w:val="6AC374A9"/>
    <w:rsid w:val="6B951C3E"/>
    <w:rsid w:val="6CBC7404"/>
    <w:rsid w:val="6DFC4BE9"/>
    <w:rsid w:val="6F832FED"/>
    <w:rsid w:val="739318C5"/>
    <w:rsid w:val="74A64348"/>
    <w:rsid w:val="75840CDB"/>
    <w:rsid w:val="781047D4"/>
    <w:rsid w:val="78F543FA"/>
    <w:rsid w:val="7CAB6321"/>
    <w:rsid w:val="7D5A04D4"/>
    <w:rsid w:val="7D9171F0"/>
    <w:rsid w:val="7DF9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25A25"/>
  <w15:docId w15:val="{C0C6EEEE-A1DD-4398-9F78-F338883D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Pr>
      <w:rFonts w:ascii="华文新魏" w:eastAsia="华文新魏"/>
      <w:sz w:val="36"/>
    </w:rPr>
  </w:style>
  <w:style w:type="paragraph" w:styleId="a4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bCs/>
      <w:szCs w:val="32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脚 字符"/>
    <w:basedOn w:val="a1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页眉 字符"/>
    <w:basedOn w:val="a1"/>
    <w:link w:val="a7"/>
    <w:qFormat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187D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583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小福</dc:creator>
  <cp:lastModifiedBy>X W</cp:lastModifiedBy>
  <cp:revision>19</cp:revision>
  <cp:lastPrinted>2022-08-15T16:27:00Z</cp:lastPrinted>
  <dcterms:created xsi:type="dcterms:W3CDTF">2023-01-09T09:56:00Z</dcterms:created>
  <dcterms:modified xsi:type="dcterms:W3CDTF">2025-07-10T04:21:00Z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D65C1D21CDFB4C5E93C9404A7C91EF4B_13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