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宋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CESI黑体-GB2312" w:hAnsi="CESI黑体-GB2312" w:eastAsia="CESI黑体-GB2312" w:cs="CESI黑体-GB2312"/>
          <w:kern w:val="2"/>
          <w:sz w:val="32"/>
          <w:szCs w:val="32"/>
          <w:highlight w:val="none"/>
          <w:lang w:val="en-US" w:eastAsia="zh-CN" w:bidi="ar-SA"/>
        </w:rPr>
        <w:t>附件</w:t>
      </w:r>
    </w:p>
    <w:p>
      <w:pPr>
        <w:pStyle w:val="3"/>
        <w:rPr>
          <w:rFonts w:hint="eastAsia"/>
          <w:highlight w:val="none"/>
          <w:lang w:val="en-US" w:eastAsia="zh-CN"/>
        </w:rPr>
      </w:pPr>
    </w:p>
    <w:p>
      <w:pPr>
        <w:pStyle w:val="2"/>
        <w:jc w:val="center"/>
        <w:rPr>
          <w:rFonts w:hint="eastAsia" w:ascii="CESI黑体-GB2312" w:hAnsi="CESI黑体-GB2312" w:eastAsia="CESI黑体-GB2312" w:cs="CESI黑体-GB2312"/>
          <w:sz w:val="36"/>
          <w:szCs w:val="36"/>
          <w:highlight w:val="none"/>
          <w:lang w:val="en-US" w:eastAsia="zh-CN"/>
        </w:rPr>
      </w:pPr>
    </w:p>
    <w:p>
      <w:pPr>
        <w:pStyle w:val="2"/>
        <w:jc w:val="center"/>
        <w:rPr>
          <w:rFonts w:hint="eastAsia" w:ascii="CESI黑体-GB2312" w:hAnsi="CESI黑体-GB2312" w:eastAsia="CESI黑体-GB2312" w:cs="CESI黑体-GB2312"/>
          <w:sz w:val="36"/>
          <w:szCs w:val="36"/>
          <w:highlight w:val="none"/>
          <w:lang w:val="en-US" w:eastAsia="zh-CN"/>
        </w:rPr>
      </w:pPr>
    </w:p>
    <w:p>
      <w:pPr>
        <w:pStyle w:val="2"/>
        <w:jc w:val="center"/>
        <w:rPr>
          <w:rFonts w:hint="eastAsia" w:ascii="CESI黑体-GB2312" w:hAnsi="CESI黑体-GB2312" w:eastAsia="CESI黑体-GB2312" w:cs="CESI黑体-GB2312"/>
          <w:sz w:val="36"/>
          <w:szCs w:val="36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8"/>
          <w:szCs w:val="48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highlight w:val="none"/>
          <w:lang w:val="en-US" w:eastAsia="zh-CN"/>
        </w:rPr>
        <w:t>2025年北京市文化和旅游科技创新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8"/>
          <w:szCs w:val="48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highlight w:val="none"/>
          <w:lang w:val="en-US" w:eastAsia="zh-CN"/>
        </w:rPr>
        <w:t>优秀案例及解决方案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8"/>
          <w:szCs w:val="48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highlight w:val="none"/>
          <w:lang w:val="en-US" w:eastAsia="zh-CN"/>
        </w:rPr>
        <w:t>申报表</w:t>
      </w:r>
    </w:p>
    <w:p>
      <w:pPr>
        <w:pStyle w:val="2"/>
        <w:rPr>
          <w:rFonts w:hint="eastAsia" w:ascii="CESI黑体-GB2312" w:hAnsi="CESI黑体-GB2312" w:eastAsia="CESI黑体-GB2312" w:cs="CESI黑体-GB2312"/>
          <w:sz w:val="36"/>
          <w:szCs w:val="36"/>
          <w:highlight w:val="none"/>
          <w:lang w:eastAsia="zh-CN"/>
        </w:rPr>
      </w:pPr>
    </w:p>
    <w:p>
      <w:pPr>
        <w:pStyle w:val="2"/>
        <w:rPr>
          <w:rFonts w:hint="eastAsia" w:ascii="CESI黑体-GB2312" w:hAnsi="CESI黑体-GB2312" w:eastAsia="CESI黑体-GB2312" w:cs="CESI黑体-GB2312"/>
          <w:sz w:val="28"/>
          <w:szCs w:val="28"/>
          <w:highlight w:val="none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960" w:firstLineChars="300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highlight w:val="none"/>
          <w:lang w:val="en-US" w:eastAsia="zh-CN"/>
        </w:rPr>
        <w:t>案例名称：</w:t>
      </w:r>
      <w:r>
        <w:rPr>
          <w:rFonts w:hint="eastAsia" w:ascii="CESI黑体-GB2312" w:hAnsi="CESI黑体-GB2312" w:eastAsia="CESI黑体-GB2312" w:cs="CESI黑体-GB2312"/>
          <w:sz w:val="32"/>
          <w:szCs w:val="32"/>
          <w:highlight w:val="none"/>
          <w:u w:val="single"/>
          <w:lang w:val="en-US" w:eastAsia="zh-CN"/>
        </w:rPr>
        <w:t xml:space="preserve">                             </w:t>
      </w:r>
      <w:r>
        <w:rPr>
          <w:rFonts w:hint="eastAsia" w:ascii="CESI黑体-GB2312" w:hAnsi="CESI黑体-GB2312" w:eastAsia="CESI黑体-GB2312" w:cs="CESI黑体-GB2312"/>
          <w:sz w:val="32"/>
          <w:szCs w:val="32"/>
          <w:highlight w:val="none"/>
          <w:u w:val="none"/>
          <w:lang w:val="en-US" w:eastAsia="zh-CN"/>
        </w:rPr>
        <w:t xml:space="preserve">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960" w:firstLineChars="300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highlight w:val="none"/>
          <w:lang w:val="en-US" w:eastAsia="zh-CN"/>
        </w:rPr>
        <w:t>申报单位：</w:t>
      </w:r>
      <w:r>
        <w:rPr>
          <w:rFonts w:hint="eastAsia" w:ascii="CESI黑体-GB2312" w:hAnsi="CESI黑体-GB2312" w:eastAsia="CESI黑体-GB2312" w:cs="CESI黑体-GB2312"/>
          <w:sz w:val="32"/>
          <w:szCs w:val="32"/>
          <w:highlight w:val="none"/>
          <w:u w:val="single"/>
          <w:lang w:val="en-US" w:eastAsia="zh-CN"/>
        </w:rPr>
        <w:t xml:space="preserve">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960" w:firstLineChars="300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highlight w:val="none"/>
          <w:lang w:val="en-US" w:eastAsia="zh-CN"/>
        </w:rPr>
        <w:t>申报时间：</w:t>
      </w:r>
      <w:r>
        <w:rPr>
          <w:rFonts w:hint="eastAsia" w:ascii="CESI黑体-GB2312" w:hAnsi="CESI黑体-GB2312" w:eastAsia="CESI黑体-GB2312" w:cs="CESI黑体-GB2312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CESI黑体-GB2312" w:hAnsi="CESI黑体-GB2312" w:eastAsia="CESI黑体-GB2312" w:cs="CESI黑体-GB2312"/>
          <w:sz w:val="32"/>
          <w:szCs w:val="32"/>
          <w:highlight w:val="none"/>
          <w:u w:val="none"/>
          <w:lang w:val="en-US" w:eastAsia="zh-Hans"/>
        </w:rPr>
        <w:t>年</w:t>
      </w:r>
      <w:r>
        <w:rPr>
          <w:rFonts w:hint="eastAsia" w:ascii="CESI黑体-GB2312" w:hAnsi="CESI黑体-GB2312" w:eastAsia="CESI黑体-GB2312" w:cs="CESI黑体-GB2312"/>
          <w:sz w:val="32"/>
          <w:szCs w:val="32"/>
          <w:highlight w:val="none"/>
          <w:u w:val="single"/>
          <w:lang w:val="en-US" w:eastAsia="zh-Hans"/>
        </w:rPr>
        <w:t xml:space="preserve"> </w:t>
      </w:r>
      <w:r>
        <w:rPr>
          <w:rFonts w:hint="eastAsia" w:ascii="CESI黑体-GB2312" w:hAnsi="CESI黑体-GB2312" w:eastAsia="CESI黑体-GB2312" w:cs="CESI黑体-GB2312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CESI黑体-GB2312" w:hAnsi="CESI黑体-GB2312" w:eastAsia="CESI黑体-GB2312" w:cs="CESI黑体-GB2312"/>
          <w:sz w:val="32"/>
          <w:szCs w:val="32"/>
          <w:highlight w:val="none"/>
          <w:u w:val="single"/>
          <w:lang w:val="en-US" w:eastAsia="zh-Hans"/>
        </w:rPr>
        <w:t xml:space="preserve"> </w:t>
      </w:r>
      <w:r>
        <w:rPr>
          <w:rFonts w:hint="eastAsia" w:ascii="CESI黑体-GB2312" w:hAnsi="CESI黑体-GB2312" w:eastAsia="CESI黑体-GB2312" w:cs="CESI黑体-GB2312"/>
          <w:sz w:val="32"/>
          <w:szCs w:val="32"/>
          <w:highlight w:val="none"/>
          <w:u w:val="none"/>
          <w:lang w:val="en-US" w:eastAsia="zh-Hans"/>
        </w:rPr>
        <w:t>月</w:t>
      </w:r>
      <w:r>
        <w:rPr>
          <w:rFonts w:hint="eastAsia" w:ascii="CESI黑体-GB2312" w:hAnsi="CESI黑体-GB2312" w:eastAsia="CESI黑体-GB2312" w:cs="CESI黑体-GB2312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CESI黑体-GB2312" w:hAnsi="CESI黑体-GB2312" w:eastAsia="CESI黑体-GB2312" w:cs="CESI黑体-GB2312"/>
          <w:sz w:val="32"/>
          <w:szCs w:val="32"/>
          <w:highlight w:val="none"/>
          <w:u w:val="none"/>
          <w:lang w:val="en-US" w:eastAsia="zh-CN"/>
        </w:rPr>
        <w:t xml:space="preserve">日           </w:t>
      </w:r>
      <w:r>
        <w:rPr>
          <w:rFonts w:hint="eastAsia" w:ascii="CESI黑体-GB2312" w:hAnsi="CESI黑体-GB2312" w:eastAsia="CESI黑体-GB2312" w:cs="CESI黑体-GB2312"/>
          <w:sz w:val="32"/>
          <w:szCs w:val="32"/>
          <w:highlight w:val="none"/>
          <w:u w:val="single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黑体" w:hAnsi="黑体" w:eastAsia="黑体" w:cs="Times New Roman"/>
          <w:kern w:val="2"/>
          <w:sz w:val="32"/>
          <w:szCs w:val="32"/>
          <w:highlight w:val="none"/>
          <w:lang w:val="en-US" w:eastAsia="zh-CN" w:bidi="ar-SA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黑体" w:hAnsi="黑体" w:eastAsia="黑体" w:cs="Times New Roman"/>
          <w:kern w:val="2"/>
          <w:sz w:val="32"/>
          <w:szCs w:val="32"/>
          <w:highlight w:val="none"/>
          <w:lang w:val="en-US" w:eastAsia="zh-CN" w:bidi="ar-SA"/>
        </w:rPr>
        <w:t>北京市文化和旅游局</w:t>
      </w:r>
    </w:p>
    <w:tbl>
      <w:tblPr>
        <w:tblStyle w:val="6"/>
        <w:tblW w:w="93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3"/>
        <w:gridCol w:w="205"/>
        <w:gridCol w:w="116"/>
        <w:gridCol w:w="709"/>
        <w:gridCol w:w="1377"/>
        <w:gridCol w:w="1991"/>
        <w:gridCol w:w="527"/>
        <w:gridCol w:w="692"/>
        <w:gridCol w:w="1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334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highlight w:val="none"/>
                <w:lang w:val="en-US" w:eastAsia="zh-CN"/>
              </w:rPr>
              <w:t>申报类别</w:t>
            </w:r>
          </w:p>
        </w:tc>
        <w:tc>
          <w:tcPr>
            <w:tcW w:w="7005" w:type="dxa"/>
            <w:gridSpan w:val="6"/>
            <w:noWrap w:val="0"/>
            <w:vAlign w:val="center"/>
          </w:tcPr>
          <w:p>
            <w:pPr>
              <w:ind w:firstLine="560"/>
              <w:jc w:val="both"/>
              <w:rPr>
                <w:rFonts w:hint="default" w:ascii="黑体" w:hAnsi="黑体" w:eastAsia="黑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highlight w:val="none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案例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highlight w:val="none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339" w:type="dxa"/>
            <w:gridSpan w:val="9"/>
            <w:noWrap w:val="0"/>
            <w:vAlign w:val="top"/>
          </w:tcPr>
          <w:p>
            <w:pPr>
              <w:ind w:firstLine="560"/>
              <w:jc w:val="center"/>
              <w:rPr>
                <w:rFonts w:ascii="黑体" w:hAnsi="黑体" w:eastAsia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/>
                <w:sz w:val="28"/>
                <w:szCs w:val="28"/>
                <w:highlight w:val="none"/>
              </w:rPr>
              <w:t>申报</w:t>
            </w:r>
            <w:r>
              <w:rPr>
                <w:rFonts w:hint="eastAsia" w:ascii="黑体" w:hAnsi="黑体" w:eastAsia="黑体"/>
                <w:sz w:val="28"/>
                <w:szCs w:val="28"/>
                <w:highlight w:val="none"/>
                <w:lang w:val="en-US" w:eastAsia="zh-CN"/>
              </w:rPr>
              <w:t>单位</w:t>
            </w:r>
            <w:r>
              <w:rPr>
                <w:rFonts w:hint="eastAsia" w:ascii="黑体" w:hAnsi="黑体" w:eastAsia="黑体"/>
                <w:sz w:val="28"/>
                <w:szCs w:val="28"/>
                <w:highlight w:val="none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013" w:type="dxa"/>
            <w:noWrap w:val="0"/>
            <w:vAlign w:val="center"/>
          </w:tcPr>
          <w:p>
            <w:pPr>
              <w:ind w:firstLine="0" w:firstLineChars="0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7326" w:type="dxa"/>
            <w:gridSpan w:val="8"/>
            <w:noWrap w:val="0"/>
            <w:vAlign w:val="center"/>
          </w:tcPr>
          <w:p>
            <w:pPr>
              <w:ind w:firstLine="480"/>
              <w:jc w:val="center"/>
              <w:rPr>
                <w:rFonts w:hint="default" w:eastAsia="宋体"/>
                <w:highlight w:val="no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013" w:type="dxa"/>
            <w:noWrap w:val="0"/>
            <w:vAlign w:val="center"/>
          </w:tcPr>
          <w:p>
            <w:pPr>
              <w:ind w:firstLine="0" w:firstLineChars="0"/>
              <w:rPr>
                <w:rFonts w:ascii="黑体" w:hAnsi="黑体" w:eastAsia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/>
                <w:sz w:val="28"/>
                <w:szCs w:val="28"/>
                <w:highlight w:val="none"/>
              </w:rPr>
              <w:t>地    址</w:t>
            </w:r>
          </w:p>
        </w:tc>
        <w:tc>
          <w:tcPr>
            <w:tcW w:w="7326" w:type="dxa"/>
            <w:gridSpan w:val="8"/>
            <w:noWrap w:val="0"/>
            <w:vAlign w:val="center"/>
          </w:tcPr>
          <w:p>
            <w:pPr>
              <w:ind w:firstLine="480"/>
              <w:jc w:val="center"/>
              <w:rPr>
                <w:rFonts w:hint="default" w:eastAsia="宋体"/>
                <w:highlight w:val="no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013" w:type="dxa"/>
            <w:noWrap w:val="0"/>
            <w:vAlign w:val="center"/>
          </w:tcPr>
          <w:p>
            <w:pPr>
              <w:ind w:firstLine="0" w:firstLineChars="0"/>
              <w:rPr>
                <w:rFonts w:hint="default" w:ascii="黑体" w:hAnsi="黑体" w:eastAsia="黑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highlight w:val="none"/>
                <w:lang w:val="en-US" w:eastAsia="zh-CN"/>
              </w:rPr>
              <w:t>所属行业代码</w:t>
            </w:r>
          </w:p>
        </w:tc>
        <w:tc>
          <w:tcPr>
            <w:tcW w:w="2407" w:type="dxa"/>
            <w:gridSpan w:val="4"/>
            <w:noWrap w:val="0"/>
            <w:vAlign w:val="center"/>
          </w:tcPr>
          <w:p>
            <w:pPr>
              <w:ind w:firstLine="480"/>
              <w:jc w:val="center"/>
              <w:rPr>
                <w:rFonts w:hint="default" w:eastAsia="宋体"/>
                <w:highlight w:val="none"/>
                <w:lang w:val="en-US" w:eastAsia="zh-Hans"/>
              </w:rPr>
            </w:pPr>
          </w:p>
        </w:tc>
        <w:tc>
          <w:tcPr>
            <w:tcW w:w="2518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  <w:highlight w:val="none"/>
                <w:lang w:val="en-US" w:eastAsia="zh-CN"/>
              </w:rPr>
              <w:t>上年主营业务收入</w:t>
            </w:r>
          </w:p>
        </w:tc>
        <w:tc>
          <w:tcPr>
            <w:tcW w:w="2401" w:type="dxa"/>
            <w:gridSpan w:val="2"/>
            <w:noWrap w:val="0"/>
            <w:vAlign w:val="center"/>
          </w:tcPr>
          <w:p>
            <w:pPr>
              <w:ind w:firstLine="480"/>
              <w:jc w:val="center"/>
              <w:rPr>
                <w:rFonts w:hint="default" w:eastAsia="宋体"/>
                <w:highlight w:val="no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013" w:type="dxa"/>
            <w:noWrap w:val="0"/>
            <w:vAlign w:val="center"/>
          </w:tcPr>
          <w:p>
            <w:pPr>
              <w:ind w:firstLine="0" w:firstLineChars="0"/>
              <w:rPr>
                <w:rFonts w:ascii="黑体" w:hAnsi="黑体" w:eastAsia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/>
                <w:sz w:val="28"/>
                <w:szCs w:val="28"/>
                <w:highlight w:val="none"/>
              </w:rPr>
              <w:t>负 责 人</w:t>
            </w:r>
          </w:p>
        </w:tc>
        <w:tc>
          <w:tcPr>
            <w:tcW w:w="2407" w:type="dxa"/>
            <w:gridSpan w:val="4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/>
                <w:highlight w:val="none"/>
                <w:lang w:val="en-US" w:eastAsia="zh-Hans"/>
              </w:rPr>
            </w:pPr>
          </w:p>
        </w:tc>
        <w:tc>
          <w:tcPr>
            <w:tcW w:w="2518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highlight w:val="none"/>
                <w:lang w:val="en-US" w:eastAsia="zh-CN"/>
              </w:rPr>
              <w:t>手   机</w:t>
            </w:r>
          </w:p>
        </w:tc>
        <w:tc>
          <w:tcPr>
            <w:tcW w:w="2401" w:type="dxa"/>
            <w:gridSpan w:val="2"/>
            <w:noWrap w:val="0"/>
            <w:vAlign w:val="center"/>
          </w:tcPr>
          <w:p>
            <w:pPr>
              <w:ind w:firstLine="0" w:firstLineChars="0"/>
              <w:rPr>
                <w:rFonts w:hint="default" w:ascii="黑体" w:hAnsi="黑体" w:eastAsia="黑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highlight w:val="none"/>
                <w:lang w:val="en-US" w:eastAsia="zh-Han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013" w:type="dxa"/>
            <w:noWrap w:val="0"/>
            <w:vAlign w:val="center"/>
          </w:tcPr>
          <w:p>
            <w:pPr>
              <w:ind w:firstLine="0" w:firstLineChars="0"/>
              <w:rPr>
                <w:rFonts w:ascii="黑体" w:hAnsi="黑体" w:eastAsia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/>
                <w:sz w:val="28"/>
                <w:szCs w:val="28"/>
                <w:highlight w:val="none"/>
              </w:rPr>
              <w:t>联 系 人</w:t>
            </w:r>
          </w:p>
        </w:tc>
        <w:tc>
          <w:tcPr>
            <w:tcW w:w="2407" w:type="dxa"/>
            <w:gridSpan w:val="4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/>
                <w:sz w:val="28"/>
                <w:szCs w:val="28"/>
                <w:highlight w:val="none"/>
                <w:lang w:val="en-US" w:eastAsia="zh-Hans"/>
              </w:rPr>
            </w:pPr>
          </w:p>
        </w:tc>
        <w:tc>
          <w:tcPr>
            <w:tcW w:w="2518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highlight w:val="none"/>
                <w:lang w:val="en-US" w:eastAsia="zh-CN"/>
              </w:rPr>
              <w:t>手   机</w:t>
            </w:r>
          </w:p>
        </w:tc>
        <w:tc>
          <w:tcPr>
            <w:tcW w:w="2401" w:type="dxa"/>
            <w:gridSpan w:val="2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default" w:ascii="黑体" w:hAnsi="黑体" w:eastAsia="黑体"/>
                <w:sz w:val="28"/>
                <w:szCs w:val="28"/>
                <w:highlight w:val="none"/>
                <w:lang w:eastAsia="zh-Hans"/>
              </w:rPr>
            </w:pPr>
            <w:r>
              <w:rPr>
                <w:rFonts w:hint="eastAsia" w:ascii="黑体" w:hAnsi="黑体" w:eastAsia="黑体"/>
                <w:sz w:val="28"/>
                <w:szCs w:val="28"/>
                <w:highlight w:val="none"/>
                <w:lang w:val="en-US" w:eastAsia="zh-Han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339" w:type="dxa"/>
            <w:gridSpan w:val="9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黑体" w:hAnsi="黑体" w:eastAsia="黑体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黑体" w:hAnsi="黑体" w:eastAsia="黑体"/>
                <w:sz w:val="28"/>
                <w:szCs w:val="28"/>
                <w:highlight w:val="none"/>
                <w:lang w:val="en-US" w:eastAsia="zh-CN"/>
              </w:rPr>
              <w:t>合作单位信息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（若有多家合作单位，可增加行）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013" w:type="dxa"/>
            <w:noWrap w:val="0"/>
            <w:vAlign w:val="center"/>
          </w:tcPr>
          <w:p>
            <w:pPr>
              <w:ind w:firstLine="0" w:firstLineChars="0"/>
              <w:rPr>
                <w:rFonts w:hint="default" w:ascii="黑体" w:hAnsi="黑体" w:eastAsia="黑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highlight w:val="none"/>
                <w:lang w:val="en-US" w:eastAsia="zh-CN"/>
              </w:rPr>
              <w:t>单位名称</w:t>
            </w:r>
          </w:p>
        </w:tc>
        <w:tc>
          <w:tcPr>
            <w:tcW w:w="2407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highlight w:val="none"/>
                <w:lang w:val="en-US" w:eastAsia="zh-Hans"/>
              </w:rPr>
            </w:pPr>
          </w:p>
        </w:tc>
        <w:tc>
          <w:tcPr>
            <w:tcW w:w="2518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黑体" w:hAnsi="黑体" w:eastAsia="黑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highlight w:val="none"/>
                <w:lang w:val="en-US" w:eastAsia="zh-CN"/>
              </w:rPr>
              <w:t>所属行业代码</w:t>
            </w:r>
          </w:p>
        </w:tc>
        <w:tc>
          <w:tcPr>
            <w:tcW w:w="2401" w:type="dxa"/>
            <w:gridSpan w:val="2"/>
            <w:noWrap w:val="0"/>
            <w:vAlign w:val="center"/>
          </w:tcPr>
          <w:p>
            <w:pPr>
              <w:ind w:firstLine="232" w:firstLineChars="83"/>
              <w:jc w:val="center"/>
              <w:rPr>
                <w:rFonts w:ascii="黑体" w:hAnsi="黑体" w:eastAsia="黑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013" w:type="dxa"/>
            <w:noWrap w:val="0"/>
            <w:vAlign w:val="center"/>
          </w:tcPr>
          <w:p>
            <w:pPr>
              <w:ind w:firstLine="0" w:firstLineChars="0"/>
              <w:rPr>
                <w:rFonts w:hint="default" w:ascii="黑体" w:hAnsi="黑体" w:eastAsia="黑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highlight w:val="none"/>
                <w:lang w:val="en-US" w:eastAsia="zh-CN"/>
              </w:rPr>
              <w:t>地址</w:t>
            </w:r>
          </w:p>
        </w:tc>
        <w:tc>
          <w:tcPr>
            <w:tcW w:w="7326" w:type="dxa"/>
            <w:gridSpan w:val="8"/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default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013" w:type="dxa"/>
            <w:noWrap w:val="0"/>
            <w:vAlign w:val="center"/>
          </w:tcPr>
          <w:p>
            <w:pPr>
              <w:ind w:firstLine="0" w:firstLineChars="0"/>
              <w:rPr>
                <w:rFonts w:hint="eastAsia" w:ascii="黑体" w:hAnsi="黑体" w:eastAsia="黑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highlight w:val="none"/>
                <w:lang w:val="en-US" w:eastAsia="zh-CN"/>
              </w:rPr>
              <w:t>联 系 人</w:t>
            </w:r>
          </w:p>
        </w:tc>
        <w:tc>
          <w:tcPr>
            <w:tcW w:w="2407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highlight w:val="none"/>
                <w:lang w:val="en-US" w:eastAsia="zh-Hans"/>
              </w:rPr>
            </w:pPr>
          </w:p>
        </w:tc>
        <w:tc>
          <w:tcPr>
            <w:tcW w:w="2518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highlight w:val="none"/>
                <w:lang w:val="en-US" w:eastAsia="zh-CN"/>
              </w:rPr>
              <w:t>手  机</w:t>
            </w:r>
          </w:p>
        </w:tc>
        <w:tc>
          <w:tcPr>
            <w:tcW w:w="2401" w:type="dxa"/>
            <w:gridSpan w:val="2"/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default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339" w:type="dxa"/>
            <w:gridSpan w:val="9"/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default" w:ascii="黑体" w:hAnsi="黑体" w:eastAsia="黑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highlight w:val="none"/>
                <w:lang w:val="en-US" w:eastAsia="zh-CN"/>
              </w:rPr>
              <w:t>申报</w:t>
            </w:r>
            <w:r>
              <w:rPr>
                <w:rFonts w:hint="eastAsia" w:ascii="黑体" w:hAnsi="黑体" w:eastAsia="黑体"/>
                <w:sz w:val="28"/>
                <w:szCs w:val="28"/>
                <w:highlight w:val="none"/>
                <w:lang w:eastAsia="zh-CN"/>
              </w:rPr>
              <w:t>单位概况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（300字以内，资质证明另附）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3" w:hRule="atLeast"/>
        </w:trPr>
        <w:tc>
          <w:tcPr>
            <w:tcW w:w="9339" w:type="dxa"/>
            <w:gridSpan w:val="9"/>
            <w:noWrap w:val="0"/>
            <w:vAlign w:val="center"/>
          </w:tcPr>
          <w:p>
            <w:pPr>
              <w:pStyle w:val="2"/>
              <w:rPr>
                <w:rFonts w:hint="eastAsia" w:ascii="黑体" w:hAnsi="黑体" w:eastAsia="黑体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33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/>
                <w:sz w:val="28"/>
                <w:szCs w:val="28"/>
                <w:highlight w:val="none"/>
                <w:lang w:val="en-US" w:eastAsia="zh-CN"/>
              </w:rPr>
              <w:t>案例/解决方案</w:t>
            </w:r>
            <w:r>
              <w:rPr>
                <w:rFonts w:hint="eastAsia" w:ascii="黑体" w:hAnsi="黑体" w:eastAsia="黑体"/>
                <w:sz w:val="28"/>
                <w:szCs w:val="28"/>
                <w:highlight w:val="none"/>
                <w:lang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18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/>
                <w:sz w:val="28"/>
                <w:szCs w:val="28"/>
                <w:highlight w:val="none"/>
              </w:rPr>
              <w:t>名</w:t>
            </w:r>
            <w:r>
              <w:rPr>
                <w:rFonts w:hint="eastAsia" w:ascii="黑体" w:hAnsi="黑体" w:eastAsia="黑体"/>
                <w:sz w:val="28"/>
                <w:szCs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/>
                <w:sz w:val="28"/>
                <w:szCs w:val="28"/>
                <w:highlight w:val="none"/>
              </w:rPr>
              <w:t>称</w:t>
            </w:r>
          </w:p>
        </w:tc>
        <w:tc>
          <w:tcPr>
            <w:tcW w:w="7121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18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highlight w:val="none"/>
                <w:lang w:val="en-US" w:eastAsia="zh-CN"/>
              </w:rPr>
              <w:t>分    类</w:t>
            </w:r>
          </w:p>
        </w:tc>
        <w:tc>
          <w:tcPr>
            <w:tcW w:w="7121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创新文化表达方式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数字化公共服务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eastAsia="方正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数字化消费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数字化治理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数据治理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装备技术提升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21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highlight w:val="none"/>
                <w:lang w:val="en-US" w:eastAsia="zh-CN"/>
              </w:rPr>
              <w:t>技术方向</w:t>
            </w:r>
          </w:p>
          <w:p>
            <w:pPr>
              <w:jc w:val="center"/>
              <w:rPr>
                <w:rFonts w:hint="default" w:ascii="黑体" w:hAnsi="黑体" w:eastAsia="微软雅黑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（勾选不超过2项，勾选技术占比50%以上）</w:t>
            </w:r>
          </w:p>
        </w:tc>
        <w:tc>
          <w:tcPr>
            <w:tcW w:w="7121" w:type="dxa"/>
            <w:gridSpan w:val="7"/>
            <w:noWrap w:val="0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人工智能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虚拟现实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增强现实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5G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物联网</w:t>
            </w:r>
          </w:p>
          <w:p>
            <w:pPr>
              <w:rPr>
                <w:rFonts w:hint="default" w:ascii="黑体" w:hAnsi="黑体" w:eastAsia="微软雅黑"/>
                <w:sz w:val="28"/>
                <w:szCs w:val="28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大数据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云计算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北斗导航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区块链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其它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4420" w:type="dxa"/>
            <w:gridSpan w:val="5"/>
            <w:noWrap w:val="0"/>
            <w:vAlign w:val="top"/>
          </w:tcPr>
          <w:p>
            <w:pPr>
              <w:rPr>
                <w:rFonts w:hint="default" w:ascii="黑体" w:hAnsi="黑体" w:eastAsia="黑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highlight w:val="none"/>
                <w:lang w:val="en-US" w:eastAsia="zh-CN"/>
              </w:rPr>
              <w:t>案例落地时间</w:t>
            </w:r>
            <w:r>
              <w:rPr>
                <w:rFonts w:hint="eastAsia" w:ascii="黑体" w:hAnsi="黑体" w:eastAsia="黑体"/>
                <w:sz w:val="24"/>
                <w:szCs w:val="24"/>
                <w:highlight w:val="none"/>
                <w:lang w:val="en-US" w:eastAsia="zh-CN"/>
              </w:rPr>
              <w:t>（解决方案类可不填写）</w:t>
            </w:r>
          </w:p>
        </w:tc>
        <w:tc>
          <w:tcPr>
            <w:tcW w:w="4919" w:type="dxa"/>
            <w:gridSpan w:val="4"/>
            <w:noWrap w:val="0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4420" w:type="dxa"/>
            <w:gridSpan w:val="5"/>
            <w:noWrap w:val="0"/>
            <w:vAlign w:val="top"/>
          </w:tcPr>
          <w:p>
            <w:pPr>
              <w:rPr>
                <w:rFonts w:hint="default" w:ascii="黑体" w:hAnsi="黑体" w:eastAsia="黑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highlight w:val="none"/>
                <w:lang w:val="en-US" w:eastAsia="zh-CN"/>
              </w:rPr>
              <w:t>解决方案研发时间</w:t>
            </w:r>
            <w:r>
              <w:rPr>
                <w:rFonts w:hint="eastAsia" w:ascii="黑体" w:hAnsi="黑体" w:eastAsia="黑体"/>
                <w:sz w:val="24"/>
                <w:szCs w:val="24"/>
                <w:highlight w:val="none"/>
                <w:lang w:val="en-US" w:eastAsia="zh-CN"/>
              </w:rPr>
              <w:t>（案例类不填写）</w:t>
            </w:r>
          </w:p>
        </w:tc>
        <w:tc>
          <w:tcPr>
            <w:tcW w:w="4919" w:type="dxa"/>
            <w:gridSpan w:val="4"/>
            <w:noWrap w:val="0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4420" w:type="dxa"/>
            <w:gridSpan w:val="5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  <w:highlight w:val="none"/>
                <w:lang w:val="en-US" w:eastAsia="zh-CN"/>
              </w:rPr>
              <w:t>案例/方案落地地点</w:t>
            </w:r>
          </w:p>
        </w:tc>
        <w:tc>
          <w:tcPr>
            <w:tcW w:w="4919" w:type="dxa"/>
            <w:gridSpan w:val="4"/>
            <w:noWrap w:val="0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218" w:type="dxa"/>
            <w:gridSpan w:val="2"/>
            <w:noWrap w:val="0"/>
            <w:vAlign w:val="top"/>
          </w:tcPr>
          <w:p>
            <w:pPr>
              <w:rPr>
                <w:rFonts w:hint="default" w:ascii="黑体" w:hAnsi="黑体" w:eastAsia="黑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highlight w:val="none"/>
                <w:lang w:val="en-US" w:eastAsia="zh-CN"/>
              </w:rPr>
              <w:t>投资总额</w:t>
            </w:r>
          </w:p>
        </w:tc>
        <w:tc>
          <w:tcPr>
            <w:tcW w:w="2202" w:type="dxa"/>
            <w:gridSpan w:val="3"/>
            <w:noWrap w:val="0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highlight w:val="none"/>
              </w:rPr>
            </w:pPr>
          </w:p>
        </w:tc>
        <w:tc>
          <w:tcPr>
            <w:tcW w:w="1991" w:type="dxa"/>
            <w:noWrap w:val="0"/>
            <w:vAlign w:val="top"/>
          </w:tcPr>
          <w:p>
            <w:pPr>
              <w:rPr>
                <w:rFonts w:hint="default" w:ascii="黑体" w:hAnsi="黑体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  <w:highlight w:val="none"/>
                <w:lang w:val="en-US" w:eastAsia="zh-CN"/>
              </w:rPr>
              <w:t>技术投入占比</w:t>
            </w:r>
          </w:p>
        </w:tc>
        <w:tc>
          <w:tcPr>
            <w:tcW w:w="2928" w:type="dxa"/>
            <w:gridSpan w:val="3"/>
            <w:noWrap w:val="0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218" w:type="dxa"/>
            <w:gridSpan w:val="2"/>
            <w:noWrap w:val="0"/>
            <w:vAlign w:val="top"/>
          </w:tcPr>
          <w:p>
            <w:pPr>
              <w:rPr>
                <w:rFonts w:hint="default" w:ascii="黑体" w:hAnsi="黑体" w:eastAsia="黑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  <w:highlight w:val="none"/>
                <w:lang w:val="en-US" w:eastAsia="zh-CN"/>
              </w:rPr>
              <w:t>是否面向消费端</w:t>
            </w:r>
          </w:p>
        </w:tc>
        <w:tc>
          <w:tcPr>
            <w:tcW w:w="825" w:type="dxa"/>
            <w:gridSpan w:val="2"/>
            <w:noWrap w:val="0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377" w:type="dxa"/>
            <w:noWrap w:val="0"/>
            <w:vAlign w:val="top"/>
          </w:tcPr>
          <w:p>
            <w:pPr>
              <w:rPr>
                <w:rFonts w:hint="default" w:ascii="方正仿宋_GB2312" w:hAnsi="方正仿宋_GB2312" w:eastAsia="方正仿宋_GB2312" w:cs="方正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运营面积</w:t>
            </w:r>
          </w:p>
        </w:tc>
        <w:tc>
          <w:tcPr>
            <w:tcW w:w="1991" w:type="dxa"/>
            <w:noWrap w:val="0"/>
            <w:vAlign w:val="top"/>
          </w:tcPr>
          <w:p>
            <w:pPr>
              <w:rPr>
                <w:rFonts w:hint="default" w:ascii="黑体" w:hAnsi="黑体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219" w:type="dxa"/>
            <w:gridSpan w:val="2"/>
            <w:noWrap w:val="0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票价</w:t>
            </w:r>
          </w:p>
        </w:tc>
        <w:tc>
          <w:tcPr>
            <w:tcW w:w="1709" w:type="dxa"/>
            <w:noWrap w:val="0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339" w:type="dxa"/>
            <w:gridSpan w:val="9"/>
            <w:noWrap w:val="0"/>
            <w:vAlign w:val="top"/>
          </w:tcPr>
          <w:p>
            <w:pPr>
              <w:ind w:firstLine="0" w:firstLineChars="0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/>
                <w:sz w:val="28"/>
                <w:szCs w:val="28"/>
                <w:highlight w:val="none"/>
                <w:lang w:val="en-US" w:eastAsia="zh-CN"/>
              </w:rPr>
              <w:t>简    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（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1000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9" w:hRule="atLeast"/>
        </w:trPr>
        <w:tc>
          <w:tcPr>
            <w:tcW w:w="9339" w:type="dxa"/>
            <w:gridSpan w:val="9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（包括但不限于：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Hans" w:bidi="ar-SA"/>
              </w:rPr>
              <w:t>案例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/解决方案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Hans" w:bidi="ar-SA"/>
              </w:rPr>
              <w:t>背景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Hans" w:bidi="ar-SA"/>
              </w:rPr>
              <w:t>实施主体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Hans" w:bidi="ar-SA"/>
              </w:rPr>
              <w:t>主要内容和实施情况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Hans" w:bidi="ar-SA"/>
              </w:rPr>
              <w:t>成效与评价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、曾获奖项等。）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339" w:type="dxa"/>
            <w:gridSpan w:val="9"/>
            <w:noWrap w:val="0"/>
            <w:vAlign w:val="top"/>
          </w:tcPr>
          <w:p>
            <w:pPr>
              <w:ind w:firstLine="0" w:firstLineChars="0"/>
              <w:rPr>
                <w:rFonts w:hint="default" w:ascii="黑体" w:hAnsi="黑体" w:eastAsia="黑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highlight w:val="none"/>
                <w:lang w:val="en-US" w:eastAsia="zh-CN"/>
              </w:rPr>
              <w:t>项目创新点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339" w:type="dxa"/>
            <w:gridSpan w:val="9"/>
            <w:noWrap w:val="0"/>
            <w:vAlign w:val="top"/>
          </w:tcPr>
          <w:p>
            <w:pPr>
              <w:ind w:firstLine="0" w:firstLineChars="0"/>
              <w:rPr>
                <w:rFonts w:hint="default" w:ascii="黑体" w:hAnsi="黑体" w:eastAsia="黑体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pStyle w:val="3"/>
              <w:rPr>
                <w:rFonts w:hint="default" w:ascii="黑体" w:hAnsi="黑体" w:eastAsia="黑体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pStyle w:val="4"/>
              <w:rPr>
                <w:rFonts w:hint="default" w:ascii="黑体" w:hAnsi="黑体" w:eastAsia="黑体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rPr>
                <w:rFonts w:hint="default" w:ascii="黑体" w:hAnsi="黑体" w:eastAsia="黑体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pStyle w:val="3"/>
              <w:rPr>
                <w:rFonts w:hint="default" w:ascii="黑体" w:hAnsi="黑体" w:eastAsia="黑体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pStyle w:val="4"/>
              <w:rPr>
                <w:rFonts w:hint="default" w:ascii="黑体" w:hAnsi="黑体" w:eastAsia="黑体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339" w:type="dxa"/>
            <w:gridSpan w:val="9"/>
            <w:noWrap w:val="0"/>
            <w:vAlign w:val="top"/>
          </w:tcPr>
          <w:p>
            <w:pPr>
              <w:ind w:firstLine="0" w:firstLineChars="0"/>
              <w:rPr>
                <w:rFonts w:hint="default" w:ascii="黑体" w:hAnsi="黑体" w:eastAsia="黑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黑体" w:hAnsi="黑体" w:eastAsia="黑体"/>
                <w:sz w:val="28"/>
                <w:szCs w:val="28"/>
                <w:highlight w:val="none"/>
                <w:lang w:val="en-US" w:eastAsia="zh-CN"/>
              </w:rPr>
              <w:t>技术能力分析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（1000字以内）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7" w:hRule="atLeast"/>
        </w:trPr>
        <w:tc>
          <w:tcPr>
            <w:tcW w:w="9339" w:type="dxa"/>
            <w:gridSpan w:val="9"/>
            <w:noWrap w:val="0"/>
            <w:vAlign w:val="top"/>
          </w:tcPr>
          <w:p>
            <w:pPr>
              <w:spacing w:line="360" w:lineRule="auto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（包括但不限于：开发思路、主要功能、技术特性、适用场景等。）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339" w:type="dxa"/>
            <w:gridSpan w:val="9"/>
            <w:noWrap w:val="0"/>
            <w:vAlign w:val="top"/>
          </w:tcPr>
          <w:p>
            <w:pPr>
              <w:ind w:firstLine="0" w:firstLineChars="0"/>
              <w:rPr>
                <w:rFonts w:hint="eastAsia" w:ascii="黑体" w:hAnsi="黑体" w:eastAsia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/>
                <w:sz w:val="28"/>
                <w:szCs w:val="28"/>
                <w:highlight w:val="none"/>
              </w:rPr>
              <w:t>国内外同类技术或应用比较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（体制机制类可不填）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8" w:hRule="atLeast"/>
        </w:trPr>
        <w:tc>
          <w:tcPr>
            <w:tcW w:w="9339" w:type="dxa"/>
            <w:gridSpan w:val="9"/>
            <w:noWrap w:val="0"/>
            <w:vAlign w:val="top"/>
          </w:tcPr>
          <w:p>
            <w:pPr>
              <w:pStyle w:val="2"/>
              <w:rPr>
                <w:rFonts w:hint="eastAsia"/>
                <w:highlight w:val="none"/>
              </w:rPr>
            </w:pPr>
          </w:p>
          <w:p>
            <w:pPr>
              <w:pStyle w:val="2"/>
              <w:rPr>
                <w:rFonts w:hint="eastAsia"/>
                <w:highlight w:val="none"/>
              </w:rPr>
            </w:pPr>
          </w:p>
          <w:p>
            <w:pPr>
              <w:pStyle w:val="2"/>
              <w:rPr>
                <w:rFonts w:hint="eastAsia"/>
                <w:highlight w:val="none"/>
              </w:rPr>
            </w:pPr>
          </w:p>
          <w:p>
            <w:pPr>
              <w:pStyle w:val="2"/>
              <w:rPr>
                <w:rFonts w:hint="eastAsia"/>
                <w:highlight w:val="none"/>
              </w:rPr>
            </w:pPr>
          </w:p>
          <w:p>
            <w:pPr>
              <w:pStyle w:val="2"/>
              <w:rPr>
                <w:rFonts w:hint="eastAsia"/>
                <w:highlight w:val="none"/>
              </w:rPr>
            </w:pPr>
          </w:p>
          <w:p>
            <w:pPr>
              <w:pStyle w:val="2"/>
              <w:rPr>
                <w:rFonts w:hint="eastAsia"/>
                <w:highlight w:val="none"/>
              </w:rPr>
            </w:pPr>
          </w:p>
          <w:p>
            <w:pPr>
              <w:pStyle w:val="2"/>
              <w:rPr>
                <w:rFonts w:hint="eastAsia"/>
                <w:highlight w:val="none"/>
              </w:rPr>
            </w:pPr>
          </w:p>
          <w:p>
            <w:pPr>
              <w:pStyle w:val="2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339" w:type="dxa"/>
            <w:gridSpan w:val="9"/>
            <w:noWrap w:val="0"/>
            <w:vAlign w:val="top"/>
          </w:tcPr>
          <w:p>
            <w:pPr>
              <w:ind w:firstLine="0" w:firstLineChars="0"/>
              <w:rPr>
                <w:rFonts w:ascii="黑体" w:hAnsi="黑体" w:eastAsia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/>
                <w:sz w:val="28"/>
                <w:szCs w:val="28"/>
                <w:highlight w:val="none"/>
              </w:rPr>
              <w:t>社会</w:t>
            </w:r>
            <w:r>
              <w:rPr>
                <w:rFonts w:hint="eastAsia" w:ascii="黑体" w:hAnsi="黑体" w:eastAsia="黑体"/>
                <w:sz w:val="28"/>
                <w:szCs w:val="28"/>
                <w:highlight w:val="none"/>
                <w:lang w:val="en-US" w:eastAsia="zh-CN"/>
              </w:rPr>
              <w:t>效益和</w:t>
            </w:r>
            <w:r>
              <w:rPr>
                <w:rFonts w:hint="eastAsia" w:ascii="黑体" w:hAnsi="黑体" w:eastAsia="黑体"/>
                <w:sz w:val="28"/>
                <w:szCs w:val="28"/>
                <w:highlight w:val="none"/>
              </w:rPr>
              <w:t>经济效益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（解决方案类填写预期效益，1000字以内）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6" w:hRule="atLeast"/>
        </w:trPr>
        <w:tc>
          <w:tcPr>
            <w:tcW w:w="9339" w:type="dxa"/>
            <w:gridSpan w:val="9"/>
            <w:noWrap w:val="0"/>
            <w:vAlign w:val="top"/>
          </w:tcPr>
          <w:p>
            <w:pPr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pStyle w:val="3"/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pStyle w:val="4"/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pStyle w:val="3"/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pStyle w:val="4"/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pStyle w:val="3"/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pStyle w:val="4"/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pStyle w:val="3"/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pStyle w:val="4"/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pStyle w:val="3"/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pStyle w:val="4"/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pStyle w:val="3"/>
              <w:rPr>
                <w:rFonts w:hint="default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9339" w:type="dxa"/>
            <w:gridSpan w:val="9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highlight w:val="none"/>
                <w:lang w:val="en-US" w:eastAsia="zh-CN"/>
              </w:rPr>
              <w:t>申报单位承诺及意见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1" w:hRule="atLeast"/>
        </w:trPr>
        <w:tc>
          <w:tcPr>
            <w:tcW w:w="9339" w:type="dxa"/>
            <w:gridSpan w:val="9"/>
            <w:noWrap w:val="0"/>
            <w:vAlign w:val="top"/>
          </w:tcPr>
          <w:p>
            <w:pPr>
              <w:wordWrap w:val="0"/>
              <w:ind w:firstLine="56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1.本申报书提供的文字图片视频材料真实有效，不存在知识产权争议，不存在科研不端行为。</w:t>
            </w:r>
          </w:p>
          <w:p>
            <w:pPr>
              <w:wordWrap w:val="0"/>
              <w:ind w:firstLine="56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2.同意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北京市文化和旅游局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在政务和宣传中使用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申报材料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提交的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基本信息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及视频、图片、文字素材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。</w:t>
            </w:r>
          </w:p>
          <w:p>
            <w:pPr>
              <w:spacing w:line="209" w:lineRule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</w:t>
            </w:r>
          </w:p>
          <w:p>
            <w:pPr>
              <w:spacing w:line="209" w:lineRule="auto"/>
              <w:ind w:firstLine="1848" w:firstLineChars="700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  <w:highlight w:val="none"/>
              </w:rPr>
              <w:t>负责人签名：                          （公章）</w:t>
            </w:r>
          </w:p>
          <w:p>
            <w:pPr>
              <w:spacing w:line="209" w:lineRule="auto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  <w:highlight w:val="none"/>
              </w:rPr>
              <w:t xml:space="preserve">                                                    </w:t>
            </w:r>
          </w:p>
          <w:p>
            <w:pPr>
              <w:spacing w:line="209" w:lineRule="auto"/>
              <w:rPr>
                <w:rFonts w:hint="eastAsia" w:ascii="黑体" w:hAnsi="黑体" w:eastAsia="黑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  <w:highlight w:val="none"/>
              </w:rPr>
              <w:t xml:space="preserve">                                                     年  </w:t>
            </w: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  <w:highlight w:val="none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  <w:highlight w:val="none"/>
              </w:rPr>
              <w:t xml:space="preserve"> 日</w:t>
            </w:r>
          </w:p>
        </w:tc>
      </w:tr>
    </w:tbl>
    <w:p>
      <w:pPr>
        <w:pStyle w:val="2"/>
        <w:jc w:val="both"/>
        <w:rPr>
          <w:rFonts w:hint="eastAsia"/>
          <w:sz w:val="36"/>
          <w:szCs w:val="36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val="en-US" w:eastAsia="zh-CN"/>
        </w:rPr>
        <w:t>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highlight w:val="none"/>
          <w:lang w:val="en-US" w:eastAsia="zh-CN"/>
        </w:rPr>
        <w:t>※企业资质证明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（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sym w:font="Wingdings 2" w:char="00A3"/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 xml:space="preserve">营业执照 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sym w:font="Wingdings 2" w:char="00A3"/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 xml:space="preserve">信用中国 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sym w:font="Wingdings 2" w:char="00A3"/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社保或纳税证明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sym w:font="Wingdings 2" w:char="00A3"/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其他）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highlight w:val="none"/>
          <w:lang w:val="en-US" w:eastAsia="zh-CN"/>
        </w:rPr>
        <w:t>※佐证材料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（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sym w:font="Wingdings 2" w:char="00A3"/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照片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sym w:font="Wingdings 2" w:char="00A3"/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视频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sym w:font="Wingdings 2" w:char="00A3"/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其它）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照片：不超过10张代表性图片，每张图片分辨率不低于1920×1080，建议使用jpg格式，单张图片大小在1M-2M之间；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视频：建议使用mp4格式，每段视频时长不超过5分钟，不大于50M，分辨率1920*1080以上（横版）。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如图片和视频文件较大，可存储在U盘中与纸质文件一同报送。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eastAsia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highlight w:val="none"/>
          <w:lang w:val="en-US" w:eastAsia="zh-CN"/>
        </w:rPr>
        <w:t>※报送资料命名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</w:pP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请统一申报文件、图片、视频的名称，按照“案例/解决方案+</w:t>
      </w:r>
      <w:r>
        <w:rPr>
          <w:rFonts w:hint="default" w:ascii="Arial" w:hAnsi="Arial" w:eastAsia="仿宋_GB2312" w:cs="Arial"/>
          <w:sz w:val="28"/>
          <w:szCs w:val="28"/>
          <w:highlight w:val="none"/>
          <w:lang w:val="en-US" w:eastAsia="zh-CN"/>
        </w:rPr>
        <w:t>×××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公司+</w:t>
      </w:r>
      <w:r>
        <w:rPr>
          <w:rFonts w:hint="default" w:ascii="Arial" w:hAnsi="Arial" w:eastAsia="仿宋_GB2312" w:cs="Arial"/>
          <w:sz w:val="28"/>
          <w:szCs w:val="28"/>
          <w:highlight w:val="none"/>
          <w:lang w:val="en-US" w:eastAsia="zh-CN"/>
        </w:rPr>
        <w:t>×××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技术方向+</w:t>
      </w:r>
      <w:r>
        <w:rPr>
          <w:rFonts w:hint="default" w:ascii="Arial" w:hAnsi="Arial" w:eastAsia="仿宋_GB2312" w:cs="Arial"/>
          <w:sz w:val="28"/>
          <w:szCs w:val="28"/>
          <w:highlight w:val="none"/>
          <w:lang w:val="en-US" w:eastAsia="zh-CN"/>
        </w:rPr>
        <w:t>×××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案例/解决方案+可公开宣传/仅限申报佐证”的原则命名。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,Bold">
    <w:altName w:val="Nimbus Roman No9 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altName w:val="方正黑体_GBK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mYTBkMmU4NTFjNTFjZTAwZGNjNjFhODJhYmQ3MTkifQ=="/>
  </w:docVars>
  <w:rsids>
    <w:rsidRoot w:val="62F77428"/>
    <w:rsid w:val="1B5B1A13"/>
    <w:rsid w:val="3CBF7807"/>
    <w:rsid w:val="62F77428"/>
    <w:rsid w:val="6EDDB7A7"/>
    <w:rsid w:val="7BFD88B4"/>
    <w:rsid w:val="7C7F2404"/>
    <w:rsid w:val="7EFF5394"/>
    <w:rsid w:val="985FA920"/>
    <w:rsid w:val="E3FD03C4"/>
    <w:rsid w:val="EDE7A937"/>
    <w:rsid w:val="EDF58F58"/>
    <w:rsid w:val="F5BBEFB6"/>
    <w:rsid w:val="FD36739B"/>
    <w:rsid w:val="FDFA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缩进2字符"/>
    <w:basedOn w:val="1"/>
    <w:qFormat/>
    <w:uiPriority w:val="0"/>
    <w:pPr>
      <w:spacing w:line="288" w:lineRule="auto"/>
    </w:pPr>
    <w:rPr>
      <w:rFonts w:ascii="宋体" w:hAnsi="宋体"/>
      <w:sz w:val="28"/>
      <w:szCs w:val="28"/>
    </w:rPr>
  </w:style>
  <w:style w:type="paragraph" w:styleId="3">
    <w:name w:val="Body Text"/>
    <w:basedOn w:val="1"/>
    <w:next w:val="4"/>
    <w:qFormat/>
    <w:uiPriority w:val="0"/>
    <w:pPr>
      <w:spacing w:line="360" w:lineRule="auto"/>
      <w:jc w:val="left"/>
    </w:pPr>
    <w:rPr>
      <w:sz w:val="28"/>
    </w:rPr>
  </w:style>
  <w:style w:type="paragraph" w:customStyle="1" w:styleId="4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Arial,Bold" w:hAnsi="Arial,Bold" w:eastAsia="Times New Roman" w:cs="Times New Roman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2025-06-06T13:09:00Z</dcterms:created>
  <dc:creator>北京数字创意产业协会</dc:creator>
  <cp:lastModifiedBy>user</cp:lastModifiedBy>
  <dcterms:modified xsi:type="dcterms:W3CDTF">2025-06-17T11:56:10Z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5D306B511557BB54A0E25068EDED2270</vt:lpwstr>
  </property>
</Properties>
</file>