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C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附件4：</w:t>
      </w:r>
    </w:p>
    <w:p w14:paraId="060A35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支持创新攻关申报说明</w:t>
      </w:r>
    </w:p>
    <w:p w14:paraId="0462D6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43CA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default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申报单位要求</w:t>
      </w:r>
    </w:p>
    <w:p w14:paraId="2E4938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方向4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支持创新攻关。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申报单位2024年1月1日至2024年12月31日期间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成功揭榜工信部或北京市以揭榜挂帅方式发布的创新任务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CFE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</w:t>
      </w:r>
      <w:r>
        <w:rPr>
          <w:rFonts w:hint="eastAsia" w:eastAsia="黑体" w:cs="黑体"/>
          <w:sz w:val="32"/>
          <w:szCs w:val="32"/>
        </w:rPr>
        <w:t>、申报材料内容</w:t>
      </w:r>
    </w:p>
    <w:p w14:paraId="03062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.营业执照复印件。</w:t>
      </w:r>
    </w:p>
    <w:p w14:paraId="6873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2.北京市专精特新”中小企业荣誉称号或国家专精特新“小巨人”企业荣誉称号公告材料或资质证书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72E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申报单位2024年1月1日至2024年12月31日期间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成功揭榜工信部或北京市以揭榜挂帅方式发布的创新任务的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相关证明材料（公告材料、任务书/合同等）。</w:t>
      </w:r>
    </w:p>
    <w:p w14:paraId="38C56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需在财政部“注册会计师行业统一监管平台”（http://acc.mof.gov.cn）完成备案，审计报告赋予验证码。</w:t>
      </w:r>
    </w:p>
    <w:p w14:paraId="03639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5.项目申报表(见附件4-1）。</w:t>
      </w:r>
    </w:p>
    <w:p w14:paraId="4C3B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6.项目承诺书（见附件4-2）。</w:t>
      </w:r>
    </w:p>
    <w:p w14:paraId="622FC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.其他相关材料。</w:t>
      </w:r>
    </w:p>
    <w:p w14:paraId="0584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sz w:val="32"/>
          <w:szCs w:val="32"/>
        </w:rPr>
        <w:t>申报材料要求</w:t>
      </w:r>
    </w:p>
    <w:p w14:paraId="39CE09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按照申报资料内容要求顺序排列，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规格胶装，封面需含申报单位名称、申报方向信息、联系人姓名及联系方式，加盖公章与骑缝章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CF8EC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登录北京市人民政府门户网站“政策兑现”栏目（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https://zhengce.beijing.gov.cn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）或北京市通州区企业政策兑现服务平台（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https://qyfwpt.bjtzh.gov.cn:9000/qyfwdt)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系统提交的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电子版文件需按提交资料清单顺序排列，</w:t>
      </w:r>
      <w:r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  <w:t>项目申报表需额外提供可编辑版。</w:t>
      </w:r>
    </w:p>
    <w:p w14:paraId="068E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须由法定代表人在指定位置签字并加盖公章。</w:t>
      </w:r>
    </w:p>
    <w:p w14:paraId="3022A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等重要证明文件复印件加盖公章。</w:t>
      </w:r>
    </w:p>
    <w:p w14:paraId="4CDE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691941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atLeas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</w:pPr>
    </w:p>
    <w:p w14:paraId="3E07C0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45D3E">
      <w:pPr>
        <w:widowControl/>
        <w:spacing w:line="560" w:lineRule="exact"/>
        <w:jc w:val="left"/>
        <w:outlineLvl w:val="2"/>
        <w:rPr>
          <w:rFonts w:hint="default" w:ascii="仿宋_GB2312" w:hAnsi="宋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4-1</w:t>
      </w:r>
    </w:p>
    <w:p w14:paraId="2C543519"/>
    <w:p w14:paraId="25E2BEF8"/>
    <w:tbl>
      <w:tblPr>
        <w:tblStyle w:val="9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0"/>
        <w:gridCol w:w="560"/>
        <w:gridCol w:w="532"/>
        <w:gridCol w:w="263"/>
        <w:gridCol w:w="143"/>
        <w:gridCol w:w="767"/>
        <w:gridCol w:w="87"/>
        <w:gridCol w:w="1052"/>
        <w:gridCol w:w="992"/>
        <w:gridCol w:w="1196"/>
        <w:gridCol w:w="261"/>
        <w:gridCol w:w="543"/>
        <w:gridCol w:w="365"/>
        <w:gridCol w:w="367"/>
        <w:gridCol w:w="1095"/>
      </w:tblGrid>
      <w:tr w14:paraId="4B2A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8E1319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北京城市副中心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“专精特新”企业高质量发展项目</w:t>
            </w:r>
          </w:p>
          <w:p w14:paraId="717F006D">
            <w:pPr>
              <w:widowControl/>
              <w:jc w:val="center"/>
              <w:rPr>
                <w:rFonts w:ascii="方正小标宋简体" w:hAnsi="宋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支持创新攻关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表</w:t>
            </w:r>
          </w:p>
        </w:tc>
      </w:tr>
      <w:tr w14:paraId="1FF3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97CD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9129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8FE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8666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历史名称</w:t>
            </w: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129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2F11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1A49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7EDC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55C0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A0B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2F66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B2E4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360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9DA06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6B9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974C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5551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339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82FC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630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552A2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4F10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F70B8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6679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16E5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8D9B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70E2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432A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C2D3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0083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C434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0CD1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F9CD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法人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C511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DA82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74CF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54FE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4F6F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6568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9CAA8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知识产权数量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6CE27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6FD0E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A19B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其中发明专利拥有量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DE76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14:paraId="614A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5CCC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年从业人员情况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4929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5031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期末从业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2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3B71D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0820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26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1692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3E4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B580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7393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12E4F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FAFDFF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3C3D3FE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252B9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4D335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3D7E64A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DD1476"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46FB54AD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810A7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05502A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32B8EE5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B1A4B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70D10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3F7238D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07CA8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146B7F1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B904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</w:tr>
      <w:tr w14:paraId="49C20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37E9E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11746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6BE4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A0196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C5C8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BD319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C5C6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C20B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A803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E7DE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715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D172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获得荣誉称号类型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1790F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北京市“专精特新”</w:t>
            </w:r>
          </w:p>
          <w:p w14:paraId="2FE5A99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中小企业</w:t>
            </w: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48464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国家专精特新</w:t>
            </w:r>
          </w:p>
          <w:p w14:paraId="1E67D98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“小巨人”企业</w:t>
            </w:r>
          </w:p>
        </w:tc>
      </w:tr>
      <w:tr w14:paraId="5962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EEC42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  <w:p w14:paraId="1D7DC4FD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（证书时间，如未获得证书，填写公告时间）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3007A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1EC0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F5D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F5143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成功揭榜工信部或北京市创新任务情况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B84DA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发榜</w:t>
            </w:r>
          </w:p>
          <w:p w14:paraId="05D3985B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61F27D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工信部</w:t>
            </w:r>
          </w:p>
          <w:p w14:paraId="58845F14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北京市经信局</w:t>
            </w:r>
          </w:p>
          <w:p w14:paraId="52BDDA5C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北京市科委、中关村管委会</w:t>
            </w:r>
          </w:p>
          <w:p w14:paraId="7F770D05">
            <w:pPr>
              <w:widowControl/>
              <w:jc w:val="left"/>
              <w:rPr>
                <w:rFonts w:hint="default" w:ascii="仿宋_GB2312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市级其他部门</w:t>
            </w:r>
            <w:r>
              <w:rPr>
                <w:rFonts w:ascii="宋体" w:hAnsi="宋体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472ED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揭榜</w:t>
            </w:r>
          </w:p>
          <w:p w14:paraId="45BC6194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D1DBC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4ECE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B3176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CE7D0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  <w:p w14:paraId="38FB1EDD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F7B6B3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CC48B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需求</w:t>
            </w:r>
          </w:p>
          <w:p w14:paraId="550DBE0C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53B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08C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6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78CEA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F73848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企业及项目主要内容</w:t>
            </w:r>
          </w:p>
          <w:p w14:paraId="20C6B69A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（500字）</w:t>
            </w:r>
          </w:p>
        </w:tc>
        <w:tc>
          <w:tcPr>
            <w:tcW w:w="5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45F41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企业基本情况、主要建设内容、建设周期、项目总投资、项目亮点等</w:t>
            </w:r>
          </w:p>
        </w:tc>
      </w:tr>
      <w:tr w14:paraId="6EF6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A4DF0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本次申请资金额度</w:t>
            </w:r>
          </w:p>
        </w:tc>
        <w:tc>
          <w:tcPr>
            <w:tcW w:w="68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75BC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618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83F64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法定代表人（签字）</w:t>
            </w:r>
          </w:p>
        </w:tc>
        <w:tc>
          <w:tcPr>
            <w:tcW w:w="68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1EE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00285B37"/>
    <w:p w14:paraId="76659ABB"/>
    <w:p w14:paraId="5E94375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4340BF">
      <w:pPr>
        <w:widowControl/>
        <w:spacing w:line="560" w:lineRule="exact"/>
        <w:jc w:val="left"/>
        <w:outlineLvl w:val="2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4-2</w:t>
      </w:r>
    </w:p>
    <w:p w14:paraId="4E8217DA">
      <w:pPr>
        <w:widowControl/>
        <w:spacing w:line="560" w:lineRule="exact"/>
        <w:jc w:val="left"/>
        <w:outlineLvl w:val="2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</w:p>
    <w:p w14:paraId="1FFB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北京城市副中心“专精特新”企业高质量发展项目</w:t>
      </w:r>
    </w:p>
    <w:p w14:paraId="7930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承诺书</w:t>
      </w:r>
    </w:p>
    <w:p w14:paraId="6CB10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69B1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通州区经济和信息化局：</w:t>
      </w:r>
    </w:p>
    <w:p w14:paraId="1B426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贵局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北京城市副中心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专精特新”企业高质量发展</w:t>
      </w:r>
      <w:r>
        <w:rPr>
          <w:rFonts w:hint="eastAsia"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资金，承诺如下：</w:t>
      </w:r>
    </w:p>
    <w:p w14:paraId="54BA6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本单位对项目申报材料的准确性和真实性负责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如有不实，愿承担相应的责任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；</w:t>
      </w:r>
    </w:p>
    <w:p w14:paraId="2031E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  <w:highlight w:val="none"/>
        </w:rPr>
        <w:t>本单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内部治理结构规范、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财务管理制度健全，</w:t>
      </w:r>
      <w:r>
        <w:rPr>
          <w:rFonts w:ascii="仿宋_GB2312" w:hAnsi="宋体" w:eastAsia="仿宋_GB2312"/>
          <w:sz w:val="32"/>
          <w:szCs w:val="32"/>
        </w:rPr>
        <w:t>近三年无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严重失信记录和</w:t>
      </w:r>
      <w:r>
        <w:rPr>
          <w:rFonts w:ascii="仿宋_GB2312" w:hAnsi="宋体" w:eastAsia="仿宋_GB2312"/>
          <w:sz w:val="32"/>
          <w:szCs w:val="32"/>
        </w:rPr>
        <w:t>重大安全事故；</w:t>
      </w:r>
    </w:p>
    <w:p w14:paraId="608A1D90">
      <w:pPr>
        <w:pStyle w:val="2"/>
        <w:rPr>
          <w:rFonts w:hint="eastAsi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项目申报后，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单位不会以任何形式干预后续进行的项目审查、评审和确定工作；</w:t>
      </w:r>
    </w:p>
    <w:p w14:paraId="73FFF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4.本次申请资金奖励的项目未获得其他区级财政资金支持；</w:t>
      </w:r>
    </w:p>
    <w:p w14:paraId="6CD54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5.本单位自愿接受并积极配合通州区相关部门监管。</w:t>
      </w:r>
    </w:p>
    <w:p w14:paraId="0EBFE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</w:p>
    <w:p w14:paraId="26A1CC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</w:rPr>
      </w:pPr>
    </w:p>
    <w:p w14:paraId="63F0A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238FA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200" w:firstLineChars="10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 w14:paraId="78360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时间：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bookmarkStart w:id="0" w:name="_Toc443648746"/>
      <w:bookmarkEnd w:id="0"/>
    </w:p>
    <w:p w14:paraId="71FBD537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431C8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552BA-2E59-437A-B487-20A19DCB92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A4AEE8-C18B-4A76-9BBF-9BDE5B511F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5E74E2-FFEF-45E9-A40A-3BB1E5F910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C040A37-4027-4FEA-ABFF-3FB546374A2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5FC4F5E-326C-43BF-8C1D-78949DD329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2F079">
    <w:pPr>
      <w:pStyle w:val="5"/>
    </w:pPr>
  </w:p>
  <w:p w14:paraId="4C469F8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499B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2499B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TE1YzgyMmE5NmYxMGFkMTIxNjRlZjFlZWEyZGMifQ=="/>
  </w:docVars>
  <w:rsids>
    <w:rsidRoot w:val="005D1919"/>
    <w:rsid w:val="004F4B9F"/>
    <w:rsid w:val="005D1919"/>
    <w:rsid w:val="00911B14"/>
    <w:rsid w:val="009701B4"/>
    <w:rsid w:val="009F0E47"/>
    <w:rsid w:val="00B34484"/>
    <w:rsid w:val="00CA1307"/>
    <w:rsid w:val="03BE1891"/>
    <w:rsid w:val="0462103D"/>
    <w:rsid w:val="04A57E0C"/>
    <w:rsid w:val="04B62533"/>
    <w:rsid w:val="04D01EF4"/>
    <w:rsid w:val="051F632A"/>
    <w:rsid w:val="054E2F2E"/>
    <w:rsid w:val="059637DD"/>
    <w:rsid w:val="07F95559"/>
    <w:rsid w:val="089F63B2"/>
    <w:rsid w:val="08C72115"/>
    <w:rsid w:val="09235168"/>
    <w:rsid w:val="0AFE3026"/>
    <w:rsid w:val="0BC33EB3"/>
    <w:rsid w:val="0CD87933"/>
    <w:rsid w:val="0D2A1301"/>
    <w:rsid w:val="0FFF2ACC"/>
    <w:rsid w:val="10E93075"/>
    <w:rsid w:val="11EC72E1"/>
    <w:rsid w:val="11F823DD"/>
    <w:rsid w:val="123C676E"/>
    <w:rsid w:val="15320D60"/>
    <w:rsid w:val="1543455E"/>
    <w:rsid w:val="198A0036"/>
    <w:rsid w:val="1DCD698C"/>
    <w:rsid w:val="1E1D56DB"/>
    <w:rsid w:val="1E39379A"/>
    <w:rsid w:val="207048E5"/>
    <w:rsid w:val="22472CEB"/>
    <w:rsid w:val="22AD2D70"/>
    <w:rsid w:val="261559F4"/>
    <w:rsid w:val="26C53C0E"/>
    <w:rsid w:val="2AE65F68"/>
    <w:rsid w:val="2C175CE4"/>
    <w:rsid w:val="2DD51D1A"/>
    <w:rsid w:val="2E4619BE"/>
    <w:rsid w:val="2F251356"/>
    <w:rsid w:val="301C5443"/>
    <w:rsid w:val="33143DCD"/>
    <w:rsid w:val="332D6DAC"/>
    <w:rsid w:val="33354748"/>
    <w:rsid w:val="34105F38"/>
    <w:rsid w:val="35713C6E"/>
    <w:rsid w:val="35E86618"/>
    <w:rsid w:val="36957939"/>
    <w:rsid w:val="3A1D686E"/>
    <w:rsid w:val="3C3E6257"/>
    <w:rsid w:val="3C897DC9"/>
    <w:rsid w:val="3E8803C2"/>
    <w:rsid w:val="401272E6"/>
    <w:rsid w:val="4144470C"/>
    <w:rsid w:val="41E1040C"/>
    <w:rsid w:val="4E5054FE"/>
    <w:rsid w:val="4EFE775F"/>
    <w:rsid w:val="4F5377BE"/>
    <w:rsid w:val="4F591219"/>
    <w:rsid w:val="4FD04C5F"/>
    <w:rsid w:val="513E7905"/>
    <w:rsid w:val="520F635F"/>
    <w:rsid w:val="520F6E87"/>
    <w:rsid w:val="540D66E7"/>
    <w:rsid w:val="54B639C4"/>
    <w:rsid w:val="54C8057D"/>
    <w:rsid w:val="56C31674"/>
    <w:rsid w:val="575666BE"/>
    <w:rsid w:val="57834874"/>
    <w:rsid w:val="58AE2DC2"/>
    <w:rsid w:val="5AB50C39"/>
    <w:rsid w:val="5B43629E"/>
    <w:rsid w:val="5C445C37"/>
    <w:rsid w:val="5CE71188"/>
    <w:rsid w:val="5E3173BF"/>
    <w:rsid w:val="5EA7253B"/>
    <w:rsid w:val="5FCC3AD4"/>
    <w:rsid w:val="60062370"/>
    <w:rsid w:val="618943CD"/>
    <w:rsid w:val="629C16E6"/>
    <w:rsid w:val="63122F7C"/>
    <w:rsid w:val="6469193B"/>
    <w:rsid w:val="65A65BA3"/>
    <w:rsid w:val="65CB0B10"/>
    <w:rsid w:val="69FF64A4"/>
    <w:rsid w:val="6B5E75B8"/>
    <w:rsid w:val="6BBA2592"/>
    <w:rsid w:val="6C36071F"/>
    <w:rsid w:val="6CCF7290"/>
    <w:rsid w:val="6D655CEE"/>
    <w:rsid w:val="6E855B2D"/>
    <w:rsid w:val="6FEF6251"/>
    <w:rsid w:val="71CC3CC9"/>
    <w:rsid w:val="71CD20B4"/>
    <w:rsid w:val="75535178"/>
    <w:rsid w:val="76E063E5"/>
    <w:rsid w:val="77D63117"/>
    <w:rsid w:val="787B6535"/>
    <w:rsid w:val="79D93357"/>
    <w:rsid w:val="7ABE598B"/>
    <w:rsid w:val="7CF90201"/>
    <w:rsid w:val="7FA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4">
    <w:name w:val="默认 B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1166</Words>
  <Characters>1314</Characters>
  <Lines>8</Lines>
  <Paragraphs>2</Paragraphs>
  <TotalTime>0</TotalTime>
  <ScaleCrop>false</ScaleCrop>
  <LinksUpToDate>false</LinksUpToDate>
  <CharactersWithSpaces>1354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2019-10-11T13:23:00Z</dcterms:created>
  <dc:creator>屠 洪月</dc:creator>
  <cp:lastModifiedBy>Zack</cp:lastModifiedBy>
  <dcterms:modified xsi:type="dcterms:W3CDTF">2025-05-16T09:14:39Z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38982549697F4F9584630C7508E91ACE_13</vt:lpwstr>
  </property>
  <property fmtid="{D5CDD505-2E9C-101B-9397-08002B2CF9AE}" pid="4" name="KSOTemplateDocerSaveRecord">
    <vt:lpwstr>eyJoZGlkIjoiZTQyNjA5MjAzMDE2MWJkNTM5ZWI3NzJkOTI3MmFkZWMiLCJ1c2VySWQiOiI3MjAwNDYwODkifQ==</vt:lpwstr>
  </property>
</Properties>
</file>