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eastAsia="方正小标宋简体"/>
          <w:sz w:val="36"/>
          <w:szCs w:val="36"/>
        </w:rPr>
        <w:t>中国（北京）自贸试验区科技创新片区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昌平组团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促进</w:t>
      </w:r>
      <w:r>
        <w:rPr>
          <w:rFonts w:hint="eastAsia" w:ascii="方正小标宋简体" w:eastAsia="方正小标宋简体"/>
          <w:sz w:val="36"/>
          <w:szCs w:val="36"/>
        </w:rPr>
        <w:t>医药健康产业发展项目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拟支持企业名单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5"/>
        <w:tblW w:w="43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47" w:type="pct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北京乐普诊断科技股份有限公司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乐普（北京）医疗器械股份有限公司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北京乐普智慧医疗科技有限公司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乐普（北京）诊断技术股份有限公司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北京诺华制药有限公司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北京万泰生物药业股份有限公司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北京康彻思坦生物技术有限公司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北京诺诚健华医药科技有限公司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北京天诺健成医药科技有限公司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北京天诚医药科技有限公司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爱美客技术发展股份有限公司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北京诺博特生物科技有限公司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北京壹点灵动科技有限公司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北京理贝尔生物工程研究所有限公司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北京阳光诺和药物研究股份有限公司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北京诺和德美医药技术有限公司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医科达（北京）医疗器械有限公司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军科正源（北京）药物研究有限责任公司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北京华亘安邦科技有限公司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华辉安健（北京）生物科技有限公司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语坤（北京）网络科技有限公司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保诺科技（北京）有限公司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北京辑因医疗科技有限公司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博雅缉因（北京）生物科技有限公司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博雅辑因（北京）生物科技有限公司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扬子江药业集团北京海燕药业有限公司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北京博晖创新生物技术集团股份有限公司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北京至真健康科技有限公司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新羿制造科技（北京）有限公司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北京可瑞生物科技有限公司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天新福（北京）医疗器材股份有限公司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中美冠科生物技术（北京）有限公司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北京卓诚惠生生物科技股份有限公司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北京永益润成科技有限公司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北京湃生生物科技有限公司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北京吉检医疗科技有限公司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北京索普兴大医药研究有限公司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北京威高智慧科技有限公司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北京鼎成肽源生物技术有限公司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诺灵生物医药科技（北京）有限公司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北京泛生子基因科技有限公司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北京泛生子医学检验实验室有限公司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北京拓界生物医药科技有限公司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维泰瑞隆（北京）生物科技有限公司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北京清辉联诺生物科技有限责任公司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北京原基华毅生物科技有限公司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图湃（北京）医疗科技有限公司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北京易启医药科技有限公司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神济昌华（北京）生物科技有限公司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北京惠中医疗器械有限公司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北京瑞健高科生物科技有限公司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北京拓领博泰生物科技有限公司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北京迈格松生物科技有限公司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汇智赢华医疗科技研发（北京）有限公司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健达九州（北京）生物科技有限公司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北京希诺谷生物科技有限公司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北京智康博药肿瘤医学研究有限公司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北京市意华健科贸有限责任公司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北京艾克伦医疗科技有限公司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北京泽辉辰星生物科技有限公司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北赛泓升（北京）生物科技有限公司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演生潮（北京）生物科技有限公司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海湃泰克（北京）生物医药科技有限公司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北京力邦生物医药科技有限公司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北京北启生物医药有限公司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北京哈特凯尔医疗科技有限公司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艾赛普（北京）生物科技有限公司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北京桦冠医药科技有限公司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北京艾佰瑞生物技术有限公司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北京博奥晶方生物科技有限公司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北京唯公医疗技术有限公司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北京吉因加医学检验实验室有限公司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北京慧心医谷生物科技有限责任公司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北京大清西格科技有限公司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中生康元生物科技（北京）有限公司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有研医疗器械（北京）有限公司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康龙化成（北京）生物技术有限公司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北京果壳生物科技有限公司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北京享悦慧柏医学科技有限公司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普沐（北京）生物科技有限公司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北京锐影医疗技术有限公司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普迈德（北京）科技有限公司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北京恒峰铭成生物科技有限公司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北京库尔科技有限公司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北京维通利华实验动物技术有限公司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角井（北京）生物技术有限公司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北京昌科华光科技有限公司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北京奥乘智能技术有限公司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北京东华原医疗设备有限责任公司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北京博康健基因科技有限公司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志诺维思（北京）基因科技有限公司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中国医药研究开发中心有限公司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北京博瑞世安科技有限公司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北京量子高科制药科技有限公司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北京修正创新药物研究院有限公司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中研子创（北京）生物科技有限公司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北京寻因生物科技有限公司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赛翌恒威（北京）医疗科技有限公司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佰诺全景生物技术（北京）有限公司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北京海吉雅医疗器材有限公司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嘉华药锐科技（北京）有限公司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创模生物科技（北京）有限公司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微元合成生物技术（北京）有限公司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北京微岩医疗器械有限公司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北京诺禾致源科技股份有限公司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北京郎克生物科技有限公司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北京盈科瑞生物医药研究有限公司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69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北京盈科瑞创新药物研究有限公司</w:t>
            </w:r>
          </w:p>
        </w:tc>
      </w:tr>
    </w:tbl>
    <w:p>
      <w:pPr>
        <w:jc w:val="center"/>
        <w:rPr>
          <w:rFonts w:ascii="楷体" w:hAnsi="楷体" w:eastAsia="楷体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B"/>
    <w:rsid w:val="00036A7B"/>
    <w:rsid w:val="000F6D18"/>
    <w:rsid w:val="00135906"/>
    <w:rsid w:val="00160BD0"/>
    <w:rsid w:val="00183B73"/>
    <w:rsid w:val="001878C4"/>
    <w:rsid w:val="001964C6"/>
    <w:rsid w:val="00292940"/>
    <w:rsid w:val="00485424"/>
    <w:rsid w:val="005E51AC"/>
    <w:rsid w:val="00636908"/>
    <w:rsid w:val="006777FC"/>
    <w:rsid w:val="00690A1F"/>
    <w:rsid w:val="006A68D8"/>
    <w:rsid w:val="006F53BA"/>
    <w:rsid w:val="007A7D89"/>
    <w:rsid w:val="007B4B7E"/>
    <w:rsid w:val="00805FA8"/>
    <w:rsid w:val="00842E7C"/>
    <w:rsid w:val="00877AE1"/>
    <w:rsid w:val="008A29E0"/>
    <w:rsid w:val="009774B3"/>
    <w:rsid w:val="009C77E5"/>
    <w:rsid w:val="00A4206F"/>
    <w:rsid w:val="00AE10BF"/>
    <w:rsid w:val="00AF3D7A"/>
    <w:rsid w:val="00B450F3"/>
    <w:rsid w:val="00C16031"/>
    <w:rsid w:val="00C2583D"/>
    <w:rsid w:val="00C428AC"/>
    <w:rsid w:val="00CB30C5"/>
    <w:rsid w:val="00CB3B16"/>
    <w:rsid w:val="00D3279B"/>
    <w:rsid w:val="00D5584D"/>
    <w:rsid w:val="00DA2761"/>
    <w:rsid w:val="00DF6716"/>
    <w:rsid w:val="00E66504"/>
    <w:rsid w:val="00EE0F6B"/>
    <w:rsid w:val="00F04362"/>
    <w:rsid w:val="00F824E9"/>
    <w:rsid w:val="00FB591E"/>
    <w:rsid w:val="00FF720B"/>
    <w:rsid w:val="25E35E94"/>
    <w:rsid w:val="28A176B4"/>
    <w:rsid w:val="2BEB20DE"/>
    <w:rsid w:val="689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212</Words>
  <Characters>1211</Characters>
  <Lines>10</Lines>
  <Paragraphs>2</Paragraphs>
  <TotalTime>2</TotalTime>
  <ScaleCrop>false</ScaleCrop>
  <LinksUpToDate>false</LinksUpToDate>
  <CharactersWithSpaces>1421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2022-07-17T01:31:00Z</dcterms:created>
  <dc:creator>耿建琛</dc:creator>
  <cp:lastModifiedBy>耿建琛</cp:lastModifiedBy>
  <cp:lastPrinted>2022-08-18T05:36:00Z</cp:lastPrinted>
  <dcterms:modified xsi:type="dcterms:W3CDTF">2025-03-05T08:40:00Z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