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5BBA">
      <w:pPr>
        <w:widowControl/>
        <w:jc w:val="center"/>
        <w:textAlignment w:val="center"/>
        <w:rPr>
          <w:rFonts w:hint="eastAsia" w:ascii="黑体" w:hAnsi="黑体" w:eastAsia="黑体" w:cs="黑体"/>
          <w:color w:val="000000"/>
          <w:kern w:val="0"/>
          <w:sz w:val="22"/>
          <w:szCs w:val="22"/>
          <w:lang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3D3D3D"/>
          <w:sz w:val="44"/>
          <w:szCs w:val="44"/>
          <w:u w:val="none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color w:val="3D3D3D"/>
          <w:sz w:val="44"/>
          <w:szCs w:val="44"/>
          <w:u w:val="none"/>
          <w:lang w:eastAsia="zh-CN"/>
        </w:rPr>
        <w:t>、</w:t>
      </w:r>
      <w:r>
        <w:rPr>
          <w:rStyle w:val="5"/>
          <w:rFonts w:hint="eastAsia" w:ascii="方正小标宋_GBK" w:hAnsi="方正小标宋_GBK" w:eastAsia="方正小标宋_GBK" w:cs="方正小标宋_GBK"/>
          <w:color w:val="3D3D3D"/>
          <w:sz w:val="44"/>
          <w:szCs w:val="44"/>
          <w:u w:val="none"/>
          <w:lang w:val="en-US" w:eastAsia="zh-CN"/>
        </w:rPr>
        <w:t>2023</w:t>
      </w:r>
      <w:r>
        <w:rPr>
          <w:rStyle w:val="5"/>
          <w:rFonts w:hint="eastAsia" w:ascii="方正小标宋_GBK" w:hAnsi="方正小标宋_GBK" w:eastAsia="方正小标宋_GBK" w:cs="方正小标宋_GBK"/>
          <w:color w:val="3D3D3D"/>
          <w:sz w:val="44"/>
          <w:szCs w:val="44"/>
          <w:u w:val="none"/>
        </w:rPr>
        <w:t>年入选北京市科技新星计划项目综合绩效评价项目清单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37"/>
        <w:gridCol w:w="2853"/>
        <w:gridCol w:w="1727"/>
        <w:gridCol w:w="2223"/>
        <w:gridCol w:w="2341"/>
        <w:gridCol w:w="1294"/>
        <w:gridCol w:w="1310"/>
      </w:tblGrid>
      <w:tr w14:paraId="22E8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D5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B4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DD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5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CA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  <w:t>入选人员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E7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AA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验收方式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6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验收结论</w:t>
            </w:r>
          </w:p>
        </w:tc>
      </w:tr>
      <w:tr w14:paraId="0386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B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9C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20220484009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18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创新新星-车立达-2022139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04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DF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车立达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49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钢研昊普科技有限公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65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23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A43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C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18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20220484013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3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创新新星-陈琳-2022040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5F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42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55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北京市科学技术研究院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42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D0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636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87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8C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20220484014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4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创新新星-陈其宏-2022065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B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EA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陈其宏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D8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中国科学院物理研究所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71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D7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AA3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95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2C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20220484029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73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创新新星-胡慧敏-2022127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4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5D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胡慧敏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A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北京市神经外科研究所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A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F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F1B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A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20220484042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2D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创新新星-李爱军-2022132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FF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78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李爱军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40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北京金羽新材科技有限公司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D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D0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280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E4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57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20220484046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BE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创新新星-李迪-2022003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7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5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李迪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05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中国科学院生物物理研究所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0D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1B5E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A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0F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20220484063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9D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创新新星-刘武-2022136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7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77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刘武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8E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北京中科研究院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3C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9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0778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F2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DD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20220484064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2E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创新新星-刘鑫-2022147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65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4D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刘鑫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E7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27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B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EC3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3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84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20220484065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F9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创新新星-刘洋-2022061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5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D7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AF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中国医学科学院基础医学研究所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3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34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E6B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8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CF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20220484068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8D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创新新星-孟国柱-2022148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E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孟国柱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D1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中国科学院信息工程研究所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DE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8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AF7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98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2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20220484078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63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创新新星-浦洋-2022062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A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11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浦洋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9B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中国医学科学院基础医学研究所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46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59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C0F7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A7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23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20220484079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06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创新新星-亓月-2022067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92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44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亓月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91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北京石墨烯研究院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99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46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46B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51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54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20220484081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7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创新新星-屈青青-2022097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D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D5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屈青青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FB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中国科学院心理研究所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B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4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7BB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7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3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20220484082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5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创新新星-王成才-2022093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65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BC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王成才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DD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中电科海洋信息技术研究院有限公司北京分公司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E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474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6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20220484098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37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创新新星-王金刚-2022098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2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C8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王金刚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1B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北京三快在线科技有限公司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E8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7F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6A1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8A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BC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20220484108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0C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创新新星-王新河-2022124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9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王新河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96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D5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D99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1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DD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20220484110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4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创新新星-王艳磊-2022016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3B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A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王艳磊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C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D9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F3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F96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17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C3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20220484114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3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创新新星-魏珣-2022138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47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9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魏珣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F4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北京中智生物农业国际研究院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5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B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5E1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E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3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20220484118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68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创新新星-熊健皓-2022112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50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CE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熊健皓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0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北京鹰瞳科技发展股份有限公司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5E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3B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F9A6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88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9F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20220484123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AF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创新新星-严开祺-2022057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2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C6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严开祺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F8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中国科学院理化技术研究所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34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7B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403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58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6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20220484125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5E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创新新星-杨传森-2022115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CF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0A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杨传森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F5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北京东方计量测试研究所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B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79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CE8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A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A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20220484129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95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创新新星-由儒全-2022125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D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由儒全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37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8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6B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D23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7F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EC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20220484132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80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创新新星-袁竹清-2022109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B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E2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袁竹清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2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湃方科技（北京）有限责任公司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10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EA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CB5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C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71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20220484135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F2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创新新星-张超-2022011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FA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C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中国人民解放军总医院第五医学中心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1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CA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0DB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F5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57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20220484141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77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创新新星-张克利-2022104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22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C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张克利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4C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北京城建勘测设计研究院有限责任公司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7D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E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570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86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33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20220484143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创新新星-张明轩-2022017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BC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68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张明轩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D7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北京经纬恒润科技股份有限公司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8D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6A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36D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12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20220484147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60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创新新星-张月苗-2022019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05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E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张月苗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30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北京大学第一医院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EE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96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78FD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B3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B6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20220484148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8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创新新星-赵丽宸-2022073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2B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66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赵丽宸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D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53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6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5F81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1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31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52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创新新星-朱毅鑫-2022074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9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3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朱毅鑫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FC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D3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00A3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AF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03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创业新星-冯翀-202210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4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91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冯翀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0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北京深光科技有限公司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7C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5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7D9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A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2A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1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创业新星-黄飞-202201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F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F1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F1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优镓科技（北京）有限公司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4D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51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A73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3A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8F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创业新星-姜燕飞-202203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F9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E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姜燕飞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EE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北京青颜博识健康管理有限公司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82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D1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A90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9C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5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创业新星-吕峰-202213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E3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D3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A4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北京捷象灵越科技有限公司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3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98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DA89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B3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4C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CE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创业新星-母凤文-202209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45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E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母凤文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FA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北京青禾晶元半导体科技有限责任公司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C0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73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2D7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B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69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57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创业新星-史海天-202211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9A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E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史海天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8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图形起源（北京）科技有限公司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12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88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507A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83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C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0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创业新星-王戈飞-202202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1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王戈飞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F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致真存储（北京）科技有限公司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1C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1D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736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1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4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A7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创业新星-王宇-202206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1A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B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北京与光科技有限公司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6B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77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B62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7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8D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A3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创业新星-谢扬-202205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98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82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谢扬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C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北京蒸汽记忆科技有限公司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D1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01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A61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4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BC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32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创业新星-张海西-202214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F7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CE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张海西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2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北京优解未来科技有限公司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F5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E9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73A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D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20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EF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创业新星-张西洋-202207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CC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B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张西洋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5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清研智行（北京）科技有限公司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C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21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E2A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9E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C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3C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交叉课题-安琪+赵彦涛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C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5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安琪（牵头人）、赵彦涛（合作人）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17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中国地质大学（北京）,中国人民解放军总医院第四医学中心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9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5B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497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09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42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27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交叉课题-白凌+张莉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A8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7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白凌（牵头人）、张莉（合作人）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78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北京脑科学与类脑研究中心,中国科学院北京基因组研究所（国家生物信息中心）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33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49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893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4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1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4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交叉课题-陈河兵+蓝凤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89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4C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陈河兵（牵头人）、蓝凤（合作人）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89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中国人民解放军军事科学院军事医学研究院卫生勤务与血液研究所,北京市耳鼻咽喉科研究所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DC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1F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1899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4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A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20220484199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0A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交叉课题-陈显龙+王力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B2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E2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陈显龙（牵头人）、王力（合作人）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1A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北京恒华伟业科技股份有限公司,北方工业大学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1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E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568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87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05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交叉课题-陈亚红+李建欣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04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F7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陈亚红（牵头人）、李建欣（合作人）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北京大学第三医院,北京航空航天大学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48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1CB2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B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81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81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交叉课题-陈宜+虞欣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D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1C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陈宜（牵头人）、虞欣（合作人）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C3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中日友好医院,北京石油化工学院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3A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12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323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47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7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96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交叉课题-陈应泰+安泰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36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C0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陈应泰（牵头人）、安泰（合作人）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B3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中国医学科学院肿瘤医院,中粮营养健康研究院有限公司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AB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511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2C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7C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交叉课题-陈煜+时红波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DF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C1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陈煜（牵头人）、时红波（合作人）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55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首都医科大学附属北京佑安医院,北京市肝病研究所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EA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CA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9E1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BF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C6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20220484159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F6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交叉课题-单伟+范向民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7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C1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单伟（牵头人）、范向民（合作人）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C4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首都医科大附属北京天坛医院,北京中科睿医信息科技有限公司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CD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F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EC2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D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B0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58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交叉课题-樊江川+郭新宇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D1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F4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樊江川（牵头人）、郭新宇（合作人）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0D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北京派得伟业科技发展有限公司,北京市农林科学院信息技术研究中心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1F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2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4B4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0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4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A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交叉课题-范谦+张海波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30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9B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范谦（牵头人）、张海波（合作人）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C7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首都医科大学附属北京安贞医院,首都医科大学附属北京安贞医院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24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2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2A8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82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CF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4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交叉课题-高世庆+肖强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63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D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高世庆（牵头人）、肖强（合作人）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3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北京市农林科学院,北京市农林科学院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5F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1C3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3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0C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94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交叉课题-郭宇轩+马超+陈亮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B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E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郭宇轩（牵头人）、马超（合作人）、陈亮（合作人）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D7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北京大学,清华大学,中国医学科学院阜外医院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1A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89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260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8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94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8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交叉课题-杭婧+冯越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4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4E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杭婧（牵头人）、冯越（合作人）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21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北京大学第三医院,北京化工大学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1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FF3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F3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97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62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交叉课题-何菁+黄雨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9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何菁（牵头人）、黄雨（合作人）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DC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北京大学人民医院,北京大学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C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5E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2BD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E4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C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A3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交叉课题-何召锋+杜子东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8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4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何召锋（牵头人）、杜子东（合作人）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2A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北京邮电大学,中国科学院计算技术研究所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F0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9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548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2B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D6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5A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交叉课题-黄庆旭+刘欢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35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19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黄庆旭（牵头人）、刘欢（合作人）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北京师范大学,清华大学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1B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7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0C08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A8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34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8C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交叉课题-黄渊余+王卓然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CA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E8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黄渊余（牵头人）、王卓然（合作人）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E5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北京理工大学,中国科学院生物物理研究所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42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16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567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FD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CE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D5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交叉课题-姜华+韩飞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E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姜华（牵头人）、韩飞（合作人）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DE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解放军总医院第一医学中心,北方工业大学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8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8D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AD7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5B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B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交叉课题-焦志伟+帅志斌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2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07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焦志伟（牵头人）、帅志斌（合作人）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C4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北京化工大学,中国北方车辆研究所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08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6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783B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92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A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20220484209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E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交叉课题-郎建垒+马志强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D6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F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郎建垒（牵头人）、马志强（合作人）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AF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北京工业大学,北京城市气象研究院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2C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A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D01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77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1E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B8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交叉课题-李华+杨晶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B4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12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李华（牵头人）、杨晶（合作人）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D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首都医科大学附属北京朝阳医院,北京化工大学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C9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916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B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3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4A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交叉课题-李文斌+杨莹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7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FC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李文斌（牵头人）、杨莹（合作人）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2C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中国医学科学院肿瘤医院,中国科学院北京基因组研究所（国家生物信息中心）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F2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CF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051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42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95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34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交叉课题-李茵+任跃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3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0B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李茵（牵头人）、任跃（合作人）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2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北京积水潭医院,百斯医学诊断科技（北京）有限公司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1A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9C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7655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1D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0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85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交叉课题-刘爱华+李岩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1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58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刘爱华（牵头人）、李岩（合作人）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7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首都医科大附属北京天坛医院,北京航空航天大学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E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3C0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A6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97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交叉课题-刘海红+亓贝尔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46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1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刘海红（牵头人）、亓贝尔（合作人）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66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首都医科大学附属北京儿童医院,首都医科大学附属北京同仁医院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6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D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3A0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6C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F9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交叉课题-刘惠玉+袁伟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5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C6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刘惠玉（牵头人）、袁伟（合作人）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AD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北京化工大学,中国医学科学院肿瘤医院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9F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6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F2D0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C9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D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C7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交叉课题-刘克松+贾清秀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46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9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刘克松（牵头人）、贾清秀（合作人）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D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北京航空航天大学,北京服装学院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EE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E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2DB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8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4A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6E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交叉课题-刘瑞平+陈阁谷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5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DE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刘瑞平（牵头人）、陈阁谷（合作人）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EF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中国矿业大学（北京）,北京林业大学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F3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E10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D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C0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55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交叉课题-刘文+韦岳长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EA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0A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刘文（牵头人）、韦岳长（合作人）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35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北京大学,中国石油大学（北京）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D3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4C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BC6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9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D4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92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交叉课题-陆洋+许扶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B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A4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陆洋（牵头人）、许扶（合作人）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F7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北京清华长庚医院,北京品驰医疗设备有限公司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24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C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544D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9C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E6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4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交叉课题-罗龙龙+邵恩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3F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罗龙龙（牵头人）、邵恩（合作人）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1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中国人民解放军军事科学院军事医学研究院毒物药物研究所,中国科学院计算技术研究所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7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B9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39A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2F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8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D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交叉课题-马建民+马雪梅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18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0A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马建民（牵头人）、马雪梅（合作人）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8C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首都医科大学附属北京同仁医院,北京工业大学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1E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2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87D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C4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7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20220484219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4E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交叉课题-梅冬+叶军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F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9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梅冬（牵头人）、叶军（合作人）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B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首都医科大学附属北京儿童医院,中国医学科学院药物研究所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0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8A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467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5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5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20220484169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3C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交叉课题-逄宇+郭永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0C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逄宇（牵头人）、郭永（合作人）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9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首都医科大学附属北京胸科医院,清华大学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72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51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8E1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8F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5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4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交叉课题-邱琳+宗华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1D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27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邱琳（牵头人）、宗华（合作人）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5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北京科技大学,北京异度矩阵科技有限公司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51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C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55B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DB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6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6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交叉课题-任景怡+沈洋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53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B1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任景怡（牵头人）、沈洋（合作人）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89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中日友好医院,清华大学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1E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9F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A6A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B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2C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F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交叉课题-石子+刘洋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8A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81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石子（牵头人）、刘洋（合作人）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90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北京市农林科学院,北京科技大学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1D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D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5279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C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A5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B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交叉课题-史晓刚+于洋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7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7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史晓刚（牵头人）、于洋（合作人）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C6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北京枭龙科技有限公司,首都医科大学附属北京安贞医院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E2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0A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E41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F9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A7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93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交叉课题-宋现涛+张曼+曹克刚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92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A5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宋现涛（牵头人）、张曼（合作人）、曹克刚（合作人）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9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首都医科大学附属北京安贞医院,北京邮电大学,北京中医药大学东直门医院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D9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8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1F6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A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4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9F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交叉课题-田亚会+鲁启鹏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1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2C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田亚会（牵头人）、鲁启鹏（合作人）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1A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中国科学院声学研究所,北京科技大学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0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34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3C8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3D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8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7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交叉课题-佟胜睿+郭云龙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6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佟胜睿（牵头人）、郭云龙（合作人）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EA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中国科学院化学研究所,中国科学院化学研究所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9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0C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B185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B0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2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94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交叉课题-汪南玥+张勤俭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7D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D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汪南玥（牵头人）、张勤俭（合作人）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80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中国中医科学院医学实验中心,北京信息科技大学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75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895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93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E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06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交叉课题-王家阳+沈蒙+范敬凡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D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E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王家阳（牵头人）、沈蒙（合作人）、范敬凡（合作人）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04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北京市心肺血管疾病研究所,北京理工大学,北京理工大学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17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0D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0B4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34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2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5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交叉课题-王进达+张达威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A1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9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王进达（牵头人）、张达威（合作人）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E0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首都医科大学附属北京同仁医院,北京科技大学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3D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CC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6DED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6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CE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32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交叉课题-王柳+王禹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4C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1E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王柳（牵头人）、王禹（合作人）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FB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北京航空航天大学,北京大学口腔医院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F5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3F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D0C2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07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D5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E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交叉课题-王向东+胡格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B2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王向东（牵头人）、胡格（合作人）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2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北京市耳鼻咽喉科研究所,北京农学院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72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2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6792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1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22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8F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交叉课题-王鑫鑫+冯宗玉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6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7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王鑫鑫（牵头人）、冯宗玉（合作人）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E4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解放军总医院第一医学中心,有研稀土新材料股份有限公司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3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8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BA4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E6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8E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21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交叉课题-魏戌+王志鹏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C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8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魏戌（牵头人）、王志鹏（合作人）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79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中国中医科学院望京医院,北京航空航天大学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6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4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95E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FF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2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19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交叉课题-武力勇+侯增广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E0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3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武力勇（牵头人）、侯增广（合作人）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69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首都医科大学宣武医院,中国科学院自动化研究所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D2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1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7B08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18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1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20220484229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交叉课题-徐亮+石锐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4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0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徐亮（牵头人）、石锐（合作人）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71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中国人民解放军军事科学院军事医学研究院毒物药物研究所,北京积水潭医院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78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0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0DB9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D6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DC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78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交叉课题-徐小洁+冀全博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2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D7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徐小洁（牵头人）、冀全博（合作人）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E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中国人民解放军军事科学院军事医学研究院生物工程研究所,中国人民解放军总医院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31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C7A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C3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F9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ED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交叉课题-闫少珍+刘勇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B8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94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闫少珍（牵头人）、刘勇（合作人）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7F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首都医科大学宣武医院,北京邮电大学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D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F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223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A6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0C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20220484231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15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交叉课题-张栋梁+陈金龙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7C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张栋梁（牵头人）、陈金龙（合作人）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6F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首都医科大学附属北京口腔医院（北京市口腔医学研究所、北京市牙病防治所）,北京三戎科技有限公司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0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FB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9B0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0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0D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20220484232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交叉课题-张放+梁爽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E4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F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张放（牵头人）、梁爽（合作人）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5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北京智行者科技股份有限公司,北京超星未来科技有限公司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8C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68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3468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E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1E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CB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交叉课题-张晋+高克玮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20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2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张晋（牵头人）、高克玮（合作人）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0F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北京积水潭医院,北京科技大学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E0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7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71E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10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B8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20220484179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0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交叉课题-张宁+王红球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43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8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张宁（牵头人）、王红球（合作人）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CA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公安部物证鉴定中心,北京鉴知技术有限公司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3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F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204D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85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FA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20220484233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F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交叉课题-张培训+赵颖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AB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张培训（牵头人）、赵颖（合作人）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7D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北京大学人民医院,国家纳米科学中心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06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67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1C35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8D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BF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20220484180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A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交叉课题-张辛+徐晓光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6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2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张辛（牵头人）、徐晓光（合作人）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93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北京大学第三医院,北京科技大学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D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78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CD4C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9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0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20220484235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交叉课题-赵翔宇+何霆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6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9E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赵翔宇（牵头人）、何霆（合作人）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E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北京大学人民医院,北京艺妙神州医药科技有限公司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92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0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268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26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D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85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交叉课题-郑佳+赵欣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00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91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郑佳（牵头人）、赵欣（合作人）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0E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北京大学第一医院,中国科学院微生物研究所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A2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C4A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F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5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20220484236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交叉课题-周彪+李虹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57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4E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周彪（牵头人）、李虹（合作人）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0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中国矿业大学（北京）,中国消防救援学院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9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46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0C8EF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40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C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20220484182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27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交叉课题-朱华+刘昭飞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F2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12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朱华（牵头人）、刘昭飞（合作人）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60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北京肿瘤医院,北京大学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3F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EE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5942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1E8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F7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20230484389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1F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创业新星-肖奕博-202308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1B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创业新星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12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肖奕博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D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北京元育生物科技有限公司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10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55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  <w:tr w14:paraId="4727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FEF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E3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20230484457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3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交叉课题-吴正兴+王睿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33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交叉合作课题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41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吴正兴（牵头人）、王睿（合作人）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6E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中国科学院自动化研究所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4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线下答辩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B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通过验收</w:t>
            </w:r>
          </w:p>
        </w:tc>
      </w:tr>
    </w:tbl>
    <w:p w14:paraId="286E1755"/>
    <w:p w14:paraId="436275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vertAlign w:val="baseline"/>
        </w:rPr>
      </w:pPr>
    </w:p>
    <w:p w14:paraId="4B610FA7"/>
    <w:sectPr>
      <w:pgSz w:w="16838" w:h="11906" w:orient="landscape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24F43"/>
    <w:rsid w:val="12810974"/>
    <w:rsid w:val="173E7EA6"/>
    <w:rsid w:val="3B147F04"/>
    <w:rsid w:val="3E630A5B"/>
    <w:rsid w:val="52AB2578"/>
    <w:rsid w:val="5F6E0E63"/>
    <w:rsid w:val="65A11CE5"/>
    <w:rsid w:val="65E552A8"/>
    <w:rsid w:val="749A44CF"/>
    <w:rsid w:val="750556C0"/>
    <w:rsid w:val="7DFF9A20"/>
    <w:rsid w:val="BFBFCD04"/>
    <w:rsid w:val="BFFF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255</Words>
  <Characters>279</Characters>
  <Lines>0</Lines>
  <Paragraphs>0</Paragraphs>
  <TotalTime>3</TotalTime>
  <ScaleCrop>false</ScaleCrop>
  <LinksUpToDate>false</LinksUpToDate>
  <CharactersWithSpaces>280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2025-02-08T10:16:00Z</dcterms:created>
  <dc:creator>Administrator</dc:creator>
  <cp:lastModifiedBy>pro</cp:lastModifiedBy>
  <dcterms:modified xsi:type="dcterms:W3CDTF">2025-03-04T08:49:00Z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KSOTemplateDocerSaveRecord">
    <vt:lpwstr>eyJoZGlkIjoiYzkxMjlmMWRkNWI2N2YyZWY3MmMzOTI1MDZiYjJjZmEiLCJ1c2VySWQiOiIyMDc2NTMzMjUifQ==</vt:lpwstr>
  </property>
  <property fmtid="{D5CDD505-2E9C-101B-9397-08002B2CF9AE}" pid="4" name="ICV">
    <vt:lpwstr>EDF3B98F986845F2B0CB1F5F3B0DE527_12</vt:lpwstr>
  </property>
</Properties>
</file>