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0" w:firstLineChars="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7-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8"/>
        </w:rPr>
        <w:t>项目申报单位诚信承诺书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北京市朝阳区市场监督管理局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承诺所提供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申报资料真实可靠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，并完全按照项目申报要求提供；本单位对项目申报、实施、验收等材料的真实性、有效性、合法性负完全责任；本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信用状态良好，近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因侵犯知识产权受到行政处罚或经司法裁判承担侵权责任，也没有其他严重违法失信等行为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项目组成员身份真实有效。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单位在“信用中国”网站（www.creditchina.gov.cn）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的法人公共信用信息报告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承诺如有失实或失信行为，愿意承担一切相关责任：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退回已拨付的资助资金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记入不良信用记录，并报送至公共信用信息平台，列入社会信用记录，接受相应处理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失信情况同意在相关政府门户网站公开；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相关法律责任等。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hanging="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单位负责人/法定代表人（签名）</w:t>
      </w: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项目申报单位（盖章）：   </w:t>
      </w: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年   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ZjVmNTg3OTIxODYxMjU3Y2VjNzM0OWU4ZmM5NzYifQ=="/>
  </w:docVars>
  <w:rsids>
    <w:rsidRoot w:val="DDFD82B2"/>
    <w:rsid w:val="00015D4D"/>
    <w:rsid w:val="00023B82"/>
    <w:rsid w:val="000461F0"/>
    <w:rsid w:val="00052D65"/>
    <w:rsid w:val="0006032A"/>
    <w:rsid w:val="00090BC1"/>
    <w:rsid w:val="000C25E4"/>
    <w:rsid w:val="000D4566"/>
    <w:rsid w:val="000D4673"/>
    <w:rsid w:val="000F7229"/>
    <w:rsid w:val="0010310E"/>
    <w:rsid w:val="00104B6A"/>
    <w:rsid w:val="00120FCA"/>
    <w:rsid w:val="00145551"/>
    <w:rsid w:val="00163B4C"/>
    <w:rsid w:val="00185570"/>
    <w:rsid w:val="00192384"/>
    <w:rsid w:val="00193999"/>
    <w:rsid w:val="00196BA0"/>
    <w:rsid w:val="001A1A4F"/>
    <w:rsid w:val="001C7AA7"/>
    <w:rsid w:val="001D2CFB"/>
    <w:rsid w:val="001D6400"/>
    <w:rsid w:val="0021048E"/>
    <w:rsid w:val="0021607A"/>
    <w:rsid w:val="0022225A"/>
    <w:rsid w:val="00236A45"/>
    <w:rsid w:val="002474FE"/>
    <w:rsid w:val="002522CC"/>
    <w:rsid w:val="00291797"/>
    <w:rsid w:val="002B4A9E"/>
    <w:rsid w:val="00303F18"/>
    <w:rsid w:val="00335760"/>
    <w:rsid w:val="00383373"/>
    <w:rsid w:val="003A12C5"/>
    <w:rsid w:val="003A69C7"/>
    <w:rsid w:val="003C4DD4"/>
    <w:rsid w:val="00406516"/>
    <w:rsid w:val="00414511"/>
    <w:rsid w:val="00491F56"/>
    <w:rsid w:val="00495EAB"/>
    <w:rsid w:val="004B5E55"/>
    <w:rsid w:val="004D3A52"/>
    <w:rsid w:val="004E1063"/>
    <w:rsid w:val="0051160E"/>
    <w:rsid w:val="00551C4F"/>
    <w:rsid w:val="005A36A6"/>
    <w:rsid w:val="005C0CFB"/>
    <w:rsid w:val="00624029"/>
    <w:rsid w:val="006C35BB"/>
    <w:rsid w:val="006D43B4"/>
    <w:rsid w:val="006D7961"/>
    <w:rsid w:val="00720A0B"/>
    <w:rsid w:val="00736A44"/>
    <w:rsid w:val="00756546"/>
    <w:rsid w:val="00772AFE"/>
    <w:rsid w:val="00776995"/>
    <w:rsid w:val="00781502"/>
    <w:rsid w:val="00784FA5"/>
    <w:rsid w:val="00792E23"/>
    <w:rsid w:val="007A0CBC"/>
    <w:rsid w:val="007C45DC"/>
    <w:rsid w:val="007F79F9"/>
    <w:rsid w:val="00833C35"/>
    <w:rsid w:val="00863D14"/>
    <w:rsid w:val="008645B5"/>
    <w:rsid w:val="00872D95"/>
    <w:rsid w:val="00882E5C"/>
    <w:rsid w:val="008A64A0"/>
    <w:rsid w:val="008C4EEA"/>
    <w:rsid w:val="008E7EA0"/>
    <w:rsid w:val="009053B4"/>
    <w:rsid w:val="00910908"/>
    <w:rsid w:val="00914C3C"/>
    <w:rsid w:val="00936399"/>
    <w:rsid w:val="00980B3A"/>
    <w:rsid w:val="00995C52"/>
    <w:rsid w:val="009A11A8"/>
    <w:rsid w:val="009E51B1"/>
    <w:rsid w:val="00A01A19"/>
    <w:rsid w:val="00A16D27"/>
    <w:rsid w:val="00AC572F"/>
    <w:rsid w:val="00AD44D2"/>
    <w:rsid w:val="00AE16A9"/>
    <w:rsid w:val="00AF6E9F"/>
    <w:rsid w:val="00B10545"/>
    <w:rsid w:val="00B41D4A"/>
    <w:rsid w:val="00B6024B"/>
    <w:rsid w:val="00B60A64"/>
    <w:rsid w:val="00B651F1"/>
    <w:rsid w:val="00B67EC3"/>
    <w:rsid w:val="00B778C8"/>
    <w:rsid w:val="00B84909"/>
    <w:rsid w:val="00BA4E93"/>
    <w:rsid w:val="00C13A4A"/>
    <w:rsid w:val="00C220BD"/>
    <w:rsid w:val="00C940FB"/>
    <w:rsid w:val="00CC3FAA"/>
    <w:rsid w:val="00D06AF0"/>
    <w:rsid w:val="00D07C87"/>
    <w:rsid w:val="00D12E37"/>
    <w:rsid w:val="00D27B7C"/>
    <w:rsid w:val="00D60996"/>
    <w:rsid w:val="00D70AC0"/>
    <w:rsid w:val="00D91FD5"/>
    <w:rsid w:val="00DC7369"/>
    <w:rsid w:val="00DE6BF3"/>
    <w:rsid w:val="00DF2F4B"/>
    <w:rsid w:val="00DF332E"/>
    <w:rsid w:val="00E00B73"/>
    <w:rsid w:val="00E10BD0"/>
    <w:rsid w:val="00E33429"/>
    <w:rsid w:val="00E36876"/>
    <w:rsid w:val="00E4287A"/>
    <w:rsid w:val="00E47E2F"/>
    <w:rsid w:val="00E72DAC"/>
    <w:rsid w:val="00EC4CC6"/>
    <w:rsid w:val="00ED2C6C"/>
    <w:rsid w:val="00ED7D8A"/>
    <w:rsid w:val="00EE31DB"/>
    <w:rsid w:val="00EE5310"/>
    <w:rsid w:val="00F02414"/>
    <w:rsid w:val="00F061FC"/>
    <w:rsid w:val="00F130F4"/>
    <w:rsid w:val="00F243FB"/>
    <w:rsid w:val="00F25886"/>
    <w:rsid w:val="00F504FE"/>
    <w:rsid w:val="00F66638"/>
    <w:rsid w:val="00F717EE"/>
    <w:rsid w:val="00FA3788"/>
    <w:rsid w:val="00FD0077"/>
    <w:rsid w:val="00FF44B4"/>
    <w:rsid w:val="056204FA"/>
    <w:rsid w:val="116456FF"/>
    <w:rsid w:val="120D2D8B"/>
    <w:rsid w:val="12BE338E"/>
    <w:rsid w:val="17306A72"/>
    <w:rsid w:val="17CB294B"/>
    <w:rsid w:val="17F690A0"/>
    <w:rsid w:val="19AF3C75"/>
    <w:rsid w:val="1AEBB685"/>
    <w:rsid w:val="23BD68A1"/>
    <w:rsid w:val="2437364E"/>
    <w:rsid w:val="28841641"/>
    <w:rsid w:val="2BE4604C"/>
    <w:rsid w:val="2BF5965A"/>
    <w:rsid w:val="2C1125C1"/>
    <w:rsid w:val="330864CC"/>
    <w:rsid w:val="375A7F4F"/>
    <w:rsid w:val="3BC67AFF"/>
    <w:rsid w:val="3BDE2C73"/>
    <w:rsid w:val="3CE2762D"/>
    <w:rsid w:val="3DF71617"/>
    <w:rsid w:val="3FDF7422"/>
    <w:rsid w:val="3FE5FD6B"/>
    <w:rsid w:val="3FF32726"/>
    <w:rsid w:val="45FFE1A9"/>
    <w:rsid w:val="497B6683"/>
    <w:rsid w:val="4BFEA1D7"/>
    <w:rsid w:val="4DE439B5"/>
    <w:rsid w:val="4ECE25C9"/>
    <w:rsid w:val="4EEF9C80"/>
    <w:rsid w:val="517A4492"/>
    <w:rsid w:val="55F3903F"/>
    <w:rsid w:val="595B0223"/>
    <w:rsid w:val="5CEF0698"/>
    <w:rsid w:val="5E7E1EF7"/>
    <w:rsid w:val="5EDF874B"/>
    <w:rsid w:val="60996106"/>
    <w:rsid w:val="62A67F2B"/>
    <w:rsid w:val="659352BE"/>
    <w:rsid w:val="694320DB"/>
    <w:rsid w:val="6F3F56D7"/>
    <w:rsid w:val="6FDE5225"/>
    <w:rsid w:val="70B328CC"/>
    <w:rsid w:val="73EF9690"/>
    <w:rsid w:val="75B25848"/>
    <w:rsid w:val="75FD029B"/>
    <w:rsid w:val="76BE219F"/>
    <w:rsid w:val="776FAAEF"/>
    <w:rsid w:val="789E5F5E"/>
    <w:rsid w:val="7B7B7237"/>
    <w:rsid w:val="7CC25472"/>
    <w:rsid w:val="7DE7979E"/>
    <w:rsid w:val="7DFEE95D"/>
    <w:rsid w:val="7EFB94A9"/>
    <w:rsid w:val="7EFFCFD6"/>
    <w:rsid w:val="7F7DFD7E"/>
    <w:rsid w:val="7FBF96E3"/>
    <w:rsid w:val="7FE76F2D"/>
    <w:rsid w:val="7FFD7822"/>
    <w:rsid w:val="7FFF6332"/>
    <w:rsid w:val="9DDD2CB0"/>
    <w:rsid w:val="9F9DAB77"/>
    <w:rsid w:val="A6ED3F5B"/>
    <w:rsid w:val="ACE7AB27"/>
    <w:rsid w:val="AFFBAB90"/>
    <w:rsid w:val="B1AD0B50"/>
    <w:rsid w:val="B5DC398A"/>
    <w:rsid w:val="BF7DDC3F"/>
    <w:rsid w:val="CEF7619A"/>
    <w:rsid w:val="CFF93A8F"/>
    <w:rsid w:val="D777699F"/>
    <w:rsid w:val="DDFD82B2"/>
    <w:rsid w:val="E7FD1DF4"/>
    <w:rsid w:val="F7FF141D"/>
    <w:rsid w:val="F9E7DBA0"/>
    <w:rsid w:val="FB8D3D4A"/>
    <w:rsid w:val="FC1FE266"/>
    <w:rsid w:val="FD9F12CD"/>
    <w:rsid w:val="FF7BD453"/>
    <w:rsid w:val="FFD77B4F"/>
    <w:rsid w:val="FF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4"/>
      <w:szCs w:val="2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7">
    <w:name w:val="annotation text"/>
    <w:basedOn w:val="1"/>
    <w:link w:val="22"/>
    <w:qFormat/>
    <w:uiPriority w:val="0"/>
    <w:pPr>
      <w:jc w:val="left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7"/>
    <w:next w:val="7"/>
    <w:link w:val="23"/>
    <w:qFormat/>
    <w:uiPriority w:val="0"/>
    <w:rPr>
      <w:b/>
      <w:bCs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标题 1 Char"/>
    <w:basedOn w:val="15"/>
    <w:link w:val="5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9">
    <w:name w:val="页眉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文字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Char"/>
    <w:basedOn w:val="22"/>
    <w:link w:val="1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批注框文本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3632</Words>
  <Characters>3778</Characters>
  <Lines>31</Lines>
  <Paragraphs>8</Paragraphs>
  <TotalTime>1</TotalTime>
  <ScaleCrop>false</ScaleCrop>
  <LinksUpToDate>false</LinksUpToDate>
  <CharactersWithSpaces>3981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2022-06-21T01:39:00Z</dcterms:created>
  <dc:creator>CAMEL617</dc:creator>
  <cp:lastModifiedBy>uos</cp:lastModifiedBy>
  <dcterms:modified xsi:type="dcterms:W3CDTF">2025-02-11T12:16:53Z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5CA9F3621B1544238575C40FAA73C228_13</vt:lpwstr>
  </property>
</Properties>
</file>