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B1" w:rsidRPr="007511A1" w:rsidRDefault="001A24F7" w:rsidP="002A11EF">
      <w:pPr>
        <w:pStyle w:val="a6"/>
        <w:widowControl/>
        <w:spacing w:beforeAutospacing="0" w:afterAutospacing="0" w:line="560" w:lineRule="exact"/>
        <w:jc w:val="center"/>
        <w:textAlignment w:val="baseline"/>
        <w:rPr>
          <w:rFonts w:ascii="方正小标宋简体" w:eastAsia="方正小标宋简体" w:hAnsi="方正小标宋简体" w:cs="方正小标宋简体"/>
          <w:sz w:val="44"/>
          <w:szCs w:val="44"/>
        </w:rPr>
      </w:pPr>
      <w:r w:rsidRPr="007511A1">
        <w:rPr>
          <w:rFonts w:ascii="方正小标宋简体" w:eastAsia="方正小标宋简体" w:hAnsi="方正小标宋简体" w:cs="方正小标宋简体" w:hint="eastAsia"/>
          <w:sz w:val="44"/>
          <w:szCs w:val="44"/>
        </w:rPr>
        <w:t>北京市东城</w:t>
      </w:r>
      <w:proofErr w:type="gramStart"/>
      <w:r w:rsidRPr="007511A1">
        <w:rPr>
          <w:rFonts w:ascii="方正小标宋简体" w:eastAsia="方正小标宋简体" w:hAnsi="方正小标宋简体" w:cs="方正小标宋简体" w:hint="eastAsia"/>
          <w:sz w:val="44"/>
          <w:szCs w:val="44"/>
        </w:rPr>
        <w:t>区</w:t>
      </w:r>
      <w:r w:rsidR="003C7D51" w:rsidRPr="007511A1">
        <w:rPr>
          <w:rFonts w:ascii="方正小标宋简体" w:eastAsia="方正小标宋简体" w:hAnsi="方正小标宋简体" w:cs="方正小标宋简体" w:hint="eastAsia"/>
          <w:sz w:val="44"/>
          <w:szCs w:val="44"/>
        </w:rPr>
        <w:t>促进</w:t>
      </w:r>
      <w:proofErr w:type="gramEnd"/>
      <w:r w:rsidR="003C7D51" w:rsidRPr="007511A1">
        <w:rPr>
          <w:rFonts w:ascii="方正小标宋简体" w:eastAsia="方正小标宋简体" w:hAnsi="方正小标宋简体" w:cs="方正小标宋简体" w:hint="eastAsia"/>
          <w:sz w:val="44"/>
          <w:szCs w:val="44"/>
        </w:rPr>
        <w:t>中小企业创新发展的</w:t>
      </w:r>
    </w:p>
    <w:p w:rsidR="00B763B1" w:rsidRPr="007511A1" w:rsidRDefault="001A24F7" w:rsidP="002A11EF">
      <w:pPr>
        <w:pStyle w:val="a6"/>
        <w:widowControl/>
        <w:spacing w:beforeAutospacing="0" w:afterAutospacing="0" w:line="560" w:lineRule="exact"/>
        <w:jc w:val="center"/>
        <w:textAlignment w:val="baseline"/>
        <w:rPr>
          <w:rFonts w:ascii="方正小标宋简体" w:eastAsia="方正小标宋简体" w:hAnsi="方正小标宋简体" w:cs="方正小标宋简体"/>
          <w:sz w:val="44"/>
          <w:szCs w:val="44"/>
        </w:rPr>
      </w:pPr>
      <w:r w:rsidRPr="007511A1">
        <w:rPr>
          <w:rFonts w:ascii="方正小标宋简体" w:eastAsia="方正小标宋简体" w:hAnsi="方正小标宋简体" w:cs="方正小标宋简体" w:hint="eastAsia"/>
          <w:sz w:val="44"/>
          <w:szCs w:val="44"/>
        </w:rPr>
        <w:t>若干措施</w:t>
      </w:r>
    </w:p>
    <w:p w:rsidR="00B763B1" w:rsidRPr="007511A1" w:rsidRDefault="00B763B1" w:rsidP="002A11EF">
      <w:pPr>
        <w:pStyle w:val="2"/>
        <w:widowControl/>
        <w:spacing w:beforeAutospacing="0" w:afterAutospacing="0" w:line="560" w:lineRule="exact"/>
        <w:ind w:firstLine="640"/>
        <w:jc w:val="both"/>
        <w:textAlignment w:val="baseline"/>
        <w:rPr>
          <w:rFonts w:ascii="仿宋_GB2312" w:eastAsia="仿宋_GB2312" w:cs="仿宋_GB2312" w:hint="default"/>
          <w:b w:val="0"/>
          <w:bCs w:val="0"/>
          <w:color w:val="000000"/>
          <w:sz w:val="32"/>
          <w:szCs w:val="32"/>
          <w:shd w:val="clear" w:color="auto" w:fill="FFFFFF"/>
        </w:rPr>
      </w:pPr>
    </w:p>
    <w:p w:rsidR="00B763B1" w:rsidRPr="007511A1" w:rsidRDefault="001A24F7" w:rsidP="002A11EF">
      <w:pPr>
        <w:spacing w:line="560" w:lineRule="exact"/>
        <w:ind w:firstLineChars="200" w:firstLine="640"/>
        <w:rPr>
          <w:rFonts w:ascii="仿宋_GB2312" w:eastAsia="仿宋_GB2312" w:cs="仿宋_GB2312"/>
          <w:color w:val="000000"/>
          <w:sz w:val="32"/>
          <w:szCs w:val="32"/>
          <w:shd w:val="clear" w:color="auto" w:fill="FFFFFF"/>
        </w:rPr>
      </w:pPr>
      <w:r w:rsidRPr="007511A1">
        <w:rPr>
          <w:rFonts w:ascii="仿宋_GB2312" w:eastAsia="仿宋_GB2312" w:cs="仿宋_GB2312" w:hint="eastAsia"/>
          <w:color w:val="000000"/>
          <w:sz w:val="32"/>
          <w:szCs w:val="32"/>
          <w:shd w:val="clear" w:color="auto" w:fill="FFFFFF"/>
        </w:rPr>
        <w:t>为贯彻落实</w:t>
      </w:r>
      <w:r w:rsidR="003C7D51" w:rsidRPr="007511A1">
        <w:rPr>
          <w:rFonts w:ascii="仿宋_GB2312" w:eastAsia="仿宋_GB2312" w:hAnsi="仿宋" w:hint="eastAsia"/>
          <w:sz w:val="32"/>
          <w:szCs w:val="32"/>
        </w:rPr>
        <w:t>《北京市促进中小企业发展条例》</w:t>
      </w:r>
      <w:r w:rsidR="00B3659C" w:rsidRPr="007511A1">
        <w:rPr>
          <w:rFonts w:ascii="仿宋_GB2312" w:eastAsia="仿宋_GB2312" w:hAnsi="仿宋" w:hint="eastAsia"/>
          <w:sz w:val="32"/>
          <w:szCs w:val="32"/>
        </w:rPr>
        <w:t>、</w:t>
      </w:r>
      <w:r w:rsidR="003C7D51" w:rsidRPr="007511A1">
        <w:rPr>
          <w:rFonts w:ascii="仿宋_GB2312" w:eastAsia="仿宋_GB2312" w:hAnsi="仿宋" w:hint="eastAsia"/>
          <w:sz w:val="32"/>
          <w:szCs w:val="32"/>
        </w:rPr>
        <w:t>《北京市关于促进专精特新中小企业高质量发展的若干措施》</w:t>
      </w:r>
      <w:r w:rsidRPr="007511A1">
        <w:rPr>
          <w:rFonts w:ascii="仿宋_GB2312" w:eastAsia="仿宋_GB2312" w:cs="仿宋_GB2312" w:hint="eastAsia"/>
          <w:color w:val="000000"/>
          <w:sz w:val="32"/>
          <w:szCs w:val="32"/>
          <w:shd w:val="clear" w:color="auto" w:fill="FFFFFF"/>
        </w:rPr>
        <w:t>，</w:t>
      </w:r>
      <w:r w:rsidRPr="007511A1">
        <w:rPr>
          <w:rFonts w:ascii="仿宋_GB2312" w:eastAsia="仿宋_GB2312" w:hAnsi="仿宋_GB2312" w:cs="仿宋_GB2312" w:hint="eastAsia"/>
          <w:color w:val="000000"/>
          <w:sz w:val="32"/>
          <w:szCs w:val="32"/>
          <w:shd w:val="clear" w:color="auto" w:fill="FFFFFF"/>
        </w:rPr>
        <w:t>根据《东城区促进产业高质量发展若干措施》</w:t>
      </w:r>
      <w:r w:rsidRPr="007511A1">
        <w:rPr>
          <w:rFonts w:ascii="仿宋_GB2312" w:eastAsia="仿宋_GB2312" w:cs="仿宋_GB2312" w:hint="eastAsia"/>
          <w:color w:val="000000"/>
          <w:sz w:val="32"/>
          <w:szCs w:val="32"/>
          <w:shd w:val="clear" w:color="auto" w:fill="FFFFFF"/>
        </w:rPr>
        <w:t>，进一步促进</w:t>
      </w:r>
      <w:r w:rsidR="003C7D51" w:rsidRPr="007511A1">
        <w:rPr>
          <w:rFonts w:ascii="仿宋_GB2312" w:eastAsia="仿宋_GB2312" w:cs="仿宋_GB2312" w:hint="eastAsia"/>
          <w:color w:val="000000"/>
          <w:sz w:val="32"/>
          <w:szCs w:val="32"/>
          <w:shd w:val="clear" w:color="auto" w:fill="FFFFFF"/>
        </w:rPr>
        <w:t>中小企业</w:t>
      </w:r>
      <w:r w:rsidRPr="007511A1">
        <w:rPr>
          <w:rFonts w:ascii="仿宋_GB2312" w:eastAsia="仿宋_GB2312" w:cs="仿宋_GB2312" w:hint="eastAsia"/>
          <w:color w:val="000000"/>
          <w:sz w:val="32"/>
          <w:szCs w:val="32"/>
          <w:shd w:val="clear" w:color="auto" w:fill="FFFFFF"/>
        </w:rPr>
        <w:t>发展，现制定如下</w:t>
      </w:r>
      <w:r w:rsidR="00F61D28" w:rsidRPr="007511A1">
        <w:rPr>
          <w:rFonts w:ascii="仿宋_GB2312" w:eastAsia="仿宋_GB2312" w:cs="仿宋_GB2312" w:hint="eastAsia"/>
          <w:color w:val="000000"/>
          <w:sz w:val="32"/>
          <w:szCs w:val="32"/>
          <w:shd w:val="clear" w:color="auto" w:fill="FFFFFF"/>
        </w:rPr>
        <w:t>措施</w:t>
      </w:r>
      <w:r w:rsidRPr="007511A1">
        <w:rPr>
          <w:rFonts w:ascii="仿宋_GB2312" w:eastAsia="仿宋_GB2312" w:cs="仿宋_GB2312" w:hint="eastAsia"/>
          <w:color w:val="000000"/>
          <w:sz w:val="32"/>
          <w:szCs w:val="32"/>
          <w:shd w:val="clear" w:color="auto" w:fill="FFFFFF"/>
        </w:rPr>
        <w:t>：</w:t>
      </w:r>
    </w:p>
    <w:p w:rsidR="00B763B1" w:rsidRPr="007511A1" w:rsidRDefault="00B763B1" w:rsidP="002A11EF">
      <w:pPr>
        <w:pStyle w:val="2"/>
        <w:widowControl/>
        <w:spacing w:beforeAutospacing="0" w:afterAutospacing="0" w:line="560" w:lineRule="exact"/>
        <w:jc w:val="center"/>
        <w:textAlignment w:val="baseline"/>
        <w:rPr>
          <w:rFonts w:ascii="仿宋_GB2312" w:eastAsia="仿宋_GB2312" w:cs="仿宋_GB2312" w:hint="default"/>
          <w:color w:val="000000"/>
          <w:sz w:val="32"/>
          <w:szCs w:val="32"/>
          <w:shd w:val="clear" w:color="auto" w:fill="FFFFFF"/>
        </w:rPr>
      </w:pPr>
    </w:p>
    <w:p w:rsidR="00B763B1" w:rsidRPr="007511A1" w:rsidRDefault="001A24F7" w:rsidP="002A11EF">
      <w:pPr>
        <w:pStyle w:val="2"/>
        <w:widowControl/>
        <w:spacing w:beforeAutospacing="0" w:afterAutospacing="0" w:line="560" w:lineRule="exact"/>
        <w:jc w:val="both"/>
        <w:textAlignment w:val="baseline"/>
        <w:rPr>
          <w:rFonts w:ascii="黑体" w:eastAsia="黑体" w:hAnsi="黑体" w:cs="黑体" w:hint="default"/>
          <w:b w:val="0"/>
          <w:bCs w:val="0"/>
          <w:color w:val="000000"/>
          <w:sz w:val="32"/>
          <w:szCs w:val="32"/>
          <w:shd w:val="clear" w:color="auto" w:fill="FFFFFF"/>
        </w:rPr>
      </w:pPr>
      <w:r w:rsidRPr="007511A1">
        <w:rPr>
          <w:rFonts w:ascii="黑体" w:eastAsia="黑体" w:hAnsi="黑体" w:cs="黑体"/>
          <w:b w:val="0"/>
          <w:bCs w:val="0"/>
          <w:color w:val="000000"/>
          <w:sz w:val="32"/>
          <w:szCs w:val="32"/>
          <w:shd w:val="clear" w:color="auto" w:fill="FFFFFF"/>
        </w:rPr>
        <w:t xml:space="preserve">    一、总则</w:t>
      </w:r>
    </w:p>
    <w:p w:rsidR="00B763B1" w:rsidRPr="007511A1" w:rsidRDefault="001A24F7" w:rsidP="002A11EF">
      <w:pPr>
        <w:pStyle w:val="2"/>
        <w:widowControl/>
        <w:spacing w:beforeAutospacing="0" w:afterAutospacing="0" w:line="560" w:lineRule="exact"/>
        <w:ind w:firstLine="640"/>
        <w:jc w:val="both"/>
        <w:textAlignment w:val="baseline"/>
        <w:rPr>
          <w:rFonts w:ascii="仿宋_GB2312" w:eastAsia="仿宋_GB2312" w:hAnsi="仿宋_GB2312" w:cs="仿宋_GB2312" w:hint="default"/>
          <w:b w:val="0"/>
          <w:bCs w:val="0"/>
          <w:color w:val="000000"/>
          <w:sz w:val="32"/>
          <w:szCs w:val="32"/>
          <w:shd w:val="clear" w:color="auto" w:fill="FFFFFF"/>
        </w:rPr>
      </w:pPr>
      <w:r w:rsidRPr="007511A1">
        <w:rPr>
          <w:rFonts w:ascii="仿宋_GB2312" w:eastAsia="仿宋_GB2312" w:hAnsi="仿宋_GB2312" w:cs="仿宋_GB2312"/>
          <w:color w:val="000000"/>
          <w:sz w:val="32"/>
          <w:szCs w:val="32"/>
          <w:shd w:val="clear" w:color="auto" w:fill="FFFFFF"/>
        </w:rPr>
        <w:t>第一条</w:t>
      </w:r>
      <w:r w:rsidRPr="007511A1">
        <w:rPr>
          <w:rFonts w:ascii="仿宋_GB2312" w:eastAsia="仿宋_GB2312" w:hAnsi="仿宋_GB2312" w:cs="仿宋_GB2312"/>
          <w:b w:val="0"/>
          <w:bCs w:val="0"/>
          <w:color w:val="000000"/>
          <w:sz w:val="32"/>
          <w:szCs w:val="32"/>
          <w:shd w:val="clear" w:color="auto" w:fill="FFFFFF"/>
        </w:rPr>
        <w:t xml:space="preserve"> 为</w:t>
      </w:r>
      <w:r w:rsidR="00EC5EB0" w:rsidRPr="007511A1">
        <w:rPr>
          <w:rFonts w:ascii="仿宋_GB2312" w:eastAsia="仿宋_GB2312" w:hAnsi="仿宋_GB2312" w:cs="仿宋_GB2312"/>
          <w:b w:val="0"/>
          <w:bCs w:val="0"/>
          <w:color w:val="000000"/>
          <w:sz w:val="32"/>
          <w:szCs w:val="32"/>
          <w:shd w:val="clear" w:color="auto" w:fill="FFFFFF"/>
        </w:rPr>
        <w:t>优化中小企业经营环境，激发</w:t>
      </w:r>
      <w:r w:rsidR="005D0B14" w:rsidRPr="007511A1">
        <w:rPr>
          <w:rFonts w:ascii="仿宋_GB2312" w:eastAsia="仿宋_GB2312" w:hAnsi="仿宋_GB2312" w:cs="仿宋_GB2312"/>
          <w:b w:val="0"/>
          <w:bCs w:val="0"/>
          <w:color w:val="000000"/>
          <w:sz w:val="32"/>
          <w:szCs w:val="32"/>
          <w:shd w:val="clear" w:color="auto" w:fill="FFFFFF"/>
        </w:rPr>
        <w:t>中小企业创新</w:t>
      </w:r>
      <w:r w:rsidR="00EC5EB0" w:rsidRPr="007511A1">
        <w:rPr>
          <w:rFonts w:ascii="仿宋_GB2312" w:eastAsia="仿宋_GB2312" w:hAnsi="仿宋_GB2312" w:cs="仿宋_GB2312"/>
          <w:b w:val="0"/>
          <w:bCs w:val="0"/>
          <w:color w:val="000000"/>
          <w:sz w:val="32"/>
          <w:szCs w:val="32"/>
          <w:shd w:val="clear" w:color="auto" w:fill="FFFFFF"/>
        </w:rPr>
        <w:t>活力</w:t>
      </w:r>
      <w:r w:rsidR="005D0B14" w:rsidRPr="007511A1">
        <w:rPr>
          <w:rFonts w:ascii="仿宋_GB2312" w:eastAsia="仿宋_GB2312" w:hAnsi="仿宋_GB2312" w:cs="仿宋_GB2312"/>
          <w:b w:val="0"/>
          <w:bCs w:val="0"/>
          <w:color w:val="000000"/>
          <w:sz w:val="32"/>
          <w:szCs w:val="32"/>
          <w:shd w:val="clear" w:color="auto" w:fill="FFFFFF"/>
        </w:rPr>
        <w:t>，</w:t>
      </w:r>
      <w:r w:rsidR="00EC5EB0" w:rsidRPr="007511A1">
        <w:rPr>
          <w:rFonts w:ascii="仿宋_GB2312" w:eastAsia="仿宋_GB2312" w:hAnsi="仿宋_GB2312" w:cs="仿宋_GB2312"/>
          <w:b w:val="0"/>
          <w:bCs w:val="0"/>
          <w:color w:val="000000"/>
          <w:sz w:val="32"/>
          <w:szCs w:val="32"/>
          <w:shd w:val="clear" w:color="auto" w:fill="FFFFFF"/>
        </w:rPr>
        <w:t>促进中小企业健康、高质量发展，进一步规范支持资金的管理和使用，提升东城区中小企业经营能力和水平</w:t>
      </w:r>
      <w:r w:rsidR="00CF45A2" w:rsidRPr="007511A1">
        <w:rPr>
          <w:rFonts w:ascii="仿宋_GB2312" w:eastAsia="仿宋_GB2312" w:hAnsi="仿宋_GB2312" w:cs="仿宋_GB2312"/>
          <w:b w:val="0"/>
          <w:bCs w:val="0"/>
          <w:color w:val="000000"/>
          <w:sz w:val="32"/>
          <w:szCs w:val="32"/>
          <w:shd w:val="clear" w:color="auto" w:fill="FFFFFF"/>
        </w:rPr>
        <w:t>，特制定本措施</w:t>
      </w:r>
      <w:r w:rsidRPr="007511A1">
        <w:rPr>
          <w:rFonts w:ascii="仿宋_GB2312" w:eastAsia="仿宋_GB2312" w:hAnsi="仿宋_GB2312" w:cs="仿宋_GB2312"/>
          <w:b w:val="0"/>
          <w:bCs w:val="0"/>
          <w:color w:val="000000"/>
          <w:sz w:val="32"/>
          <w:szCs w:val="32"/>
          <w:shd w:val="clear" w:color="auto" w:fill="FFFFFF"/>
        </w:rPr>
        <w:t>。</w:t>
      </w:r>
    </w:p>
    <w:p w:rsidR="00B763B1" w:rsidRPr="007511A1" w:rsidRDefault="001A24F7" w:rsidP="002A11EF">
      <w:pPr>
        <w:pStyle w:val="a6"/>
        <w:widowControl/>
        <w:spacing w:beforeAutospacing="0" w:afterAutospacing="0" w:line="560" w:lineRule="exact"/>
        <w:ind w:firstLineChars="200" w:firstLine="643"/>
        <w:rPr>
          <w:rFonts w:ascii="Times New Roman" w:eastAsia="仿宋_GB2312" w:hAnsi="Times New Roman"/>
          <w:sz w:val="32"/>
          <w:szCs w:val="32"/>
        </w:rPr>
      </w:pPr>
      <w:r w:rsidRPr="007511A1">
        <w:rPr>
          <w:rFonts w:ascii="仿宋_GB2312" w:eastAsia="仿宋_GB2312" w:hAnsi="仿宋_GB2312" w:cs="仿宋_GB2312" w:hint="eastAsia"/>
          <w:b/>
          <w:bCs/>
          <w:color w:val="000000"/>
          <w:sz w:val="32"/>
          <w:szCs w:val="32"/>
          <w:shd w:val="clear" w:color="auto" w:fill="FFFFFF"/>
        </w:rPr>
        <w:t>第二条</w:t>
      </w:r>
      <w:r w:rsidRPr="007511A1">
        <w:rPr>
          <w:rFonts w:ascii="仿宋_GB2312" w:eastAsia="仿宋_GB2312" w:hAnsi="仿宋_GB2312" w:cs="仿宋_GB2312" w:hint="eastAsia"/>
          <w:color w:val="000000"/>
          <w:sz w:val="32"/>
          <w:szCs w:val="32"/>
          <w:shd w:val="clear" w:color="auto" w:fill="FFFFFF"/>
        </w:rPr>
        <w:t xml:space="preserve"> 资金使用与管理原则。</w:t>
      </w:r>
      <w:r w:rsidRPr="007511A1">
        <w:rPr>
          <w:rFonts w:ascii="Times New Roman" w:eastAsia="仿宋_GB2312" w:hAnsi="Times New Roman"/>
          <w:sz w:val="32"/>
          <w:szCs w:val="32"/>
        </w:rPr>
        <w:t>本措施按照公开、公平、公正原则，实行总量控制、自愿申报、</w:t>
      </w:r>
      <w:r w:rsidR="00670AE8">
        <w:rPr>
          <w:rFonts w:ascii="Times New Roman" w:eastAsia="仿宋_GB2312" w:hAnsi="Times New Roman" w:hint="eastAsia"/>
          <w:sz w:val="32"/>
          <w:szCs w:val="32"/>
        </w:rPr>
        <w:t>专家评审、</w:t>
      </w:r>
      <w:r w:rsidRPr="007511A1">
        <w:rPr>
          <w:rFonts w:ascii="Times New Roman" w:eastAsia="仿宋_GB2312" w:hAnsi="Times New Roman"/>
          <w:sz w:val="32"/>
          <w:szCs w:val="32"/>
        </w:rPr>
        <w:t>政府决策的原则，</w:t>
      </w:r>
      <w:r w:rsidRPr="007511A1">
        <w:rPr>
          <w:rFonts w:ascii="Times New Roman" w:eastAsia="仿宋_GB2312" w:hAnsi="Times New Roman" w:hint="eastAsia"/>
          <w:sz w:val="32"/>
          <w:szCs w:val="32"/>
        </w:rPr>
        <w:t>采取企业为主体，项目为依托的“项目支持资金申报制度”，</w:t>
      </w:r>
      <w:r w:rsidRPr="007511A1">
        <w:rPr>
          <w:rFonts w:ascii="Times New Roman" w:eastAsia="仿宋_GB2312" w:hAnsi="Times New Roman"/>
          <w:sz w:val="32"/>
          <w:szCs w:val="32"/>
        </w:rPr>
        <w:t>在每年</w:t>
      </w:r>
      <w:r w:rsidRPr="007511A1">
        <w:rPr>
          <w:rFonts w:ascii="Times New Roman" w:eastAsia="仿宋_GB2312" w:hAnsi="Times New Roman" w:hint="eastAsia"/>
          <w:sz w:val="32"/>
          <w:szCs w:val="32"/>
        </w:rPr>
        <w:t>东城区</w:t>
      </w:r>
      <w:r w:rsidRPr="007511A1">
        <w:rPr>
          <w:rFonts w:ascii="Times New Roman" w:eastAsia="仿宋_GB2312" w:hAnsi="Times New Roman"/>
          <w:sz w:val="32"/>
          <w:szCs w:val="32"/>
        </w:rPr>
        <w:t>产业发展专项资金总预算内对符合东城区产业发展的项目给予资金扶持。</w:t>
      </w:r>
    </w:p>
    <w:p w:rsidR="00B763B1" w:rsidRPr="007511A1" w:rsidRDefault="001A24F7" w:rsidP="002A11EF">
      <w:pPr>
        <w:pStyle w:val="2"/>
        <w:widowControl/>
        <w:spacing w:beforeAutospacing="0" w:afterAutospacing="0" w:line="560" w:lineRule="exact"/>
        <w:ind w:firstLine="640"/>
        <w:jc w:val="both"/>
        <w:textAlignment w:val="baseline"/>
        <w:rPr>
          <w:rFonts w:ascii="仿宋_GB2312" w:eastAsia="仿宋_GB2312" w:hAnsi="仿宋_GB2312" w:cs="仿宋_GB2312" w:hint="default"/>
          <w:b w:val="0"/>
          <w:bCs w:val="0"/>
          <w:color w:val="000000"/>
          <w:sz w:val="32"/>
          <w:szCs w:val="32"/>
          <w:shd w:val="clear" w:color="auto" w:fill="FFFFFF"/>
        </w:rPr>
      </w:pPr>
      <w:r w:rsidRPr="007511A1">
        <w:rPr>
          <w:rFonts w:ascii="仿宋_GB2312" w:eastAsia="仿宋_GB2312" w:hAnsi="仿宋_GB2312" w:cs="仿宋_GB2312"/>
          <w:color w:val="000000"/>
          <w:sz w:val="32"/>
          <w:szCs w:val="32"/>
          <w:shd w:val="clear" w:color="auto" w:fill="FFFFFF"/>
        </w:rPr>
        <w:t>第三条</w:t>
      </w:r>
      <w:r w:rsidRPr="007511A1">
        <w:rPr>
          <w:rFonts w:ascii="仿宋_GB2312" w:eastAsia="仿宋_GB2312" w:hAnsi="仿宋_GB2312" w:cs="仿宋_GB2312"/>
          <w:b w:val="0"/>
          <w:bCs w:val="0"/>
          <w:color w:val="000000"/>
          <w:sz w:val="32"/>
          <w:szCs w:val="32"/>
          <w:shd w:val="clear" w:color="auto" w:fill="FFFFFF"/>
        </w:rPr>
        <w:t xml:space="preserve"> 政策适用对象。</w:t>
      </w:r>
      <w:proofErr w:type="gramStart"/>
      <w:r w:rsidRPr="007511A1">
        <w:rPr>
          <w:rFonts w:ascii="仿宋_GB2312" w:eastAsia="仿宋_GB2312" w:hAnsi="仿宋_GB2312" w:cs="仿宋_GB2312"/>
          <w:b w:val="0"/>
          <w:bCs w:val="0"/>
          <w:color w:val="000000"/>
          <w:sz w:val="32"/>
          <w:szCs w:val="32"/>
          <w:shd w:val="clear" w:color="auto" w:fill="FFFFFF"/>
        </w:rPr>
        <w:t>本措施</w:t>
      </w:r>
      <w:proofErr w:type="gramEnd"/>
      <w:r w:rsidRPr="007511A1">
        <w:rPr>
          <w:rFonts w:ascii="仿宋_GB2312" w:eastAsia="仿宋_GB2312" w:hAnsi="仿宋_GB2312" w:cs="仿宋_GB2312"/>
          <w:b w:val="0"/>
          <w:bCs w:val="0"/>
          <w:color w:val="000000"/>
          <w:sz w:val="32"/>
          <w:szCs w:val="32"/>
          <w:shd w:val="clear" w:color="auto" w:fill="FFFFFF"/>
        </w:rPr>
        <w:t>适用对象为在东城区注册经营或有实际经营活动，为东城区经济高质量发展做出贡献的企业。</w:t>
      </w:r>
      <w:r w:rsidR="00D8195D" w:rsidRPr="007511A1">
        <w:rPr>
          <w:rFonts w:ascii="仿宋_GB2312" w:eastAsia="仿宋_GB2312" w:hAnsi="仿宋_GB2312" w:cs="仿宋_GB2312"/>
          <w:b w:val="0"/>
          <w:bCs w:val="0"/>
          <w:color w:val="000000"/>
          <w:sz w:val="32"/>
          <w:szCs w:val="32"/>
          <w:shd w:val="clear" w:color="auto" w:fill="FFFFFF"/>
        </w:rPr>
        <w:t>重点鼓励数字经济、金融业、文化产业、商务服务业、健康产业等领域的中小企业创新发展。</w:t>
      </w:r>
    </w:p>
    <w:p w:rsidR="00B763B1" w:rsidRPr="007511A1" w:rsidRDefault="001A24F7" w:rsidP="002A11EF">
      <w:pPr>
        <w:pStyle w:val="2"/>
        <w:spacing w:beforeAutospacing="0" w:afterAutospacing="0" w:line="560" w:lineRule="exact"/>
        <w:ind w:firstLine="640"/>
        <w:jc w:val="both"/>
        <w:textAlignment w:val="baseline"/>
        <w:rPr>
          <w:rFonts w:ascii="Times New Roman" w:eastAsia="仿宋_GB2312" w:hAnsi="Times New Roman" w:hint="default"/>
          <w:b w:val="0"/>
          <w:bCs w:val="0"/>
          <w:sz w:val="32"/>
          <w:szCs w:val="32"/>
        </w:rPr>
      </w:pPr>
      <w:r w:rsidRPr="007511A1">
        <w:rPr>
          <w:rFonts w:ascii="仿宋_GB2312" w:eastAsia="仿宋_GB2312" w:hAnsi="仿宋_GB2312" w:cs="仿宋_GB2312"/>
          <w:color w:val="000000"/>
          <w:sz w:val="32"/>
          <w:szCs w:val="32"/>
          <w:shd w:val="clear" w:color="auto" w:fill="FFFFFF"/>
        </w:rPr>
        <w:t>第四条</w:t>
      </w:r>
      <w:r w:rsidRPr="007511A1">
        <w:rPr>
          <w:rFonts w:ascii="仿宋_GB2312" w:eastAsia="仿宋_GB2312" w:hAnsi="仿宋_GB2312" w:cs="仿宋_GB2312"/>
          <w:b w:val="0"/>
          <w:bCs w:val="0"/>
          <w:color w:val="000000"/>
          <w:sz w:val="32"/>
          <w:szCs w:val="32"/>
          <w:shd w:val="clear" w:color="auto" w:fill="FFFFFF"/>
        </w:rPr>
        <w:t xml:space="preserve"> 申报条件。第三条适用对象参照</w:t>
      </w:r>
      <w:proofErr w:type="gramStart"/>
      <w:r w:rsidRPr="007511A1">
        <w:rPr>
          <w:rFonts w:ascii="仿宋_GB2312" w:eastAsia="仿宋_GB2312" w:hAnsi="仿宋_GB2312" w:cs="仿宋_GB2312"/>
          <w:b w:val="0"/>
          <w:bCs w:val="0"/>
          <w:color w:val="000000"/>
          <w:sz w:val="32"/>
          <w:szCs w:val="32"/>
          <w:shd w:val="clear" w:color="auto" w:fill="FFFFFF"/>
        </w:rPr>
        <w:t>本措施</w:t>
      </w:r>
      <w:proofErr w:type="gramEnd"/>
      <w:r w:rsidRPr="007511A1">
        <w:rPr>
          <w:rFonts w:ascii="Times New Roman" w:eastAsia="仿宋_GB2312" w:hAnsi="Times New Roman" w:hint="default"/>
          <w:b w:val="0"/>
          <w:bCs w:val="0"/>
          <w:sz w:val="32"/>
          <w:szCs w:val="32"/>
        </w:rPr>
        <w:t>申请</w:t>
      </w:r>
      <w:r w:rsidRPr="007511A1">
        <w:rPr>
          <w:rFonts w:ascii="Times New Roman" w:eastAsia="仿宋_GB2312" w:hAnsi="Times New Roman"/>
          <w:b w:val="0"/>
          <w:bCs w:val="0"/>
          <w:sz w:val="32"/>
          <w:szCs w:val="32"/>
        </w:rPr>
        <w:t>支持</w:t>
      </w:r>
      <w:r w:rsidRPr="007511A1">
        <w:rPr>
          <w:rFonts w:ascii="Times New Roman" w:eastAsia="仿宋_GB2312" w:hAnsi="Times New Roman" w:hint="default"/>
          <w:b w:val="0"/>
          <w:bCs w:val="0"/>
          <w:sz w:val="32"/>
          <w:szCs w:val="32"/>
        </w:rPr>
        <w:t>资</w:t>
      </w:r>
      <w:r w:rsidRPr="007511A1">
        <w:rPr>
          <w:rFonts w:ascii="Times New Roman" w:eastAsia="仿宋_GB2312" w:hAnsi="Times New Roman" w:hint="default"/>
          <w:b w:val="0"/>
          <w:bCs w:val="0"/>
          <w:sz w:val="32"/>
          <w:szCs w:val="32"/>
        </w:rPr>
        <w:lastRenderedPageBreak/>
        <w:t>金的项目应当符合以下基本条件：</w:t>
      </w:r>
    </w:p>
    <w:p w:rsidR="00B763B1" w:rsidRPr="007511A1" w:rsidRDefault="001A24F7" w:rsidP="002A11EF">
      <w:pPr>
        <w:pStyle w:val="a6"/>
        <w:widowControl/>
        <w:spacing w:beforeAutospacing="0" w:afterAutospacing="0" w:line="560" w:lineRule="exact"/>
        <w:ind w:firstLineChars="200" w:firstLine="640"/>
        <w:rPr>
          <w:rFonts w:ascii="Times New Roman" w:eastAsia="仿宋_GB2312" w:hAnsi="Times New Roman"/>
          <w:sz w:val="32"/>
          <w:szCs w:val="32"/>
        </w:rPr>
      </w:pPr>
      <w:r w:rsidRPr="007511A1">
        <w:rPr>
          <w:rFonts w:ascii="Times New Roman" w:eastAsia="仿宋_GB2312" w:hAnsi="Times New Roman"/>
          <w:sz w:val="32"/>
          <w:szCs w:val="32"/>
        </w:rPr>
        <w:t>（一）申报单位依法经营，具有健全的财务管理与核算体系；生产及经营状况良好，具有相应的资金筹措能力；</w:t>
      </w:r>
    </w:p>
    <w:p w:rsidR="00B763B1" w:rsidRPr="007511A1" w:rsidRDefault="001A24F7" w:rsidP="002A11EF">
      <w:pPr>
        <w:pStyle w:val="a6"/>
        <w:widowControl/>
        <w:spacing w:beforeAutospacing="0" w:afterAutospacing="0" w:line="560" w:lineRule="exact"/>
        <w:ind w:firstLineChars="200" w:firstLine="640"/>
        <w:rPr>
          <w:rFonts w:ascii="Times New Roman" w:eastAsia="仿宋_GB2312" w:hAnsi="Times New Roman"/>
          <w:sz w:val="32"/>
          <w:szCs w:val="32"/>
        </w:rPr>
      </w:pPr>
      <w:r w:rsidRPr="007511A1">
        <w:rPr>
          <w:rFonts w:ascii="Times New Roman" w:eastAsia="仿宋_GB2312" w:hAnsi="Times New Roman"/>
          <w:sz w:val="32"/>
          <w:szCs w:val="32"/>
        </w:rPr>
        <w:t>（二）申报项目符合东城区各产业发展方向，符合</w:t>
      </w:r>
      <w:proofErr w:type="gramStart"/>
      <w:r w:rsidRPr="007511A1">
        <w:rPr>
          <w:rFonts w:ascii="Times New Roman" w:eastAsia="仿宋_GB2312" w:hAnsi="Times New Roman"/>
          <w:sz w:val="32"/>
          <w:szCs w:val="32"/>
        </w:rPr>
        <w:t>区产业</w:t>
      </w:r>
      <w:proofErr w:type="gramEnd"/>
      <w:r w:rsidRPr="007511A1">
        <w:rPr>
          <w:rFonts w:ascii="Times New Roman" w:eastAsia="仿宋_GB2312" w:hAnsi="Times New Roman"/>
          <w:sz w:val="32"/>
          <w:szCs w:val="32"/>
        </w:rPr>
        <w:t>政策支持的条件，发展目标明确，具有较好的社会效益和经济效益；</w:t>
      </w:r>
    </w:p>
    <w:p w:rsidR="00B763B1" w:rsidRPr="007511A1" w:rsidRDefault="001A24F7" w:rsidP="002A11EF">
      <w:pPr>
        <w:pStyle w:val="a6"/>
        <w:widowControl/>
        <w:spacing w:beforeAutospacing="0" w:afterAutospacing="0" w:line="560" w:lineRule="exact"/>
        <w:ind w:firstLineChars="200" w:firstLine="640"/>
        <w:rPr>
          <w:rFonts w:ascii="Times New Roman" w:eastAsia="仿宋_GB2312" w:hAnsi="Times New Roman"/>
          <w:sz w:val="32"/>
          <w:szCs w:val="32"/>
        </w:rPr>
      </w:pPr>
      <w:r w:rsidRPr="007511A1">
        <w:rPr>
          <w:rFonts w:ascii="Times New Roman" w:eastAsia="仿宋_GB2312" w:hAnsi="Times New Roman"/>
          <w:sz w:val="32"/>
          <w:szCs w:val="32"/>
        </w:rPr>
        <w:t>（三）项目程序合法、手续齐全完备。</w:t>
      </w:r>
    </w:p>
    <w:p w:rsidR="00B763B1" w:rsidRPr="007511A1" w:rsidRDefault="001A24F7" w:rsidP="002A11EF">
      <w:pPr>
        <w:pStyle w:val="a6"/>
        <w:widowControl/>
        <w:spacing w:beforeAutospacing="0" w:afterAutospacing="0" w:line="560" w:lineRule="exact"/>
        <w:ind w:firstLineChars="200" w:firstLine="640"/>
        <w:rPr>
          <w:rFonts w:ascii="Times New Roman" w:eastAsia="仿宋_GB2312" w:hAnsi="Times New Roman"/>
          <w:sz w:val="32"/>
          <w:szCs w:val="32"/>
        </w:rPr>
      </w:pPr>
      <w:r w:rsidRPr="007511A1">
        <w:rPr>
          <w:rFonts w:ascii="Times New Roman" w:eastAsia="仿宋_GB2312" w:hAnsi="Times New Roman"/>
          <w:sz w:val="32"/>
          <w:szCs w:val="32"/>
        </w:rPr>
        <w:t>（四）申报单位有下列情形之一的，不予支持：</w:t>
      </w:r>
    </w:p>
    <w:p w:rsidR="00B763B1" w:rsidRPr="007511A1" w:rsidRDefault="001A24F7" w:rsidP="002A11EF">
      <w:pPr>
        <w:pStyle w:val="a6"/>
        <w:widowControl/>
        <w:spacing w:beforeAutospacing="0" w:afterAutospacing="0" w:line="560" w:lineRule="exact"/>
        <w:ind w:firstLineChars="200" w:firstLine="640"/>
        <w:rPr>
          <w:rFonts w:ascii="Times New Roman" w:eastAsia="仿宋_GB2312" w:hAnsi="Times New Roman"/>
          <w:sz w:val="32"/>
          <w:szCs w:val="32"/>
        </w:rPr>
      </w:pPr>
      <w:r w:rsidRPr="007511A1">
        <w:rPr>
          <w:rFonts w:ascii="Times New Roman" w:eastAsia="仿宋_GB2312" w:hAnsi="Times New Roman"/>
          <w:sz w:val="32"/>
          <w:szCs w:val="32"/>
        </w:rPr>
        <w:t>当年度发生重大生产安全事故、重大环境污染事故、严重产品质量问题、严重失信行为、偷税漏税被税务机关立案查处、被列入有关失信联合惩戒黑名单等对社会产生重大负面影响。</w:t>
      </w:r>
    </w:p>
    <w:p w:rsidR="00F336D7" w:rsidRPr="007511A1" w:rsidRDefault="001A24F7" w:rsidP="002A11EF">
      <w:pPr>
        <w:spacing w:line="560" w:lineRule="exact"/>
        <w:ind w:firstLineChars="200" w:firstLine="640"/>
        <w:rPr>
          <w:rFonts w:ascii="黑体" w:eastAsia="黑体" w:hAnsi="黑体"/>
          <w:sz w:val="32"/>
          <w:szCs w:val="32"/>
        </w:rPr>
      </w:pPr>
      <w:r w:rsidRPr="007511A1">
        <w:rPr>
          <w:rFonts w:ascii="黑体" w:eastAsia="黑体" w:hAnsi="黑体" w:cs="黑体" w:hint="eastAsia"/>
          <w:color w:val="000000"/>
          <w:sz w:val="32"/>
          <w:szCs w:val="32"/>
          <w:shd w:val="clear" w:color="auto" w:fill="FFFFFF"/>
        </w:rPr>
        <w:t>二、</w:t>
      </w:r>
      <w:r w:rsidR="00F336D7" w:rsidRPr="007511A1">
        <w:rPr>
          <w:rFonts w:ascii="黑体" w:eastAsia="黑体" w:hAnsi="黑体" w:hint="eastAsia"/>
          <w:sz w:val="32"/>
          <w:szCs w:val="32"/>
        </w:rPr>
        <w:t>培育专精特新中小企业发展</w:t>
      </w:r>
    </w:p>
    <w:p w:rsidR="00B763B1" w:rsidRPr="007511A1" w:rsidRDefault="001A24F7" w:rsidP="002A11EF">
      <w:pPr>
        <w:spacing w:line="560" w:lineRule="exact"/>
        <w:ind w:firstLineChars="200" w:firstLine="643"/>
        <w:rPr>
          <w:rFonts w:ascii="仿宋" w:eastAsia="仿宋" w:hAnsi="仿宋"/>
          <w:sz w:val="32"/>
          <w:szCs w:val="32"/>
        </w:rPr>
      </w:pPr>
      <w:r w:rsidRPr="007511A1">
        <w:rPr>
          <w:rFonts w:ascii="仿宋_GB2312" w:eastAsia="仿宋_GB2312" w:hAnsi="仿宋_GB2312" w:cs="仿宋_GB2312" w:hint="eastAsia"/>
          <w:b/>
          <w:bCs/>
          <w:color w:val="000000"/>
          <w:sz w:val="32"/>
          <w:szCs w:val="32"/>
          <w:shd w:val="clear" w:color="auto" w:fill="FFFFFF"/>
        </w:rPr>
        <w:t>第五条</w:t>
      </w:r>
      <w:bookmarkStart w:id="0" w:name="OLE_LINK1"/>
      <w:r w:rsidR="00F336D7" w:rsidRPr="007511A1">
        <w:rPr>
          <w:rFonts w:ascii="仿宋_GB2312" w:eastAsia="仿宋_GB2312" w:hAnsi="仿宋_GB2312" w:cs="仿宋_GB2312" w:hint="eastAsia"/>
          <w:b/>
          <w:bCs/>
          <w:color w:val="000000"/>
          <w:sz w:val="32"/>
          <w:szCs w:val="32"/>
          <w:shd w:val="clear" w:color="auto" w:fill="FFFFFF"/>
        </w:rPr>
        <w:t xml:space="preserve"> </w:t>
      </w:r>
      <w:r w:rsidR="00F336D7" w:rsidRPr="007511A1">
        <w:rPr>
          <w:rFonts w:ascii="仿宋_GB2312" w:eastAsia="仿宋_GB2312" w:hAnsi="仿宋" w:hint="eastAsia"/>
          <w:sz w:val="32"/>
          <w:szCs w:val="32"/>
        </w:rPr>
        <w:t>为专精特新中小企业提供发展资金支持，鼓励企业创新发展、优化升级，培育好专精特新中小企业。对新认定的国家级专精特新“小巨人”企业，给予一次性奖励80万元；对新认定的省级专精特新中小企业，给予一次性奖励10万元。</w:t>
      </w:r>
      <w:bookmarkEnd w:id="0"/>
    </w:p>
    <w:p w:rsidR="00B763B1" w:rsidRPr="007511A1" w:rsidRDefault="001A24F7" w:rsidP="002A11EF">
      <w:pPr>
        <w:spacing w:line="560" w:lineRule="exact"/>
        <w:ind w:firstLineChars="200" w:firstLine="643"/>
        <w:rPr>
          <w:rFonts w:ascii="仿宋_GB2312" w:eastAsia="仿宋_GB2312" w:hAnsi="仿宋"/>
          <w:sz w:val="32"/>
          <w:szCs w:val="32"/>
        </w:rPr>
      </w:pPr>
      <w:r w:rsidRPr="007511A1">
        <w:rPr>
          <w:rFonts w:ascii="仿宋_GB2312" w:eastAsia="仿宋_GB2312" w:hAnsi="仿宋_GB2312" w:cs="仿宋_GB2312" w:hint="eastAsia"/>
          <w:b/>
          <w:bCs/>
          <w:color w:val="000000"/>
          <w:sz w:val="32"/>
          <w:szCs w:val="32"/>
          <w:shd w:val="clear" w:color="auto" w:fill="FFFFFF"/>
        </w:rPr>
        <w:t>第六条</w:t>
      </w:r>
      <w:r w:rsidR="00F336D7" w:rsidRPr="007511A1">
        <w:rPr>
          <w:rFonts w:ascii="仿宋_GB2312" w:eastAsia="仿宋_GB2312" w:hAnsi="仿宋_GB2312" w:cs="仿宋_GB2312" w:hint="eastAsia"/>
          <w:b/>
          <w:bCs/>
          <w:color w:val="000000"/>
          <w:sz w:val="32"/>
          <w:szCs w:val="32"/>
          <w:shd w:val="clear" w:color="auto" w:fill="FFFFFF"/>
        </w:rPr>
        <w:t xml:space="preserve"> </w:t>
      </w:r>
      <w:r w:rsidR="00F336D7" w:rsidRPr="007511A1">
        <w:rPr>
          <w:rFonts w:ascii="仿宋_GB2312" w:eastAsia="仿宋_GB2312" w:hAnsi="黑体" w:hint="eastAsia"/>
          <w:sz w:val="32"/>
          <w:szCs w:val="32"/>
        </w:rPr>
        <w:t>加大专精特新企业人才支持。在人才引进方面，给予专精特新中小企业一定倾斜，加强人才专项支持。联合高校、科研机构与专精特新企业搭建人才交流平台，举办人才对接会、技术研讨会等活动，促进产学研用的深度融合。</w:t>
      </w:r>
    </w:p>
    <w:p w:rsidR="00B7361D" w:rsidRPr="007511A1" w:rsidRDefault="001A24F7" w:rsidP="002A11EF">
      <w:pPr>
        <w:pStyle w:val="2"/>
        <w:widowControl/>
        <w:spacing w:beforeAutospacing="0" w:afterAutospacing="0" w:line="560" w:lineRule="exact"/>
        <w:ind w:firstLine="640"/>
        <w:jc w:val="both"/>
        <w:textAlignment w:val="baseline"/>
        <w:rPr>
          <w:rFonts w:ascii="黑体" w:eastAsia="黑体" w:hAnsi="黑体" w:cs="黑体" w:hint="default"/>
          <w:b w:val="0"/>
          <w:bCs w:val="0"/>
          <w:color w:val="000000"/>
          <w:sz w:val="32"/>
          <w:szCs w:val="32"/>
          <w:shd w:val="clear" w:color="auto" w:fill="FFFFFF"/>
        </w:rPr>
      </w:pPr>
      <w:r w:rsidRPr="007511A1">
        <w:rPr>
          <w:rFonts w:ascii="黑体" w:eastAsia="黑体" w:hAnsi="黑体" w:cs="黑体"/>
          <w:b w:val="0"/>
          <w:bCs w:val="0"/>
          <w:color w:val="000000"/>
          <w:sz w:val="32"/>
          <w:szCs w:val="32"/>
          <w:shd w:val="clear" w:color="auto" w:fill="FFFFFF"/>
        </w:rPr>
        <w:t>三、</w:t>
      </w:r>
      <w:r w:rsidR="00B7361D" w:rsidRPr="007511A1">
        <w:rPr>
          <w:rFonts w:ascii="黑体" w:eastAsia="黑体" w:hAnsi="黑体" w:cs="黑体"/>
          <w:b w:val="0"/>
          <w:bCs w:val="0"/>
          <w:color w:val="000000"/>
          <w:sz w:val="32"/>
          <w:szCs w:val="32"/>
          <w:shd w:val="clear" w:color="auto" w:fill="FFFFFF"/>
        </w:rPr>
        <w:t>支持中小企业自主创新</w:t>
      </w:r>
    </w:p>
    <w:p w:rsidR="00B7361D" w:rsidRPr="007511A1" w:rsidRDefault="00B7361D" w:rsidP="002A11EF">
      <w:pPr>
        <w:spacing w:line="560" w:lineRule="exact"/>
        <w:ind w:firstLineChars="200" w:firstLine="643"/>
        <w:rPr>
          <w:rFonts w:ascii="仿宋_GB2312" w:eastAsia="仿宋_GB2312" w:hAnsi="仿宋"/>
          <w:bCs/>
          <w:sz w:val="32"/>
          <w:szCs w:val="32"/>
        </w:rPr>
      </w:pPr>
      <w:r w:rsidRPr="007511A1">
        <w:rPr>
          <w:rFonts w:ascii="仿宋_GB2312" w:eastAsia="仿宋_GB2312" w:hAnsi="仿宋_GB2312" w:cs="仿宋_GB2312" w:hint="eastAsia"/>
          <w:b/>
          <w:bCs/>
          <w:color w:val="000000"/>
          <w:sz w:val="32"/>
          <w:szCs w:val="32"/>
          <w:shd w:val="clear" w:color="auto" w:fill="FFFFFF"/>
        </w:rPr>
        <w:t>第七条</w:t>
      </w:r>
      <w:bookmarkStart w:id="1" w:name="OLE_LINK9"/>
      <w:bookmarkStart w:id="2" w:name="OLE_LINK10"/>
      <w:r w:rsidRPr="007511A1">
        <w:rPr>
          <w:rFonts w:ascii="仿宋_GB2312" w:eastAsia="仿宋_GB2312" w:hAnsi="仿宋_GB2312" w:cs="仿宋_GB2312" w:hint="eastAsia"/>
          <w:b/>
          <w:bCs/>
          <w:color w:val="000000"/>
          <w:sz w:val="32"/>
          <w:szCs w:val="32"/>
          <w:shd w:val="clear" w:color="auto" w:fill="FFFFFF"/>
        </w:rPr>
        <w:t xml:space="preserve"> </w:t>
      </w:r>
      <w:r w:rsidRPr="007511A1">
        <w:rPr>
          <w:rFonts w:ascii="仿宋_GB2312" w:eastAsia="仿宋_GB2312" w:hAnsi="仿宋" w:hint="eastAsia"/>
          <w:bCs/>
          <w:sz w:val="32"/>
          <w:szCs w:val="32"/>
        </w:rPr>
        <w:t>提升企业创新研发能力。支持中小企业与高等院校、科研院所开展产学研用合作，鼓励中小企业参与产业关键共性技</w:t>
      </w:r>
      <w:r w:rsidRPr="007511A1">
        <w:rPr>
          <w:rFonts w:ascii="仿宋_GB2312" w:eastAsia="仿宋_GB2312" w:hAnsi="仿宋" w:hint="eastAsia"/>
          <w:bCs/>
          <w:sz w:val="32"/>
          <w:szCs w:val="32"/>
        </w:rPr>
        <w:lastRenderedPageBreak/>
        <w:t>术研发和利用财政资金设立的科研项目，给予中小企业政策和资金支持。</w:t>
      </w:r>
    </w:p>
    <w:bookmarkEnd w:id="1"/>
    <w:bookmarkEnd w:id="2"/>
    <w:p w:rsidR="00B7361D" w:rsidRPr="007511A1" w:rsidRDefault="00B7361D" w:rsidP="002A11EF">
      <w:pPr>
        <w:spacing w:line="560" w:lineRule="exact"/>
        <w:ind w:firstLineChars="200" w:firstLine="640"/>
        <w:rPr>
          <w:rFonts w:ascii="仿宋_GB2312" w:eastAsia="仿宋_GB2312" w:hAnsi="仿宋"/>
          <w:bCs/>
          <w:sz w:val="32"/>
          <w:szCs w:val="32"/>
        </w:rPr>
      </w:pPr>
      <w:r w:rsidRPr="007511A1">
        <w:rPr>
          <w:rFonts w:ascii="仿宋_GB2312" w:eastAsia="仿宋_GB2312" w:hAnsi="仿宋" w:hint="eastAsia"/>
          <w:bCs/>
          <w:sz w:val="32"/>
          <w:szCs w:val="32"/>
        </w:rPr>
        <w:t>（一）独立或与高等院校、科研院所开展产学研用合作，并获得发明专利证书的，每件给予1万元奖励，对获得多项发明专利的企业每年最高支持不超过20万元；</w:t>
      </w:r>
    </w:p>
    <w:p w:rsidR="00B7361D" w:rsidRPr="007511A1" w:rsidRDefault="00B7361D"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（二）获得“北京市发明专利奖”的，按照评比等级，给予一等奖15万元，二等奖8万元，三等奖3万元奖励；</w:t>
      </w:r>
    </w:p>
    <w:p w:rsidR="00B7361D" w:rsidRPr="007511A1" w:rsidRDefault="00B7361D"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（三）获得“北京市科学技术奖”的，按照北京市颁发奖金的50%给予一次性区级配套奖励；</w:t>
      </w:r>
    </w:p>
    <w:p w:rsidR="00B7361D" w:rsidRPr="007511A1" w:rsidRDefault="00B7361D"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（四）获得“北京市企业科技研发机构”或“北京市企业技术中心”认定的，给予一次性奖励50万元；</w:t>
      </w:r>
    </w:p>
    <w:p w:rsidR="00B7361D" w:rsidRPr="007511A1" w:rsidRDefault="00B7361D"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（五）牵头或主导制定标准</w:t>
      </w:r>
      <w:proofErr w:type="gramStart"/>
      <w:r w:rsidRPr="007511A1">
        <w:rPr>
          <w:rFonts w:ascii="仿宋_GB2312" w:eastAsia="仿宋_GB2312" w:hAnsi="仿宋" w:hint="eastAsia"/>
          <w:sz w:val="32"/>
          <w:szCs w:val="32"/>
        </w:rPr>
        <w:t>且标准</w:t>
      </w:r>
      <w:proofErr w:type="gramEnd"/>
      <w:r w:rsidRPr="007511A1">
        <w:rPr>
          <w:rFonts w:ascii="仿宋_GB2312" w:eastAsia="仿宋_GB2312" w:hAnsi="仿宋" w:hint="eastAsia"/>
          <w:sz w:val="32"/>
          <w:szCs w:val="32"/>
        </w:rPr>
        <w:t>于本年度正式发布执行的，给予资金奖励；</w:t>
      </w:r>
      <w:r w:rsidRPr="007511A1">
        <w:rPr>
          <w:rFonts w:ascii="仿宋_GB2312" w:eastAsia="仿宋_GB2312" w:hAnsi="仿宋" w:hint="eastAsia"/>
          <w:bCs/>
          <w:sz w:val="32"/>
          <w:szCs w:val="32"/>
        </w:rPr>
        <w:t>属国际标准的给予奖励100万元</w:t>
      </w:r>
      <w:r w:rsidRPr="007511A1">
        <w:rPr>
          <w:rFonts w:ascii="仿宋_GB2312" w:eastAsia="仿宋_GB2312" w:hAnsi="仿宋" w:hint="eastAsia"/>
          <w:b/>
          <w:bCs/>
          <w:sz w:val="32"/>
          <w:szCs w:val="32"/>
        </w:rPr>
        <w:t>，</w:t>
      </w:r>
      <w:r w:rsidRPr="007511A1">
        <w:rPr>
          <w:rFonts w:ascii="仿宋_GB2312" w:eastAsia="仿宋_GB2312" w:hAnsi="仿宋" w:hint="eastAsia"/>
          <w:sz w:val="32"/>
          <w:szCs w:val="32"/>
        </w:rPr>
        <w:t>属国家标准的给予50万元奖励，</w:t>
      </w:r>
      <w:proofErr w:type="gramStart"/>
      <w:r w:rsidRPr="007511A1">
        <w:rPr>
          <w:rFonts w:ascii="仿宋_GB2312" w:eastAsia="仿宋_GB2312" w:hAnsi="仿宋" w:hint="eastAsia"/>
          <w:sz w:val="32"/>
          <w:szCs w:val="32"/>
        </w:rPr>
        <w:t>属行业</w:t>
      </w:r>
      <w:proofErr w:type="gramEnd"/>
      <w:r w:rsidRPr="007511A1">
        <w:rPr>
          <w:rFonts w:ascii="仿宋_GB2312" w:eastAsia="仿宋_GB2312" w:hAnsi="仿宋" w:hint="eastAsia"/>
          <w:sz w:val="32"/>
          <w:szCs w:val="32"/>
        </w:rPr>
        <w:t>标准的给予30万元奖励；属于团体标准的给予10万元奖励。</w:t>
      </w:r>
    </w:p>
    <w:p w:rsidR="002B04EE" w:rsidRPr="007511A1" w:rsidRDefault="002B04EE"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上述补贴不重复享受。</w:t>
      </w:r>
    </w:p>
    <w:p w:rsidR="00B7361D" w:rsidRPr="007511A1" w:rsidRDefault="001A24F7" w:rsidP="002A11EF">
      <w:pPr>
        <w:pStyle w:val="2"/>
        <w:widowControl/>
        <w:spacing w:beforeAutospacing="0" w:afterAutospacing="0" w:line="560" w:lineRule="exact"/>
        <w:ind w:firstLine="640"/>
        <w:jc w:val="both"/>
        <w:textAlignment w:val="baseline"/>
        <w:rPr>
          <w:rFonts w:ascii="黑体" w:eastAsia="黑体" w:hAnsi="黑体" w:cs="黑体" w:hint="default"/>
          <w:b w:val="0"/>
          <w:bCs w:val="0"/>
          <w:color w:val="000000"/>
          <w:sz w:val="32"/>
          <w:szCs w:val="32"/>
          <w:shd w:val="clear" w:color="auto" w:fill="FFFFFF"/>
        </w:rPr>
      </w:pPr>
      <w:r w:rsidRPr="007511A1">
        <w:rPr>
          <w:rFonts w:ascii="黑体" w:eastAsia="黑体" w:hAnsi="黑体" w:cs="黑体"/>
          <w:b w:val="0"/>
          <w:bCs w:val="0"/>
          <w:color w:val="000000"/>
          <w:sz w:val="32"/>
          <w:szCs w:val="32"/>
          <w:shd w:val="clear" w:color="auto" w:fill="FFFFFF"/>
        </w:rPr>
        <w:t>四、</w:t>
      </w:r>
      <w:r w:rsidR="00B7361D" w:rsidRPr="007511A1">
        <w:rPr>
          <w:rFonts w:ascii="黑体" w:eastAsia="黑体" w:hAnsi="黑体" w:cs="黑体"/>
          <w:b w:val="0"/>
          <w:bCs w:val="0"/>
          <w:color w:val="000000"/>
          <w:sz w:val="32"/>
          <w:szCs w:val="32"/>
          <w:shd w:val="clear" w:color="auto" w:fill="FFFFFF"/>
        </w:rPr>
        <w:t>优化中小企业金融服务</w:t>
      </w:r>
    </w:p>
    <w:p w:rsidR="00B7361D" w:rsidRPr="007511A1" w:rsidRDefault="001A24F7" w:rsidP="002A11EF">
      <w:pPr>
        <w:spacing w:line="560" w:lineRule="exact"/>
        <w:ind w:firstLineChars="200" w:firstLine="643"/>
        <w:rPr>
          <w:rFonts w:ascii="仿宋_GB2312" w:eastAsia="仿宋_GB2312" w:hAnsi="仿宋"/>
          <w:spacing w:val="-4"/>
          <w:sz w:val="32"/>
          <w:szCs w:val="32"/>
        </w:rPr>
      </w:pPr>
      <w:r w:rsidRPr="007511A1">
        <w:rPr>
          <w:rFonts w:ascii="仿宋_GB2312" w:eastAsia="仿宋_GB2312" w:hAnsi="仿宋_GB2312" w:cs="仿宋_GB2312" w:hint="eastAsia"/>
          <w:b/>
          <w:bCs/>
          <w:color w:val="000000"/>
          <w:sz w:val="32"/>
          <w:szCs w:val="32"/>
          <w:shd w:val="clear" w:color="auto" w:fill="FFFFFF"/>
        </w:rPr>
        <w:t>第</w:t>
      </w:r>
      <w:r w:rsidR="00B7361D" w:rsidRPr="007511A1">
        <w:rPr>
          <w:rFonts w:ascii="仿宋_GB2312" w:eastAsia="仿宋_GB2312" w:hAnsi="仿宋_GB2312" w:cs="仿宋_GB2312"/>
          <w:color w:val="000000"/>
          <w:sz w:val="32"/>
          <w:szCs w:val="32"/>
          <w:shd w:val="clear" w:color="auto" w:fill="FFFFFF"/>
        </w:rPr>
        <w:t>八</w:t>
      </w:r>
      <w:r w:rsidRPr="007511A1">
        <w:rPr>
          <w:rFonts w:ascii="仿宋_GB2312" w:eastAsia="仿宋_GB2312" w:hAnsi="仿宋_GB2312" w:cs="仿宋_GB2312" w:hint="eastAsia"/>
          <w:b/>
          <w:bCs/>
          <w:color w:val="000000"/>
          <w:sz w:val="32"/>
          <w:szCs w:val="32"/>
          <w:shd w:val="clear" w:color="auto" w:fill="FFFFFF"/>
        </w:rPr>
        <w:t>条</w:t>
      </w:r>
      <w:r w:rsidR="002B04EE" w:rsidRPr="007511A1">
        <w:rPr>
          <w:rFonts w:ascii="仿宋_GB2312" w:eastAsia="仿宋_GB2312" w:hAnsi="仿宋_GB2312" w:cs="仿宋_GB2312" w:hint="eastAsia"/>
          <w:b/>
          <w:bCs/>
          <w:color w:val="000000"/>
          <w:sz w:val="32"/>
          <w:szCs w:val="32"/>
          <w:shd w:val="clear" w:color="auto" w:fill="FFFFFF"/>
        </w:rPr>
        <w:t xml:space="preserve"> </w:t>
      </w:r>
      <w:r w:rsidR="002B04EE" w:rsidRPr="007511A1">
        <w:rPr>
          <w:rFonts w:ascii="仿宋_GB2312" w:eastAsia="仿宋_GB2312" w:hAnsi="仿宋"/>
          <w:sz w:val="32"/>
          <w:szCs w:val="32"/>
        </w:rPr>
        <w:t>支持企业融资发展。</w:t>
      </w:r>
      <w:r w:rsidR="00B7361D" w:rsidRPr="007511A1">
        <w:rPr>
          <w:rFonts w:ascii="仿宋_GB2312" w:eastAsia="仿宋_GB2312" w:hAnsi="仿宋" w:hint="eastAsia"/>
          <w:spacing w:val="-4"/>
          <w:sz w:val="32"/>
          <w:szCs w:val="32"/>
        </w:rPr>
        <w:t>为加大融资支持力度，减少融资过程中的附加费用，对区内</w:t>
      </w:r>
      <w:r w:rsidR="00B7361D" w:rsidRPr="007511A1">
        <w:rPr>
          <w:rFonts w:ascii="仿宋_GB2312" w:eastAsia="仿宋_GB2312" w:hAnsi="仿宋" w:hint="eastAsia"/>
          <w:sz w:val="32"/>
          <w:szCs w:val="32"/>
        </w:rPr>
        <w:t>符合</w:t>
      </w:r>
      <w:proofErr w:type="gramStart"/>
      <w:r w:rsidR="00B7361D" w:rsidRPr="007511A1">
        <w:rPr>
          <w:rFonts w:ascii="仿宋_GB2312" w:eastAsia="仿宋_GB2312" w:hAnsi="仿宋" w:hint="eastAsia"/>
          <w:sz w:val="32"/>
          <w:szCs w:val="32"/>
        </w:rPr>
        <w:t>本措施</w:t>
      </w:r>
      <w:proofErr w:type="gramEnd"/>
      <w:r w:rsidR="00B7361D" w:rsidRPr="007511A1">
        <w:rPr>
          <w:rFonts w:ascii="仿宋_GB2312" w:eastAsia="仿宋_GB2312" w:hAnsi="仿宋" w:hint="eastAsia"/>
          <w:sz w:val="32"/>
          <w:szCs w:val="32"/>
        </w:rPr>
        <w:t>产业发展方向的中小企业给予</w:t>
      </w:r>
      <w:r w:rsidR="00B7361D" w:rsidRPr="007511A1">
        <w:rPr>
          <w:rFonts w:ascii="仿宋_GB2312" w:eastAsia="仿宋_GB2312" w:hAnsi="仿宋" w:hint="eastAsia"/>
          <w:spacing w:val="-4"/>
          <w:sz w:val="32"/>
          <w:szCs w:val="32"/>
        </w:rPr>
        <w:t>贷款和担保</w:t>
      </w:r>
      <w:r w:rsidR="00B7361D" w:rsidRPr="007511A1">
        <w:rPr>
          <w:rFonts w:ascii="仿宋_GB2312" w:eastAsia="仿宋_GB2312" w:hAnsi="仿宋" w:hint="eastAsia"/>
          <w:bCs/>
          <w:sz w:val="32"/>
          <w:szCs w:val="32"/>
        </w:rPr>
        <w:t>资金支持。</w:t>
      </w:r>
    </w:p>
    <w:p w:rsidR="00B7361D" w:rsidRPr="007511A1" w:rsidRDefault="00B7361D"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（一）同</w:t>
      </w:r>
      <w:proofErr w:type="gramStart"/>
      <w:r w:rsidRPr="007511A1">
        <w:rPr>
          <w:rFonts w:ascii="仿宋_GB2312" w:eastAsia="仿宋_GB2312" w:hAnsi="仿宋" w:hint="eastAsia"/>
          <w:sz w:val="32"/>
          <w:szCs w:val="32"/>
        </w:rPr>
        <w:t>一</w:t>
      </w:r>
      <w:proofErr w:type="gramEnd"/>
      <w:r w:rsidRPr="007511A1">
        <w:rPr>
          <w:rFonts w:ascii="仿宋_GB2312" w:eastAsia="仿宋_GB2312" w:hAnsi="仿宋" w:hint="eastAsia"/>
          <w:sz w:val="32"/>
          <w:szCs w:val="32"/>
        </w:rPr>
        <w:t>年度内，向北京市辖区内注册经营的银行申请与生产经营相关贷款的，</w:t>
      </w:r>
      <w:r w:rsidRPr="007511A1">
        <w:rPr>
          <w:rFonts w:ascii="仿宋_GB2312" w:eastAsia="仿宋_GB2312" w:hAnsi="仿宋" w:hint="eastAsia"/>
          <w:bCs/>
          <w:sz w:val="32"/>
          <w:szCs w:val="32"/>
        </w:rPr>
        <w:t>对实际支</w:t>
      </w:r>
      <w:r w:rsidRPr="007511A1">
        <w:rPr>
          <w:rFonts w:ascii="仿宋_GB2312" w:eastAsia="仿宋_GB2312" w:hAnsi="仿宋" w:hint="eastAsia"/>
          <w:sz w:val="32"/>
          <w:szCs w:val="32"/>
        </w:rPr>
        <w:t>付不高于贷款市场报价利率（LPR）</w:t>
      </w:r>
      <w:r w:rsidRPr="007511A1">
        <w:rPr>
          <w:rFonts w:ascii="仿宋_GB2312" w:eastAsia="仿宋_GB2312" w:hAnsi="仿宋" w:hint="eastAsia"/>
          <w:sz w:val="32"/>
          <w:szCs w:val="32"/>
        </w:rPr>
        <w:lastRenderedPageBreak/>
        <w:t>的</w:t>
      </w:r>
      <w:r w:rsidRPr="007511A1">
        <w:rPr>
          <w:rFonts w:ascii="仿宋_GB2312" w:eastAsia="仿宋_GB2312" w:hAnsi="仿宋" w:hint="eastAsia"/>
          <w:bCs/>
          <w:sz w:val="32"/>
          <w:szCs w:val="32"/>
        </w:rPr>
        <w:t>利息，首次申请</w:t>
      </w:r>
      <w:r w:rsidRPr="007511A1">
        <w:rPr>
          <w:rFonts w:ascii="仿宋_GB2312" w:eastAsia="仿宋_GB2312" w:hAnsi="仿宋" w:hint="eastAsia"/>
          <w:sz w:val="32"/>
          <w:szCs w:val="32"/>
        </w:rPr>
        <w:t>给予20%的贴息补助，再</w:t>
      </w:r>
      <w:r w:rsidRPr="007511A1">
        <w:rPr>
          <w:rFonts w:ascii="仿宋_GB2312" w:eastAsia="仿宋_GB2312" w:hAnsi="仿宋" w:hint="eastAsia"/>
          <w:bCs/>
          <w:sz w:val="32"/>
          <w:szCs w:val="32"/>
        </w:rPr>
        <w:t>次申请</w:t>
      </w:r>
      <w:r w:rsidRPr="007511A1">
        <w:rPr>
          <w:rFonts w:ascii="仿宋_GB2312" w:eastAsia="仿宋_GB2312" w:hAnsi="仿宋" w:hint="eastAsia"/>
          <w:sz w:val="32"/>
          <w:szCs w:val="32"/>
        </w:rPr>
        <w:t>给予30%的贴息补助，同时纳入贴息补助范畴的贷款性质需为流动资金贷款，每家企业补贴额不超过100万元；向北京市内注册的担保公司申请贷款担保，对企业实际支付给担保机构的服务费给予30%补贴，每家企业补贴额不超过20万元。</w:t>
      </w:r>
    </w:p>
    <w:p w:rsidR="00B7361D" w:rsidRPr="007511A1" w:rsidRDefault="00B7361D"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（二）鼓励中小企业以知识产权质押方式向金融机构贷款，对成功贷款并还款完毕的，按照其融资成本（包括贷款利息、评估费、担保费）的30%进行补贴，每家企业最高补贴不超过100万元。</w:t>
      </w:r>
      <w:r w:rsidRPr="007511A1">
        <w:rPr>
          <w:rFonts w:eastAsia="仿宋_GB2312"/>
          <w:sz w:val="32"/>
          <w:szCs w:val="32"/>
        </w:rPr>
        <w:t>加大产业引导基金扶持力度，鼓励东城</w:t>
      </w:r>
      <w:proofErr w:type="gramStart"/>
      <w:r w:rsidRPr="007511A1">
        <w:rPr>
          <w:rFonts w:eastAsia="仿宋_GB2312"/>
          <w:sz w:val="32"/>
          <w:szCs w:val="32"/>
        </w:rPr>
        <w:t>区产业</w:t>
      </w:r>
      <w:proofErr w:type="gramEnd"/>
      <w:r w:rsidRPr="007511A1">
        <w:rPr>
          <w:rFonts w:eastAsia="仿宋_GB2312"/>
          <w:sz w:val="32"/>
          <w:szCs w:val="32"/>
        </w:rPr>
        <w:t>引导基金向符合区域发展规划、高精尖产业发展方向的中小企业倾斜</w:t>
      </w:r>
      <w:r w:rsidRPr="007511A1">
        <w:rPr>
          <w:rFonts w:eastAsia="仿宋_GB2312" w:hint="eastAsia"/>
          <w:sz w:val="32"/>
          <w:szCs w:val="32"/>
        </w:rPr>
        <w:t>，鼓励支持有发展前景的中小企业上市</w:t>
      </w:r>
      <w:r w:rsidRPr="007511A1">
        <w:rPr>
          <w:rFonts w:eastAsia="仿宋_GB2312"/>
          <w:sz w:val="32"/>
          <w:szCs w:val="32"/>
        </w:rPr>
        <w:t>。</w:t>
      </w:r>
    </w:p>
    <w:p w:rsidR="00B7361D" w:rsidRPr="007511A1" w:rsidRDefault="002B04EE" w:rsidP="002A11EF">
      <w:pPr>
        <w:pStyle w:val="2"/>
        <w:widowControl/>
        <w:spacing w:beforeAutospacing="0" w:afterAutospacing="0" w:line="560" w:lineRule="exact"/>
        <w:ind w:firstLine="640"/>
        <w:jc w:val="both"/>
        <w:textAlignment w:val="baseline"/>
        <w:rPr>
          <w:rFonts w:ascii="仿宋_GB2312" w:eastAsia="仿宋_GB2312" w:hAnsi="仿宋" w:hint="default"/>
          <w:b w:val="0"/>
          <w:sz w:val="32"/>
          <w:szCs w:val="32"/>
        </w:rPr>
      </w:pPr>
      <w:r w:rsidRPr="007511A1">
        <w:rPr>
          <w:rFonts w:ascii="仿宋_GB2312" w:eastAsia="仿宋_GB2312" w:hAnsi="仿宋_GB2312" w:cs="仿宋_GB2312"/>
          <w:b w:val="0"/>
          <w:color w:val="000000"/>
          <w:sz w:val="32"/>
          <w:szCs w:val="32"/>
          <w:shd w:val="clear" w:color="auto" w:fill="FFFFFF"/>
        </w:rPr>
        <w:t>（三）</w:t>
      </w:r>
      <w:r w:rsidR="00B7361D" w:rsidRPr="007511A1">
        <w:rPr>
          <w:rFonts w:ascii="仿宋_GB2312" w:eastAsia="仿宋_GB2312" w:hAnsi="仿宋"/>
          <w:b w:val="0"/>
          <w:sz w:val="32"/>
          <w:szCs w:val="32"/>
        </w:rPr>
        <w:t>获得投资机构所开展基金投资的中小企业，且年度融资额达到1亿元（含）以上的，按照融资总额0.5%给予奖励，奖励金额不超过100万元。</w:t>
      </w:r>
    </w:p>
    <w:p w:rsidR="00D304F4" w:rsidRPr="007511A1" w:rsidRDefault="00D304F4"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上述补贴不重复享受。</w:t>
      </w:r>
    </w:p>
    <w:p w:rsidR="00B763B1" w:rsidRPr="007511A1" w:rsidRDefault="001A24F7" w:rsidP="002A11EF">
      <w:pPr>
        <w:pStyle w:val="2"/>
        <w:widowControl/>
        <w:spacing w:beforeAutospacing="0" w:afterAutospacing="0" w:line="560" w:lineRule="exact"/>
        <w:ind w:firstLine="640"/>
        <w:jc w:val="both"/>
        <w:textAlignment w:val="baseline"/>
        <w:rPr>
          <w:rFonts w:ascii="仿宋_GB2312" w:eastAsia="仿宋_GB2312" w:hAnsi="仿宋_GB2312" w:cs="仿宋_GB2312" w:hint="default"/>
          <w:b w:val="0"/>
          <w:color w:val="000000"/>
          <w:sz w:val="32"/>
          <w:szCs w:val="32"/>
          <w:shd w:val="clear" w:color="auto" w:fill="FFFFFF"/>
        </w:rPr>
      </w:pPr>
      <w:r w:rsidRPr="007511A1">
        <w:rPr>
          <w:rFonts w:ascii="黑体" w:eastAsia="黑体" w:hAnsi="黑体" w:cs="黑体"/>
          <w:b w:val="0"/>
          <w:bCs w:val="0"/>
          <w:color w:val="000000"/>
          <w:sz w:val="32"/>
          <w:szCs w:val="32"/>
          <w:shd w:val="clear" w:color="auto" w:fill="FFFFFF"/>
        </w:rPr>
        <w:t>五、</w:t>
      </w:r>
      <w:r w:rsidR="00B7361D" w:rsidRPr="007511A1">
        <w:rPr>
          <w:rFonts w:ascii="黑体" w:eastAsia="黑体" w:hAnsi="黑体" w:cs="黑体"/>
          <w:b w:val="0"/>
          <w:bCs w:val="0"/>
          <w:color w:val="000000"/>
          <w:sz w:val="32"/>
          <w:szCs w:val="32"/>
          <w:shd w:val="clear" w:color="auto" w:fill="FFFFFF"/>
        </w:rPr>
        <w:t>鼓励中小企业做大做强</w:t>
      </w:r>
    </w:p>
    <w:p w:rsidR="00B763B1" w:rsidRPr="007511A1" w:rsidRDefault="001A24F7" w:rsidP="002A11EF">
      <w:pPr>
        <w:pStyle w:val="2"/>
        <w:widowControl/>
        <w:spacing w:beforeAutospacing="0" w:afterAutospacing="0" w:line="560" w:lineRule="exact"/>
        <w:ind w:firstLine="640"/>
        <w:jc w:val="both"/>
        <w:textAlignment w:val="baseline"/>
        <w:rPr>
          <w:rFonts w:ascii="仿宋_GB2312" w:eastAsia="仿宋_GB2312" w:hAnsi="仿宋_GB2312" w:cs="仿宋_GB2312" w:hint="default"/>
          <w:color w:val="000000"/>
          <w:sz w:val="32"/>
          <w:szCs w:val="32"/>
          <w:shd w:val="clear" w:color="auto" w:fill="FFFFFF"/>
        </w:rPr>
      </w:pPr>
      <w:r w:rsidRPr="007511A1">
        <w:rPr>
          <w:rFonts w:ascii="仿宋_GB2312" w:eastAsia="仿宋_GB2312" w:hAnsi="仿宋_GB2312" w:cs="仿宋_GB2312"/>
          <w:color w:val="000000"/>
          <w:sz w:val="32"/>
          <w:szCs w:val="32"/>
          <w:shd w:val="clear" w:color="auto" w:fill="FFFFFF"/>
        </w:rPr>
        <w:t>第十条</w:t>
      </w:r>
      <w:r w:rsidR="00B7361D" w:rsidRPr="007511A1">
        <w:rPr>
          <w:rFonts w:ascii="仿宋_GB2312" w:eastAsia="仿宋_GB2312" w:hAnsi="仿宋_GB2312" w:cs="仿宋_GB2312"/>
          <w:color w:val="000000"/>
          <w:sz w:val="32"/>
          <w:szCs w:val="32"/>
          <w:shd w:val="clear" w:color="auto" w:fill="FFFFFF"/>
        </w:rPr>
        <w:t xml:space="preserve"> </w:t>
      </w:r>
      <w:r w:rsidR="00B7361D" w:rsidRPr="007511A1">
        <w:rPr>
          <w:rFonts w:ascii="仿宋_GB2312" w:eastAsia="仿宋_GB2312" w:hAnsi="仿宋_GB2312" w:cs="仿宋_GB2312"/>
          <w:b w:val="0"/>
          <w:color w:val="000000"/>
          <w:sz w:val="32"/>
          <w:szCs w:val="32"/>
          <w:shd w:val="clear" w:color="auto" w:fill="FFFFFF"/>
        </w:rPr>
        <w:t>鼓励企业高质量持续发展。符合</w:t>
      </w:r>
      <w:proofErr w:type="gramStart"/>
      <w:r w:rsidR="00B7361D" w:rsidRPr="007511A1">
        <w:rPr>
          <w:rFonts w:ascii="仿宋_GB2312" w:eastAsia="仿宋_GB2312" w:hAnsi="仿宋_GB2312" w:cs="仿宋_GB2312"/>
          <w:b w:val="0"/>
          <w:color w:val="000000"/>
          <w:sz w:val="32"/>
          <w:szCs w:val="32"/>
          <w:shd w:val="clear" w:color="auto" w:fill="FFFFFF"/>
        </w:rPr>
        <w:t>本措施</w:t>
      </w:r>
      <w:proofErr w:type="gramEnd"/>
      <w:r w:rsidR="00B7361D" w:rsidRPr="007511A1">
        <w:rPr>
          <w:rFonts w:ascii="仿宋_GB2312" w:eastAsia="仿宋_GB2312" w:hAnsi="仿宋_GB2312" w:cs="仿宋_GB2312"/>
          <w:b w:val="0"/>
          <w:color w:val="000000"/>
          <w:sz w:val="32"/>
          <w:szCs w:val="32"/>
          <w:shd w:val="clear" w:color="auto" w:fill="FFFFFF"/>
        </w:rPr>
        <w:t>产业发展方向的中小企业，连续两年营业收入</w:t>
      </w:r>
      <w:r w:rsidR="009E3602" w:rsidRPr="007511A1">
        <w:rPr>
          <w:rFonts w:ascii="仿宋_GB2312" w:eastAsia="仿宋_GB2312" w:hAnsi="仿宋_GB2312" w:cs="仿宋_GB2312"/>
          <w:b w:val="0"/>
          <w:color w:val="000000"/>
          <w:sz w:val="32"/>
          <w:szCs w:val="32"/>
          <w:shd w:val="clear" w:color="auto" w:fill="FFFFFF"/>
        </w:rPr>
        <w:t>年</w:t>
      </w:r>
      <w:r w:rsidR="00B7361D" w:rsidRPr="007511A1">
        <w:rPr>
          <w:rFonts w:ascii="仿宋_GB2312" w:eastAsia="仿宋_GB2312" w:hAnsi="仿宋_GB2312" w:cs="仿宋_GB2312"/>
          <w:b w:val="0"/>
          <w:color w:val="000000"/>
          <w:sz w:val="32"/>
          <w:szCs w:val="32"/>
          <w:shd w:val="clear" w:color="auto" w:fill="FFFFFF"/>
        </w:rPr>
        <w:t>均增长率达到20%（含）以上的，且每年主营业务收入不低于1500万元，给予一次性奖励30万元。</w:t>
      </w:r>
    </w:p>
    <w:p w:rsidR="00B763B1" w:rsidRPr="007511A1" w:rsidRDefault="001A24F7" w:rsidP="002A11EF">
      <w:pPr>
        <w:pStyle w:val="2"/>
        <w:widowControl/>
        <w:spacing w:beforeAutospacing="0" w:afterAutospacing="0" w:line="560" w:lineRule="exact"/>
        <w:ind w:firstLine="640"/>
        <w:jc w:val="both"/>
        <w:textAlignment w:val="baseline"/>
        <w:rPr>
          <w:rFonts w:ascii="仿宋_GB2312" w:eastAsia="仿宋_GB2312" w:hAnsi="仿宋_GB2312" w:cs="仿宋_GB2312" w:hint="default"/>
          <w:b w:val="0"/>
          <w:color w:val="000000"/>
          <w:sz w:val="32"/>
          <w:szCs w:val="32"/>
          <w:shd w:val="clear" w:color="auto" w:fill="FFFFFF"/>
        </w:rPr>
      </w:pPr>
      <w:r w:rsidRPr="007511A1">
        <w:rPr>
          <w:rFonts w:ascii="仿宋_GB2312" w:eastAsia="仿宋_GB2312" w:hAnsi="仿宋_GB2312" w:cs="仿宋_GB2312"/>
          <w:color w:val="000000"/>
          <w:sz w:val="32"/>
          <w:szCs w:val="32"/>
          <w:shd w:val="clear" w:color="auto" w:fill="FFFFFF"/>
        </w:rPr>
        <w:t>第十</w:t>
      </w:r>
      <w:r w:rsidR="00B7361D" w:rsidRPr="007511A1">
        <w:rPr>
          <w:rFonts w:ascii="仿宋_GB2312" w:eastAsia="仿宋_GB2312" w:hAnsi="仿宋_GB2312" w:cs="仿宋_GB2312"/>
          <w:color w:val="000000"/>
          <w:sz w:val="32"/>
          <w:szCs w:val="32"/>
          <w:shd w:val="clear" w:color="auto" w:fill="FFFFFF"/>
        </w:rPr>
        <w:t>一</w:t>
      </w:r>
      <w:r w:rsidRPr="007511A1">
        <w:rPr>
          <w:rFonts w:ascii="仿宋_GB2312" w:eastAsia="仿宋_GB2312" w:hAnsi="仿宋_GB2312" w:cs="仿宋_GB2312"/>
          <w:color w:val="000000"/>
          <w:sz w:val="32"/>
          <w:szCs w:val="32"/>
          <w:shd w:val="clear" w:color="auto" w:fill="FFFFFF"/>
        </w:rPr>
        <w:t>条</w:t>
      </w:r>
      <w:r w:rsidR="00B7361D" w:rsidRPr="007511A1">
        <w:rPr>
          <w:rFonts w:ascii="仿宋_GB2312" w:eastAsia="仿宋_GB2312" w:hAnsi="仿宋_GB2312" w:cs="仿宋_GB2312"/>
          <w:color w:val="000000"/>
          <w:sz w:val="32"/>
          <w:szCs w:val="32"/>
          <w:shd w:val="clear" w:color="auto" w:fill="FFFFFF"/>
        </w:rPr>
        <w:t xml:space="preserve"> </w:t>
      </w:r>
      <w:r w:rsidR="00B7361D" w:rsidRPr="007511A1">
        <w:rPr>
          <w:rFonts w:ascii="仿宋_GB2312" w:eastAsia="仿宋_GB2312" w:hAnsi="仿宋_GB2312" w:cs="仿宋_GB2312"/>
          <w:b w:val="0"/>
          <w:color w:val="000000"/>
          <w:sz w:val="32"/>
          <w:szCs w:val="32"/>
          <w:shd w:val="clear" w:color="auto" w:fill="FFFFFF"/>
        </w:rPr>
        <w:t>鼓励企业扩展国内外市场。鼓励驻区中小企业积极参加政府支持和组织的国内外大型展会活动（省级或以上备案</w:t>
      </w:r>
      <w:r w:rsidR="00B7361D" w:rsidRPr="007511A1">
        <w:rPr>
          <w:rFonts w:ascii="仿宋_GB2312" w:eastAsia="仿宋_GB2312" w:hAnsi="仿宋_GB2312" w:cs="仿宋_GB2312"/>
          <w:b w:val="0"/>
          <w:color w:val="000000"/>
          <w:sz w:val="32"/>
          <w:szCs w:val="32"/>
          <w:shd w:val="clear" w:color="auto" w:fill="FFFFFF"/>
        </w:rPr>
        <w:lastRenderedPageBreak/>
        <w:t>审批的），对线上参展企业实际支付报名费或虚拟展位</w:t>
      </w:r>
      <w:proofErr w:type="gramStart"/>
      <w:r w:rsidR="00B7361D" w:rsidRPr="007511A1">
        <w:rPr>
          <w:rFonts w:ascii="仿宋_GB2312" w:eastAsia="仿宋_GB2312" w:hAnsi="仿宋_GB2312" w:cs="仿宋_GB2312"/>
          <w:b w:val="0"/>
          <w:color w:val="000000"/>
          <w:sz w:val="32"/>
          <w:szCs w:val="32"/>
          <w:shd w:val="clear" w:color="auto" w:fill="FFFFFF"/>
        </w:rPr>
        <w:t>费给予</w:t>
      </w:r>
      <w:proofErr w:type="gramEnd"/>
      <w:r w:rsidR="00B7361D" w:rsidRPr="007511A1">
        <w:rPr>
          <w:rFonts w:ascii="仿宋_GB2312" w:eastAsia="仿宋_GB2312" w:hAnsi="仿宋_GB2312" w:cs="仿宋_GB2312"/>
          <w:b w:val="0"/>
          <w:color w:val="000000"/>
          <w:sz w:val="32"/>
          <w:szCs w:val="32"/>
          <w:shd w:val="clear" w:color="auto" w:fill="FFFFFF"/>
        </w:rPr>
        <w:t>30%的补贴，每家企业补贴额不超过10万元；对线下参展企业实际支付展位</w:t>
      </w:r>
      <w:proofErr w:type="gramStart"/>
      <w:r w:rsidR="00B7361D" w:rsidRPr="007511A1">
        <w:rPr>
          <w:rFonts w:ascii="仿宋_GB2312" w:eastAsia="仿宋_GB2312" w:hAnsi="仿宋_GB2312" w:cs="仿宋_GB2312"/>
          <w:b w:val="0"/>
          <w:color w:val="000000"/>
          <w:sz w:val="32"/>
          <w:szCs w:val="32"/>
          <w:shd w:val="clear" w:color="auto" w:fill="FFFFFF"/>
        </w:rPr>
        <w:t>费给予</w:t>
      </w:r>
      <w:proofErr w:type="gramEnd"/>
      <w:r w:rsidR="00B7361D" w:rsidRPr="007511A1">
        <w:rPr>
          <w:rFonts w:ascii="仿宋_GB2312" w:eastAsia="仿宋_GB2312" w:hAnsi="仿宋_GB2312" w:cs="仿宋_GB2312"/>
          <w:b w:val="0"/>
          <w:color w:val="000000"/>
          <w:sz w:val="32"/>
          <w:szCs w:val="32"/>
          <w:shd w:val="clear" w:color="auto" w:fill="FFFFFF"/>
        </w:rPr>
        <w:t>30%的补贴，每家企业补贴额不超过20万元；“一带一路”国家及新兴市场重点展会的展位费每家企业补贴额不超过30万元。</w:t>
      </w:r>
    </w:p>
    <w:p w:rsidR="00B7361D" w:rsidRPr="007511A1" w:rsidRDefault="00B7361D" w:rsidP="002A11EF">
      <w:pPr>
        <w:pStyle w:val="2"/>
        <w:widowControl/>
        <w:spacing w:beforeAutospacing="0" w:afterAutospacing="0" w:line="560" w:lineRule="exact"/>
        <w:ind w:firstLine="640"/>
        <w:jc w:val="both"/>
        <w:textAlignment w:val="baseline"/>
        <w:rPr>
          <w:rFonts w:ascii="黑体" w:eastAsia="黑体" w:hAnsi="黑体" w:cs="黑体" w:hint="default"/>
          <w:b w:val="0"/>
          <w:bCs w:val="0"/>
          <w:color w:val="000000"/>
          <w:sz w:val="32"/>
          <w:szCs w:val="32"/>
          <w:shd w:val="clear" w:color="auto" w:fill="FFFFFF"/>
        </w:rPr>
      </w:pPr>
      <w:r w:rsidRPr="007511A1">
        <w:rPr>
          <w:rFonts w:ascii="黑体" w:eastAsia="黑体" w:hAnsi="黑体" w:cs="黑体"/>
          <w:b w:val="0"/>
          <w:bCs w:val="0"/>
          <w:color w:val="000000"/>
          <w:sz w:val="32"/>
          <w:szCs w:val="32"/>
          <w:shd w:val="clear" w:color="auto" w:fill="FFFFFF"/>
        </w:rPr>
        <w:t>六、促进中小企业服务平台建设</w:t>
      </w:r>
    </w:p>
    <w:p w:rsidR="00B7361D" w:rsidRPr="007511A1" w:rsidRDefault="00B7361D" w:rsidP="002A11EF">
      <w:pPr>
        <w:spacing w:line="560" w:lineRule="exact"/>
        <w:ind w:firstLineChars="200" w:firstLine="643"/>
        <w:rPr>
          <w:rFonts w:ascii="仿宋_GB2312" w:eastAsia="仿宋_GB2312" w:hAnsi="仿宋"/>
          <w:bCs/>
          <w:sz w:val="32"/>
          <w:szCs w:val="32"/>
        </w:rPr>
      </w:pPr>
      <w:r w:rsidRPr="007511A1">
        <w:rPr>
          <w:rFonts w:ascii="仿宋_GB2312" w:eastAsia="仿宋_GB2312" w:hAnsi="仿宋_GB2312" w:cs="仿宋_GB2312" w:hint="eastAsia"/>
          <w:b/>
          <w:bCs/>
          <w:color w:val="000000"/>
          <w:sz w:val="32"/>
          <w:szCs w:val="32"/>
          <w:shd w:val="clear" w:color="auto" w:fill="FFFFFF"/>
        </w:rPr>
        <w:t>第十</w:t>
      </w:r>
      <w:r w:rsidRPr="007511A1">
        <w:rPr>
          <w:rFonts w:ascii="仿宋_GB2312" w:eastAsia="仿宋_GB2312" w:hAnsi="仿宋_GB2312" w:cs="仿宋_GB2312" w:hint="eastAsia"/>
          <w:color w:val="000000"/>
          <w:sz w:val="32"/>
          <w:szCs w:val="32"/>
          <w:shd w:val="clear" w:color="auto" w:fill="FFFFFF"/>
        </w:rPr>
        <w:t>二</w:t>
      </w:r>
      <w:r w:rsidRPr="007511A1">
        <w:rPr>
          <w:rFonts w:ascii="仿宋_GB2312" w:eastAsia="仿宋_GB2312" w:hAnsi="仿宋_GB2312" w:cs="仿宋_GB2312" w:hint="eastAsia"/>
          <w:b/>
          <w:bCs/>
          <w:color w:val="000000"/>
          <w:sz w:val="32"/>
          <w:szCs w:val="32"/>
          <w:shd w:val="clear" w:color="auto" w:fill="FFFFFF"/>
        </w:rPr>
        <w:t xml:space="preserve">条 </w:t>
      </w:r>
      <w:r w:rsidRPr="007511A1">
        <w:rPr>
          <w:rFonts w:ascii="仿宋_GB2312" w:eastAsia="仿宋_GB2312" w:hAnsi="仿宋" w:hint="eastAsia"/>
          <w:bCs/>
          <w:sz w:val="32"/>
          <w:szCs w:val="32"/>
        </w:rPr>
        <w:t>优化中小企业平台服务质量。加强服务平台培育与建设，为中小企业发展提供良好条件和环境。</w:t>
      </w:r>
    </w:p>
    <w:p w:rsidR="00B7361D" w:rsidRPr="007511A1" w:rsidRDefault="00B7361D" w:rsidP="002A11EF">
      <w:pPr>
        <w:spacing w:line="560" w:lineRule="exact"/>
        <w:ind w:firstLineChars="200" w:firstLine="640"/>
        <w:rPr>
          <w:rFonts w:ascii="仿宋_GB2312" w:eastAsia="仿宋_GB2312" w:hAnsi="仿宋"/>
          <w:sz w:val="32"/>
          <w:szCs w:val="32"/>
        </w:rPr>
      </w:pPr>
      <w:r w:rsidRPr="007511A1">
        <w:rPr>
          <w:rFonts w:ascii="仿宋_GB2312" w:eastAsia="仿宋_GB2312" w:hAnsi="仿宋" w:hint="eastAsia"/>
          <w:sz w:val="32"/>
          <w:szCs w:val="32"/>
        </w:rPr>
        <w:t>（一）对新获得北京市中小企业公共服务示范平台、小型微型企业创业创新示范基地称号的，给予一次性10万元资金奖励；</w:t>
      </w:r>
    </w:p>
    <w:p w:rsidR="00B7361D" w:rsidRPr="007511A1" w:rsidRDefault="00B7361D" w:rsidP="002A11EF">
      <w:pPr>
        <w:spacing w:line="560" w:lineRule="exact"/>
        <w:ind w:firstLineChars="200" w:firstLine="640"/>
        <w:rPr>
          <w:rFonts w:ascii="仿宋_GB2312" w:eastAsia="仿宋_GB2312" w:hAnsi="仿宋"/>
          <w:bCs/>
          <w:sz w:val="32"/>
          <w:szCs w:val="32"/>
        </w:rPr>
      </w:pPr>
      <w:r w:rsidRPr="007511A1">
        <w:rPr>
          <w:rFonts w:ascii="仿宋_GB2312" w:eastAsia="仿宋_GB2312" w:hAnsi="仿宋" w:hint="eastAsia"/>
          <w:sz w:val="32"/>
          <w:szCs w:val="32"/>
        </w:rPr>
        <w:t>（二）对经北京市认定的，且具备以下条件的中小企业服务平台、小型微型企业创业创新基地给予奖励30万元：一是建筑面积不低于1</w:t>
      </w:r>
      <w:r w:rsidRPr="007511A1">
        <w:rPr>
          <w:rFonts w:ascii="仿宋_GB2312" w:eastAsia="仿宋_GB2312" w:hAnsi="仿宋" w:hint="eastAsia"/>
          <w:bCs/>
          <w:sz w:val="32"/>
          <w:szCs w:val="32"/>
        </w:rPr>
        <w:t>万平方米；二是</w:t>
      </w:r>
      <w:r w:rsidRPr="007511A1">
        <w:rPr>
          <w:rFonts w:ascii="仿宋_GB2312" w:eastAsia="仿宋_GB2312" w:hAnsi="仿宋" w:hint="eastAsia"/>
          <w:sz w:val="32"/>
          <w:szCs w:val="32"/>
        </w:rPr>
        <w:t>符合</w:t>
      </w:r>
      <w:proofErr w:type="gramStart"/>
      <w:r w:rsidRPr="007511A1">
        <w:rPr>
          <w:rFonts w:ascii="仿宋_GB2312" w:eastAsia="仿宋_GB2312" w:hAnsi="仿宋" w:hint="eastAsia"/>
          <w:sz w:val="32"/>
          <w:szCs w:val="32"/>
        </w:rPr>
        <w:t>本措施</w:t>
      </w:r>
      <w:proofErr w:type="gramEnd"/>
      <w:r w:rsidRPr="007511A1">
        <w:rPr>
          <w:rFonts w:ascii="仿宋_GB2312" w:eastAsia="仿宋_GB2312" w:hAnsi="仿宋" w:hint="eastAsia"/>
          <w:sz w:val="32"/>
          <w:szCs w:val="32"/>
        </w:rPr>
        <w:t>产业发展方向的中小企业注册</w:t>
      </w:r>
      <w:proofErr w:type="gramStart"/>
      <w:r w:rsidRPr="007511A1">
        <w:rPr>
          <w:rFonts w:ascii="仿宋_GB2312" w:eastAsia="仿宋_GB2312" w:hAnsi="仿宋" w:hint="eastAsia"/>
          <w:bCs/>
          <w:sz w:val="32"/>
          <w:szCs w:val="32"/>
        </w:rPr>
        <w:t>入驻率</w:t>
      </w:r>
      <w:proofErr w:type="gramEnd"/>
      <w:r w:rsidRPr="007511A1">
        <w:rPr>
          <w:rFonts w:ascii="仿宋_GB2312" w:eastAsia="仿宋_GB2312" w:hAnsi="仿宋" w:hint="eastAsia"/>
          <w:bCs/>
          <w:sz w:val="32"/>
          <w:szCs w:val="32"/>
        </w:rPr>
        <w:t>累计达到70%及以上。</w:t>
      </w:r>
      <w:r w:rsidR="00D36DCA" w:rsidRPr="007511A1">
        <w:rPr>
          <w:rFonts w:ascii="仿宋_GB2312" w:eastAsia="仿宋_GB2312" w:hAnsi="仿宋" w:hint="eastAsia"/>
          <w:bCs/>
          <w:sz w:val="32"/>
          <w:szCs w:val="32"/>
        </w:rPr>
        <w:t>符合以上条件后，经主办单位</w:t>
      </w:r>
      <w:r w:rsidR="00D67763" w:rsidRPr="007511A1">
        <w:rPr>
          <w:rFonts w:ascii="仿宋_GB2312" w:eastAsia="仿宋_GB2312" w:hAnsi="仿宋" w:hint="eastAsia"/>
          <w:bCs/>
          <w:sz w:val="32"/>
          <w:szCs w:val="32"/>
        </w:rPr>
        <w:t>审核</w:t>
      </w:r>
      <w:r w:rsidR="00D36DCA" w:rsidRPr="007511A1">
        <w:rPr>
          <w:rFonts w:ascii="仿宋_GB2312" w:eastAsia="仿宋_GB2312" w:hAnsi="仿宋" w:hint="eastAsia"/>
          <w:bCs/>
          <w:sz w:val="32"/>
          <w:szCs w:val="32"/>
        </w:rPr>
        <w:t>后确定申报结果。</w:t>
      </w:r>
    </w:p>
    <w:p w:rsidR="00B763B1" w:rsidRPr="007511A1" w:rsidRDefault="001A24F7" w:rsidP="002A11EF">
      <w:pPr>
        <w:pStyle w:val="2"/>
        <w:widowControl/>
        <w:spacing w:beforeAutospacing="0" w:afterAutospacing="0" w:line="560" w:lineRule="exact"/>
        <w:ind w:firstLine="640"/>
        <w:jc w:val="both"/>
        <w:textAlignment w:val="baseline"/>
        <w:rPr>
          <w:rFonts w:ascii="黑体" w:eastAsia="黑体" w:hAnsi="黑体" w:cs="黑体" w:hint="default"/>
          <w:b w:val="0"/>
          <w:bCs w:val="0"/>
          <w:color w:val="000000"/>
          <w:sz w:val="32"/>
          <w:szCs w:val="32"/>
          <w:shd w:val="clear" w:color="auto" w:fill="FFFFFF"/>
        </w:rPr>
      </w:pPr>
      <w:r w:rsidRPr="007511A1">
        <w:rPr>
          <w:rFonts w:ascii="黑体" w:eastAsia="黑体" w:hAnsi="黑体" w:cs="黑体"/>
          <w:b w:val="0"/>
          <w:bCs w:val="0"/>
          <w:color w:val="000000"/>
          <w:sz w:val="32"/>
          <w:szCs w:val="32"/>
          <w:shd w:val="clear" w:color="auto" w:fill="FFFFFF"/>
        </w:rPr>
        <w:t>七、附则</w:t>
      </w:r>
    </w:p>
    <w:p w:rsidR="006A0BE7" w:rsidRPr="003D16A6" w:rsidRDefault="001A24F7" w:rsidP="003D16A6">
      <w:pPr>
        <w:spacing w:line="560" w:lineRule="exact"/>
        <w:ind w:firstLineChars="200" w:firstLine="643"/>
        <w:rPr>
          <w:rFonts w:ascii="仿宋_GB2312" w:eastAsia="仿宋_GB2312" w:hAnsi="仿宋"/>
          <w:sz w:val="32"/>
          <w:szCs w:val="32"/>
        </w:rPr>
      </w:pPr>
      <w:r w:rsidRPr="007511A1">
        <w:rPr>
          <w:rFonts w:ascii="仿宋_GB2312" w:eastAsia="仿宋_GB2312" w:hAnsi="仿宋_GB2312" w:cs="仿宋_GB2312"/>
          <w:b/>
          <w:color w:val="000000"/>
          <w:sz w:val="32"/>
          <w:szCs w:val="32"/>
          <w:shd w:val="clear" w:color="auto" w:fill="FFFFFF"/>
        </w:rPr>
        <w:t>第十</w:t>
      </w:r>
      <w:r w:rsidR="00B128C4" w:rsidRPr="007511A1">
        <w:rPr>
          <w:rFonts w:ascii="仿宋_GB2312" w:eastAsia="仿宋_GB2312" w:hAnsi="仿宋_GB2312" w:cs="仿宋_GB2312"/>
          <w:b/>
          <w:color w:val="000000"/>
          <w:sz w:val="32"/>
          <w:szCs w:val="32"/>
          <w:shd w:val="clear" w:color="auto" w:fill="FFFFFF"/>
        </w:rPr>
        <w:t>三</w:t>
      </w:r>
      <w:r w:rsidRPr="007511A1">
        <w:rPr>
          <w:rFonts w:ascii="仿宋_GB2312" w:eastAsia="仿宋_GB2312" w:hAnsi="仿宋_GB2312" w:cs="仿宋_GB2312"/>
          <w:b/>
          <w:color w:val="000000"/>
          <w:sz w:val="32"/>
          <w:szCs w:val="32"/>
          <w:shd w:val="clear" w:color="auto" w:fill="FFFFFF"/>
        </w:rPr>
        <w:t>条</w:t>
      </w:r>
      <w:r w:rsidR="006A0BE7" w:rsidRPr="007511A1">
        <w:rPr>
          <w:rFonts w:ascii="仿宋_GB2312" w:eastAsia="仿宋_GB2312" w:hAnsi="仿宋_GB2312" w:cs="仿宋_GB2312" w:hint="eastAsia"/>
          <w:color w:val="000000"/>
          <w:sz w:val="32"/>
          <w:szCs w:val="32"/>
          <w:shd w:val="clear" w:color="auto" w:fill="FFFFFF"/>
        </w:rPr>
        <w:t xml:space="preserve"> </w:t>
      </w:r>
      <w:r w:rsidR="006A0BE7" w:rsidRPr="007511A1">
        <w:rPr>
          <w:rFonts w:ascii="仿宋_GB2312" w:eastAsia="仿宋_GB2312" w:hAnsi="仿宋" w:hint="eastAsia"/>
          <w:sz w:val="32"/>
          <w:szCs w:val="32"/>
        </w:rPr>
        <w:t>本措施中“中小企业”是指按照工业和信息化部最新发布的《中小企业划型标准规定》划分的中小微企业。</w:t>
      </w:r>
      <w:bookmarkStart w:id="3" w:name="_GoBack"/>
      <w:bookmarkEnd w:id="3"/>
    </w:p>
    <w:p w:rsidR="00B763B1" w:rsidRPr="007511A1" w:rsidRDefault="00AB6756" w:rsidP="002A11EF">
      <w:pPr>
        <w:pStyle w:val="2"/>
        <w:widowControl/>
        <w:spacing w:beforeAutospacing="0" w:afterAutospacing="0" w:line="560" w:lineRule="exact"/>
        <w:ind w:firstLine="640"/>
        <w:textAlignment w:val="baseline"/>
        <w:rPr>
          <w:rFonts w:ascii="仿宋_GB2312" w:eastAsia="仿宋_GB2312" w:hAnsi="仿宋_GB2312" w:cs="仿宋_GB2312" w:hint="default"/>
          <w:b w:val="0"/>
          <w:bCs w:val="0"/>
          <w:color w:val="000000"/>
          <w:sz w:val="32"/>
          <w:szCs w:val="32"/>
          <w:shd w:val="clear" w:color="auto" w:fill="FFFFFF"/>
        </w:rPr>
      </w:pPr>
      <w:r w:rsidRPr="007511A1">
        <w:rPr>
          <w:rFonts w:ascii="仿宋_GB2312" w:eastAsia="仿宋_GB2312" w:hAnsi="仿宋_GB2312" w:cs="仿宋_GB2312"/>
          <w:color w:val="000000"/>
          <w:sz w:val="32"/>
          <w:szCs w:val="32"/>
          <w:shd w:val="clear" w:color="auto" w:fill="FFFFFF"/>
        </w:rPr>
        <w:t>第十四条</w:t>
      </w:r>
      <w:r w:rsidR="00324932" w:rsidRPr="007511A1">
        <w:rPr>
          <w:rFonts w:ascii="仿宋_GB2312" w:eastAsia="仿宋_GB2312" w:hAnsi="仿宋_GB2312" w:cs="仿宋_GB2312"/>
          <w:color w:val="000000"/>
          <w:sz w:val="32"/>
          <w:szCs w:val="32"/>
          <w:shd w:val="clear" w:color="auto" w:fill="FFFFFF"/>
        </w:rPr>
        <w:t xml:space="preserve"> </w:t>
      </w:r>
      <w:r w:rsidR="001A24F7" w:rsidRPr="007511A1">
        <w:rPr>
          <w:rFonts w:ascii="仿宋_GB2312" w:eastAsia="仿宋_GB2312" w:hAnsi="仿宋_GB2312" w:cs="仿宋_GB2312"/>
          <w:b w:val="0"/>
          <w:bCs w:val="0"/>
          <w:color w:val="000000"/>
          <w:sz w:val="32"/>
          <w:szCs w:val="32"/>
          <w:shd w:val="clear" w:color="auto" w:fill="FFFFFF"/>
        </w:rPr>
        <w:t>本政策自发布之日起实施，试行3年。</w:t>
      </w:r>
    </w:p>
    <w:p w:rsidR="00B763B1" w:rsidRPr="007511A1" w:rsidRDefault="00B128C4" w:rsidP="002A11EF">
      <w:pPr>
        <w:pStyle w:val="2"/>
        <w:widowControl/>
        <w:spacing w:beforeAutospacing="0" w:afterAutospacing="0" w:line="560" w:lineRule="exact"/>
        <w:ind w:firstLine="640"/>
        <w:textAlignment w:val="baseline"/>
        <w:rPr>
          <w:rFonts w:ascii="仿宋_GB2312" w:eastAsia="仿宋_GB2312" w:hAnsi="仿宋_GB2312" w:cs="仿宋_GB2312" w:hint="default"/>
          <w:b w:val="0"/>
          <w:bCs w:val="0"/>
          <w:color w:val="000000"/>
          <w:sz w:val="32"/>
          <w:szCs w:val="32"/>
          <w:shd w:val="clear" w:color="auto" w:fill="FFFFFF"/>
        </w:rPr>
      </w:pPr>
      <w:r w:rsidRPr="007511A1">
        <w:rPr>
          <w:rFonts w:ascii="仿宋_GB2312" w:eastAsia="仿宋_GB2312" w:hAnsi="仿宋_GB2312" w:cs="仿宋_GB2312"/>
          <w:color w:val="000000"/>
          <w:sz w:val="32"/>
          <w:szCs w:val="32"/>
          <w:shd w:val="clear" w:color="auto" w:fill="FFFFFF"/>
        </w:rPr>
        <w:t>第十</w:t>
      </w:r>
      <w:r w:rsidR="00AB6756" w:rsidRPr="007511A1">
        <w:rPr>
          <w:rFonts w:ascii="仿宋_GB2312" w:eastAsia="仿宋_GB2312" w:hAnsi="仿宋_GB2312" w:cs="仿宋_GB2312"/>
          <w:color w:val="000000"/>
          <w:sz w:val="32"/>
          <w:szCs w:val="32"/>
          <w:shd w:val="clear" w:color="auto" w:fill="FFFFFF"/>
        </w:rPr>
        <w:t>五</w:t>
      </w:r>
      <w:r w:rsidR="001A24F7" w:rsidRPr="007511A1">
        <w:rPr>
          <w:rFonts w:ascii="仿宋_GB2312" w:eastAsia="仿宋_GB2312" w:hAnsi="仿宋_GB2312" w:cs="仿宋_GB2312"/>
          <w:color w:val="000000"/>
          <w:sz w:val="32"/>
          <w:szCs w:val="32"/>
          <w:shd w:val="clear" w:color="auto" w:fill="FFFFFF"/>
        </w:rPr>
        <w:t>条</w:t>
      </w:r>
      <w:r w:rsidR="001A24F7" w:rsidRPr="007511A1">
        <w:rPr>
          <w:rFonts w:ascii="仿宋_GB2312" w:eastAsia="仿宋_GB2312" w:hAnsi="仿宋_GB2312" w:cs="仿宋_GB2312"/>
          <w:b w:val="0"/>
          <w:bCs w:val="0"/>
          <w:color w:val="000000"/>
          <w:sz w:val="32"/>
          <w:szCs w:val="32"/>
          <w:shd w:val="clear" w:color="auto" w:fill="FFFFFF"/>
        </w:rPr>
        <w:t xml:space="preserve"> 政策实施期间，根据行业发展重大变化或上级政策调整，由牵头部门提议，经东城区政府相关决议程序后予以修订。本政策</w:t>
      </w:r>
      <w:r w:rsidR="00B7361D" w:rsidRPr="007511A1">
        <w:rPr>
          <w:rFonts w:ascii="仿宋_GB2312" w:eastAsia="仿宋_GB2312" w:hAnsi="仿宋_GB2312" w:cs="仿宋_GB2312"/>
          <w:b w:val="0"/>
          <w:bCs w:val="0"/>
          <w:color w:val="000000"/>
          <w:sz w:val="32"/>
          <w:szCs w:val="32"/>
          <w:shd w:val="clear" w:color="auto" w:fill="FFFFFF"/>
        </w:rPr>
        <w:t>北京市东城区经济和信息化局</w:t>
      </w:r>
      <w:r w:rsidR="001A24F7" w:rsidRPr="007511A1">
        <w:rPr>
          <w:rFonts w:ascii="仿宋_GB2312" w:eastAsia="仿宋_GB2312" w:hAnsi="仿宋_GB2312" w:cs="仿宋_GB2312"/>
          <w:b w:val="0"/>
          <w:bCs w:val="0"/>
          <w:color w:val="000000"/>
          <w:sz w:val="32"/>
          <w:szCs w:val="32"/>
          <w:shd w:val="clear" w:color="auto" w:fill="FFFFFF"/>
        </w:rPr>
        <w:t>负责解释。</w:t>
      </w:r>
    </w:p>
    <w:p w:rsidR="00B763B1" w:rsidRPr="007511A1" w:rsidRDefault="00B128C4" w:rsidP="002A11EF">
      <w:pPr>
        <w:pStyle w:val="a6"/>
        <w:widowControl/>
        <w:spacing w:beforeAutospacing="0" w:afterAutospacing="0" w:line="560" w:lineRule="exact"/>
        <w:ind w:firstLineChars="200" w:firstLine="643"/>
        <w:rPr>
          <w:rFonts w:ascii="Times New Roman" w:eastAsia="仿宋_GB2312" w:hAnsi="Times New Roman"/>
          <w:sz w:val="32"/>
          <w:szCs w:val="32"/>
        </w:rPr>
      </w:pPr>
      <w:r w:rsidRPr="007511A1">
        <w:rPr>
          <w:rFonts w:ascii="仿宋_GB2312" w:eastAsia="仿宋_GB2312" w:hAnsi="仿宋_GB2312" w:cs="仿宋_GB2312" w:hint="eastAsia"/>
          <w:b/>
          <w:bCs/>
          <w:color w:val="000000"/>
          <w:sz w:val="32"/>
          <w:szCs w:val="32"/>
          <w:shd w:val="clear" w:color="auto" w:fill="FFFFFF"/>
        </w:rPr>
        <w:lastRenderedPageBreak/>
        <w:t>第十</w:t>
      </w:r>
      <w:r w:rsidR="00AB6756" w:rsidRPr="007511A1">
        <w:rPr>
          <w:rFonts w:ascii="仿宋_GB2312" w:eastAsia="仿宋_GB2312" w:hAnsi="仿宋_GB2312" w:cs="仿宋_GB2312" w:hint="eastAsia"/>
          <w:b/>
          <w:bCs/>
          <w:color w:val="000000"/>
          <w:sz w:val="32"/>
          <w:szCs w:val="32"/>
          <w:shd w:val="clear" w:color="auto" w:fill="FFFFFF"/>
        </w:rPr>
        <w:t>六</w:t>
      </w:r>
      <w:r w:rsidR="001A24F7" w:rsidRPr="007511A1">
        <w:rPr>
          <w:rFonts w:ascii="仿宋_GB2312" w:eastAsia="仿宋_GB2312" w:hAnsi="仿宋_GB2312" w:cs="仿宋_GB2312" w:hint="eastAsia"/>
          <w:b/>
          <w:bCs/>
          <w:color w:val="000000"/>
          <w:sz w:val="32"/>
          <w:szCs w:val="32"/>
          <w:shd w:val="clear" w:color="auto" w:fill="FFFFFF"/>
        </w:rPr>
        <w:t>条</w:t>
      </w:r>
      <w:r w:rsidR="001A24F7" w:rsidRPr="007511A1">
        <w:rPr>
          <w:rFonts w:ascii="仿宋_GB2312" w:eastAsia="仿宋_GB2312" w:hAnsi="仿宋_GB2312" w:cs="仿宋_GB2312" w:hint="eastAsia"/>
          <w:color w:val="000000"/>
          <w:sz w:val="32"/>
          <w:szCs w:val="32"/>
          <w:shd w:val="clear" w:color="auto" w:fill="FFFFFF"/>
        </w:rPr>
        <w:t xml:space="preserve"> </w:t>
      </w:r>
      <w:r w:rsidR="00BC3160" w:rsidRPr="007511A1">
        <w:rPr>
          <w:rFonts w:ascii="Times New Roman" w:eastAsia="仿宋_GB2312" w:hAnsi="Times New Roman"/>
          <w:sz w:val="32"/>
          <w:szCs w:val="32"/>
        </w:rPr>
        <w:t>项目申请单位按照当年度</w:t>
      </w:r>
      <w:r w:rsidR="00BC3160" w:rsidRPr="007511A1">
        <w:rPr>
          <w:rFonts w:ascii="Times New Roman" w:eastAsia="仿宋_GB2312" w:hAnsi="Times New Roman" w:hint="eastAsia"/>
          <w:sz w:val="32"/>
          <w:szCs w:val="32"/>
        </w:rPr>
        <w:t>征集公告</w:t>
      </w:r>
      <w:r w:rsidR="001A24F7" w:rsidRPr="007511A1">
        <w:rPr>
          <w:rFonts w:ascii="Times New Roman" w:eastAsia="仿宋_GB2312" w:hAnsi="Times New Roman"/>
          <w:sz w:val="32"/>
          <w:szCs w:val="32"/>
        </w:rPr>
        <w:t>要求，及时申报并向相关职能部门提交真实、完整、有效的申请材料，项目申请单位对申报材料的真实性、完整性、有效性和合法性负责。</w:t>
      </w:r>
    </w:p>
    <w:p w:rsidR="00B763B1" w:rsidRPr="007511A1" w:rsidRDefault="001A24F7" w:rsidP="002A11EF">
      <w:pPr>
        <w:pStyle w:val="a6"/>
        <w:widowControl/>
        <w:spacing w:beforeAutospacing="0" w:afterAutospacing="0" w:line="560" w:lineRule="exact"/>
        <w:ind w:firstLineChars="200" w:firstLine="640"/>
        <w:rPr>
          <w:rFonts w:ascii="Times New Roman" w:eastAsia="仿宋_GB2312" w:hAnsi="Times New Roman"/>
          <w:sz w:val="32"/>
          <w:szCs w:val="32"/>
        </w:rPr>
      </w:pPr>
      <w:r w:rsidRPr="007511A1">
        <w:rPr>
          <w:rFonts w:ascii="Times New Roman" w:eastAsia="仿宋_GB2312" w:hAnsi="Times New Roman"/>
          <w:sz w:val="32"/>
          <w:szCs w:val="32"/>
        </w:rPr>
        <w:t>对不符合受理条件的申报项目不予受理，对申报材料不全的一次性告知申报单位需补齐的申报资料。</w:t>
      </w:r>
    </w:p>
    <w:p w:rsidR="00B763B1" w:rsidRPr="007511A1" w:rsidRDefault="001A24F7" w:rsidP="002A11EF">
      <w:pPr>
        <w:pStyle w:val="a6"/>
        <w:spacing w:beforeAutospacing="0" w:afterAutospacing="0" w:line="560" w:lineRule="exact"/>
        <w:ind w:firstLineChars="200" w:firstLine="643"/>
        <w:rPr>
          <w:rFonts w:ascii="Times New Roman" w:eastAsia="仿宋_GB2312" w:hAnsi="Times New Roman"/>
          <w:sz w:val="32"/>
          <w:szCs w:val="32"/>
        </w:rPr>
      </w:pPr>
      <w:r w:rsidRPr="007511A1">
        <w:rPr>
          <w:rFonts w:ascii="仿宋_GB2312" w:eastAsia="仿宋_GB2312" w:hAnsi="仿宋_GB2312" w:cs="仿宋_GB2312" w:hint="eastAsia"/>
          <w:b/>
          <w:bCs/>
          <w:color w:val="000000"/>
          <w:sz w:val="32"/>
          <w:szCs w:val="32"/>
          <w:shd w:val="clear" w:color="auto" w:fill="FFFFFF"/>
        </w:rPr>
        <w:t>第十</w:t>
      </w:r>
      <w:r w:rsidR="00AB6756" w:rsidRPr="007511A1">
        <w:rPr>
          <w:rFonts w:ascii="仿宋_GB2312" w:eastAsia="仿宋_GB2312" w:hAnsi="仿宋_GB2312" w:cs="仿宋_GB2312" w:hint="eastAsia"/>
          <w:b/>
          <w:bCs/>
          <w:color w:val="000000"/>
          <w:sz w:val="32"/>
          <w:szCs w:val="32"/>
          <w:shd w:val="clear" w:color="auto" w:fill="FFFFFF"/>
        </w:rPr>
        <w:t>七</w:t>
      </w:r>
      <w:r w:rsidRPr="007511A1">
        <w:rPr>
          <w:rFonts w:ascii="仿宋_GB2312" w:eastAsia="仿宋_GB2312" w:hAnsi="仿宋_GB2312" w:cs="仿宋_GB2312" w:hint="eastAsia"/>
          <w:b/>
          <w:bCs/>
          <w:color w:val="000000"/>
          <w:sz w:val="32"/>
          <w:szCs w:val="32"/>
          <w:shd w:val="clear" w:color="auto" w:fill="FFFFFF"/>
        </w:rPr>
        <w:t>条</w:t>
      </w:r>
      <w:r w:rsidRPr="007511A1">
        <w:rPr>
          <w:rFonts w:ascii="仿宋_GB2312" w:eastAsia="仿宋_GB2312" w:hAnsi="仿宋_GB2312" w:cs="仿宋_GB2312" w:hint="eastAsia"/>
          <w:color w:val="000000"/>
          <w:sz w:val="32"/>
          <w:szCs w:val="32"/>
          <w:shd w:val="clear" w:color="auto" w:fill="FFFFFF"/>
        </w:rPr>
        <w:t xml:space="preserve"> 项目审核。</w:t>
      </w:r>
      <w:r w:rsidR="00B7361D" w:rsidRPr="007511A1">
        <w:rPr>
          <w:rFonts w:ascii="仿宋_GB2312" w:eastAsia="仿宋_GB2312" w:hAnsi="仿宋_GB2312" w:cs="仿宋_GB2312" w:hint="eastAsia"/>
          <w:color w:val="000000"/>
          <w:sz w:val="32"/>
          <w:szCs w:val="32"/>
          <w:shd w:val="clear" w:color="auto" w:fill="FFFFFF"/>
        </w:rPr>
        <w:t>北京市东城区经济和信息化局</w:t>
      </w:r>
      <w:r w:rsidRPr="007511A1">
        <w:rPr>
          <w:rFonts w:ascii="Times New Roman" w:eastAsia="仿宋_GB2312" w:hAnsi="Times New Roman"/>
          <w:sz w:val="32"/>
          <w:szCs w:val="32"/>
        </w:rPr>
        <w:t>制定项</w:t>
      </w:r>
      <w:r w:rsidR="0017051F" w:rsidRPr="007511A1">
        <w:rPr>
          <w:rFonts w:ascii="Times New Roman" w:eastAsia="仿宋_GB2312" w:hAnsi="Times New Roman"/>
          <w:sz w:val="32"/>
          <w:szCs w:val="32"/>
        </w:rPr>
        <w:t>目审核办法，明确审核标准和程序，组织开展项目审核工作，</w:t>
      </w:r>
      <w:r w:rsidRPr="007511A1">
        <w:rPr>
          <w:rFonts w:ascii="Times New Roman" w:eastAsia="仿宋_GB2312" w:hAnsi="Times New Roman"/>
          <w:sz w:val="32"/>
          <w:szCs w:val="32"/>
        </w:rPr>
        <w:t>确保项目评审工作公开、公平、公正。</w:t>
      </w:r>
    </w:p>
    <w:p w:rsidR="00B763B1" w:rsidRDefault="001A24F7" w:rsidP="002A11EF">
      <w:pPr>
        <w:pStyle w:val="a6"/>
        <w:spacing w:beforeAutospacing="0" w:afterAutospacing="0" w:line="560" w:lineRule="exact"/>
        <w:ind w:firstLineChars="200" w:firstLine="643"/>
        <w:rPr>
          <w:rFonts w:ascii="仿宋_GB2312" w:eastAsia="仿宋_GB2312" w:hAnsi="仿宋_GB2312" w:cs="仿宋_GB2312"/>
          <w:color w:val="000000"/>
          <w:sz w:val="32"/>
          <w:szCs w:val="32"/>
          <w:shd w:val="clear" w:color="auto" w:fill="FFFFFF"/>
        </w:rPr>
      </w:pPr>
      <w:r w:rsidRPr="007511A1">
        <w:rPr>
          <w:rFonts w:ascii="Times New Roman" w:eastAsia="仿宋_GB2312" w:hAnsi="Times New Roman" w:hint="eastAsia"/>
          <w:b/>
          <w:bCs/>
          <w:sz w:val="32"/>
          <w:szCs w:val="32"/>
        </w:rPr>
        <w:t>第</w:t>
      </w:r>
      <w:r w:rsidR="00B128C4" w:rsidRPr="007511A1">
        <w:rPr>
          <w:rFonts w:ascii="Times New Roman" w:eastAsia="仿宋_GB2312" w:hAnsi="Times New Roman" w:hint="eastAsia"/>
          <w:b/>
          <w:bCs/>
          <w:sz w:val="32"/>
          <w:szCs w:val="32"/>
        </w:rPr>
        <w:t>十</w:t>
      </w:r>
      <w:r w:rsidR="00AB6756" w:rsidRPr="007511A1">
        <w:rPr>
          <w:rFonts w:ascii="Times New Roman" w:eastAsia="仿宋_GB2312" w:hAnsi="Times New Roman" w:hint="eastAsia"/>
          <w:b/>
          <w:bCs/>
          <w:sz w:val="32"/>
          <w:szCs w:val="32"/>
        </w:rPr>
        <w:t>八</w:t>
      </w:r>
      <w:r w:rsidRPr="007511A1">
        <w:rPr>
          <w:rFonts w:ascii="Times New Roman" w:eastAsia="仿宋_GB2312" w:hAnsi="Times New Roman" w:hint="eastAsia"/>
          <w:b/>
          <w:bCs/>
          <w:sz w:val="32"/>
          <w:szCs w:val="32"/>
        </w:rPr>
        <w:t>条</w:t>
      </w:r>
      <w:r w:rsidRPr="007511A1">
        <w:rPr>
          <w:rFonts w:ascii="Times New Roman" w:eastAsia="仿宋_GB2312" w:hAnsi="Times New Roman" w:hint="eastAsia"/>
          <w:sz w:val="32"/>
          <w:szCs w:val="32"/>
        </w:rPr>
        <w:t xml:space="preserve"> </w:t>
      </w:r>
      <w:r w:rsidRPr="007511A1">
        <w:rPr>
          <w:rFonts w:ascii="仿宋_GB2312" w:eastAsia="仿宋_GB2312" w:hAnsi="仿宋_GB2312" w:cs="仿宋_GB2312" w:hint="eastAsia"/>
          <w:color w:val="000000"/>
          <w:sz w:val="32"/>
          <w:szCs w:val="32"/>
          <w:shd w:val="clear" w:color="auto" w:fill="FFFFFF"/>
        </w:rPr>
        <w:t>根据《东城区促进产业高质量发展若干措施》第九条规定，同一企业的同一项目同时符合多项区级政策支持条件的，按照“从优不重复”原则予以支持。</w:t>
      </w:r>
    </w:p>
    <w:p w:rsidR="00B763B1" w:rsidRDefault="00B763B1" w:rsidP="002A11EF">
      <w:pPr>
        <w:pStyle w:val="a6"/>
        <w:widowControl/>
        <w:spacing w:beforeAutospacing="0" w:afterAutospacing="0" w:line="560" w:lineRule="exact"/>
        <w:jc w:val="both"/>
        <w:textAlignment w:val="baseline"/>
        <w:rPr>
          <w:rFonts w:ascii="仿宋_GB2312" w:eastAsia="仿宋_GB2312" w:hAnsi="宋体" w:cs="仿宋_GB2312"/>
          <w:color w:val="000000"/>
          <w:sz w:val="32"/>
          <w:szCs w:val="32"/>
          <w:shd w:val="clear" w:color="auto" w:fill="FFFFFF"/>
          <w:lang w:bidi="ar"/>
        </w:rPr>
      </w:pPr>
    </w:p>
    <w:sectPr w:rsidR="00B763B1">
      <w:footerReference w:type="default" r:id="rId8"/>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16" w:rsidRDefault="00C41A16">
      <w:r>
        <w:separator/>
      </w:r>
    </w:p>
  </w:endnote>
  <w:endnote w:type="continuationSeparator" w:id="0">
    <w:p w:rsidR="00C41A16" w:rsidRDefault="00C4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B1" w:rsidRDefault="001A24F7">
    <w:pPr>
      <w:pStyle w:val="a4"/>
      <w:tabs>
        <w:tab w:val="clear" w:pos="4153"/>
        <w:tab w:val="center" w:pos="4422"/>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63B1" w:rsidRDefault="001A24F7">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D16A6">
                            <w:rPr>
                              <w:rFonts w:asciiTheme="minorEastAsia" w:hAnsiTheme="minorEastAsia" w:cstheme="minorEastAsia"/>
                              <w:noProof/>
                              <w:sz w:val="28"/>
                              <w:szCs w:val="28"/>
                            </w:rPr>
                            <w:t>- 6 -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763B1" w:rsidRDefault="001A24F7">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D16A6">
                      <w:rPr>
                        <w:rFonts w:asciiTheme="minorEastAsia" w:hAnsiTheme="minorEastAsia" w:cstheme="minorEastAsia"/>
                        <w:noProof/>
                        <w:sz w:val="28"/>
                        <w:szCs w:val="28"/>
                      </w:rPr>
                      <w:t>- 6 -</w:t>
                    </w:r>
                    <w:r>
                      <w:rPr>
                        <w:rFonts w:asciiTheme="minorEastAsia" w:hAnsiTheme="minorEastAsia" w:cstheme="minorEastAsia" w:hint="eastAsia"/>
                        <w:sz w:val="28"/>
                        <w:szCs w:val="28"/>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16" w:rsidRDefault="00C41A16">
      <w:r>
        <w:separator/>
      </w:r>
    </w:p>
  </w:footnote>
  <w:footnote w:type="continuationSeparator" w:id="0">
    <w:p w:rsidR="00C41A16" w:rsidRDefault="00C41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MGEyNDcyNzUwY2NmZmZhZDgwOGVhYzRjMmFkYTIifQ=="/>
  </w:docVars>
  <w:rsids>
    <w:rsidRoot w:val="00B763B1"/>
    <w:rsid w:val="000B1E4A"/>
    <w:rsid w:val="00132612"/>
    <w:rsid w:val="00142374"/>
    <w:rsid w:val="0017051F"/>
    <w:rsid w:val="001A24F7"/>
    <w:rsid w:val="001D70AC"/>
    <w:rsid w:val="001E6C6C"/>
    <w:rsid w:val="002003DA"/>
    <w:rsid w:val="0022023B"/>
    <w:rsid w:val="002A11EF"/>
    <w:rsid w:val="002B04EE"/>
    <w:rsid w:val="00324932"/>
    <w:rsid w:val="00394B56"/>
    <w:rsid w:val="003C7D51"/>
    <w:rsid w:val="003D16A6"/>
    <w:rsid w:val="00474F2C"/>
    <w:rsid w:val="00502D2C"/>
    <w:rsid w:val="005A1B21"/>
    <w:rsid w:val="005D0B14"/>
    <w:rsid w:val="00670AE8"/>
    <w:rsid w:val="006A0BE7"/>
    <w:rsid w:val="006A4C0F"/>
    <w:rsid w:val="00744EB9"/>
    <w:rsid w:val="007511A1"/>
    <w:rsid w:val="00793F88"/>
    <w:rsid w:val="008A11A2"/>
    <w:rsid w:val="008A4529"/>
    <w:rsid w:val="009E3602"/>
    <w:rsid w:val="00A5764F"/>
    <w:rsid w:val="00AB6756"/>
    <w:rsid w:val="00B128C4"/>
    <w:rsid w:val="00B3659C"/>
    <w:rsid w:val="00B51B32"/>
    <w:rsid w:val="00B7361D"/>
    <w:rsid w:val="00B763B1"/>
    <w:rsid w:val="00BA6ABC"/>
    <w:rsid w:val="00BB5ECA"/>
    <w:rsid w:val="00BC3160"/>
    <w:rsid w:val="00BF2A84"/>
    <w:rsid w:val="00C02920"/>
    <w:rsid w:val="00C029C7"/>
    <w:rsid w:val="00C03883"/>
    <w:rsid w:val="00C41A16"/>
    <w:rsid w:val="00CF45A2"/>
    <w:rsid w:val="00D03704"/>
    <w:rsid w:val="00D304F4"/>
    <w:rsid w:val="00D36DCA"/>
    <w:rsid w:val="00D67763"/>
    <w:rsid w:val="00D8195D"/>
    <w:rsid w:val="00E632B0"/>
    <w:rsid w:val="00EC5EB0"/>
    <w:rsid w:val="00F336D7"/>
    <w:rsid w:val="00F61D28"/>
    <w:rsid w:val="00FD1F0A"/>
    <w:rsid w:val="01052E81"/>
    <w:rsid w:val="072C359D"/>
    <w:rsid w:val="0F5D2EBA"/>
    <w:rsid w:val="11812847"/>
    <w:rsid w:val="119C3F19"/>
    <w:rsid w:val="21A800AD"/>
    <w:rsid w:val="22385BDF"/>
    <w:rsid w:val="273170AC"/>
    <w:rsid w:val="2AA979D2"/>
    <w:rsid w:val="5650533D"/>
    <w:rsid w:val="5E635C64"/>
    <w:rsid w:val="5F296EC0"/>
    <w:rsid w:val="6A677F0D"/>
    <w:rsid w:val="6ACC52BF"/>
    <w:rsid w:val="6D882E06"/>
    <w:rsid w:val="70A3170E"/>
    <w:rsid w:val="74B11CB4"/>
    <w:rsid w:val="76D878E9"/>
    <w:rsid w:val="7BA3430D"/>
    <w:rsid w:val="7EFD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rsid w:val="002B04E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6">
    <w:name w:val="heading 6"/>
    <w:basedOn w:val="a"/>
    <w:next w:val="a"/>
    <w:unhideWhenUsed/>
    <w:qFormat/>
    <w:pPr>
      <w:spacing w:before="100" w:beforeAutospacing="1" w:after="100"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qFormat/>
    <w:rPr>
      <w:color w:val="0000FF"/>
      <w:u w:val="single"/>
    </w:rPr>
  </w:style>
  <w:style w:type="character" w:customStyle="1" w:styleId="2Char">
    <w:name w:val="标题 2 Char"/>
    <w:basedOn w:val="a0"/>
    <w:link w:val="2"/>
    <w:rsid w:val="00B7361D"/>
    <w:rPr>
      <w:rFonts w:ascii="宋体" w:hAnsi="宋体"/>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rsid w:val="002B04E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6">
    <w:name w:val="heading 6"/>
    <w:basedOn w:val="a"/>
    <w:next w:val="a"/>
    <w:unhideWhenUsed/>
    <w:qFormat/>
    <w:pPr>
      <w:spacing w:before="100" w:beforeAutospacing="1" w:after="100"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qFormat/>
    <w:rPr>
      <w:color w:val="0000FF"/>
      <w:u w:val="single"/>
    </w:rPr>
  </w:style>
  <w:style w:type="character" w:customStyle="1" w:styleId="2Char">
    <w:name w:val="标题 2 Char"/>
    <w:basedOn w:val="a0"/>
    <w:link w:val="2"/>
    <w:rsid w:val="00B7361D"/>
    <w:rPr>
      <w:rFonts w:ascii="宋体" w:hAnsi="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杨宁</cp:lastModifiedBy>
  <cp:revision>51</cp:revision>
  <dcterms:created xsi:type="dcterms:W3CDTF">2014-10-29T12:08:00Z</dcterms:created>
  <dcterms:modified xsi:type="dcterms:W3CDTF">2025-01-03T06:09:00Z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5A02A1EEAEA74F00AC38290A7534A4BB_12</vt:lpwstr>
  </property>
</Properties>
</file>