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916"/>
        <w:gridCol w:w="4750"/>
        <w:gridCol w:w="2646"/>
      </w:tblGrid>
      <w:tr w:rsidR="00A57B34" w:rsidTr="00652958">
        <w:trPr>
          <w:trHeight w:val="1403"/>
        </w:trPr>
        <w:tc>
          <w:tcPr>
            <w:tcW w:w="9137" w:type="dxa"/>
            <w:gridSpan w:val="4"/>
            <w:shd w:val="clear" w:color="auto" w:fill="auto"/>
            <w:vAlign w:val="center"/>
          </w:tcPr>
          <w:p w:rsidR="00EF1894" w:rsidRPr="00F1338E" w:rsidRDefault="00EF1894" w:rsidP="00EF1894">
            <w:pPr>
              <w:spacing w:line="500" w:lineRule="exact"/>
              <w:jc w:val="center"/>
              <w:rPr>
                <w:rFonts w:asciiTheme="majorEastAsia" w:eastAsia="黑体" w:hAnsiTheme="majorEastAsia" w:hint="eastAsia"/>
                <w:sz w:val="44"/>
                <w:szCs w:val="44"/>
              </w:rPr>
            </w:pPr>
            <w:r w:rsidRPr="00F1338E">
              <w:rPr>
                <w:rFonts w:asciiTheme="majorEastAsia" w:eastAsia="黑体" w:hAnsiTheme="majorEastAsia" w:hint="eastAsia"/>
                <w:sz w:val="44"/>
                <w:szCs w:val="44"/>
              </w:rPr>
              <w:t>202</w:t>
            </w:r>
            <w:r>
              <w:rPr>
                <w:rFonts w:asciiTheme="majorEastAsia" w:eastAsia="黑体" w:hAnsiTheme="majorEastAsia" w:hint="eastAsia"/>
                <w:sz w:val="44"/>
                <w:szCs w:val="44"/>
              </w:rPr>
              <w:t>4</w:t>
            </w:r>
            <w:r w:rsidRPr="00F1338E">
              <w:rPr>
                <w:rFonts w:asciiTheme="majorEastAsia" w:eastAsia="黑体" w:hAnsiTheme="majorEastAsia" w:hint="eastAsia"/>
                <w:sz w:val="44"/>
                <w:szCs w:val="44"/>
              </w:rPr>
              <w:t>年丰台区孵化机构认定、复核</w:t>
            </w:r>
          </w:p>
          <w:p w:rsidR="00A57B34" w:rsidRDefault="00EF1894" w:rsidP="00EF1894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F1338E">
              <w:rPr>
                <w:rFonts w:asciiTheme="majorEastAsia" w:eastAsia="黑体" w:hAnsiTheme="majorEastAsia" w:hint="eastAsia"/>
                <w:sz w:val="44"/>
                <w:szCs w:val="44"/>
              </w:rPr>
              <w:t>结果汇总表</w:t>
            </w:r>
          </w:p>
        </w:tc>
      </w:tr>
      <w:tr w:rsidR="00E3730F" w:rsidTr="0090633B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Pr="006E4CC1" w:rsidRDefault="00E3730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  <w:r w:rsidRPr="006E4CC1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Pr="006E4CC1" w:rsidRDefault="00E3730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  <w:r w:rsidRPr="006E4CC1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Pr="006E4CC1" w:rsidRDefault="00E3730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  <w:r w:rsidRPr="006E4CC1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运营主体名称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Pr="006E4CC1" w:rsidRDefault="00E3730F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eastAsia="zh-Hans" w:bidi="ar"/>
              </w:rPr>
            </w:pPr>
            <w:r w:rsidRPr="006E4CC1">
              <w:rPr>
                <w:rFonts w:ascii="黑体" w:eastAsia="黑体" w:hAnsi="黑体" w:cs="宋体" w:hint="eastAsia"/>
                <w:color w:val="000000"/>
                <w:kern w:val="0"/>
                <w:sz w:val="24"/>
                <w:lang w:eastAsia="zh-Hans" w:bidi="ar"/>
              </w:rPr>
              <w:t>结果</w:t>
            </w:r>
          </w:p>
        </w:tc>
      </w:tr>
      <w:tr w:rsidR="00E3730F" w:rsidTr="00B072D1">
        <w:trPr>
          <w:trHeight w:val="27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孵化器复核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北京九州通科技孵化器有限公司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811552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中关村科技园区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丰台园产业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促进中心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191D7F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北京赛欧科园科技孵化中心有限公司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037050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北京万上科创科技有限公司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0E72E7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北京斯坦福科技孵化器有限公司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691BA7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北京中都泰和科技企业孵化器有限公司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8873BD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卫惟科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生物科技孵化（北京）有限公司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244E93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辰瑞达科技孵化中心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F17DCA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首科创融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科技孵化器有限公司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BF056A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北京瀚海润泽科技孵化器有限公司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F774A4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北京金伟凯医学生物技术有限公司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9B5B61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北京建科兴达科技企业孵化器有限责任公司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7F0AA4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华夏幸福创新（北京）企业管理有限公司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373E71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北京富丰实业发展有限公司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5D0E37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北京青旅长丰科技发展有限公司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4D696F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中东创新科技集团有限公司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571A9D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北京国家数字出版基地发展有限公司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1E7337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北京永乐颐康投资管理有限公司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6E54AE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北京搜宝创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展科技孵化器有限责任公司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B245AC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北京丰科世纪科技孵化器有限公司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970BAD">
        <w:trPr>
          <w:trHeight w:val="27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北京永同昌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益科技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孵化器有限公司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F149F9">
        <w:trPr>
          <w:trHeight w:val="327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北京渡业投资管理有限公司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184377">
        <w:trPr>
          <w:trHeight w:val="2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eastAsia="zh-Hans" w:bidi="ar"/>
              </w:rPr>
              <w:t>认定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南中轴(北京)国际文化科技发展有限公司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756428">
        <w:trPr>
          <w:trHeight w:val="27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E3730F" w:rsidRDefault="00E3730F" w:rsidP="00AE33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首科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医谷众创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空间（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运营方：北京首科</w:t>
            </w:r>
            <w:proofErr w:type="gramStart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医谷国际</w:t>
            </w:r>
            <w:proofErr w:type="gramEnd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997691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小米谷仓智能硬件孵化器（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运营方：北京青禾谷仓</w:t>
            </w:r>
            <w:proofErr w:type="gramStart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硬科技</w:t>
            </w:r>
            <w:proofErr w:type="gramEnd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孵化器有限公司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860FEF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孵众创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空间（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运营方：北京创思孵科技有限公司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01274C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丰成汇（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运营方：北京丰科世纪科技孵化器有限公司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BA7613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瀚海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指南针众创空间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运营方：北京瀚海润泽科技孵化器有限公司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2E4E5D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创享独角兽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</w:t>
            </w:r>
            <w:proofErr w:type="gramStart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北京创享独角兽</w:t>
            </w:r>
            <w:proofErr w:type="gramEnd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科技有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拟通过</w:t>
            </w:r>
          </w:p>
        </w:tc>
      </w:tr>
      <w:tr w:rsidR="00E3730F" w:rsidTr="00E87CC6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北京IBI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运营方：中关村科技园区</w:t>
            </w:r>
            <w:proofErr w:type="gramStart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丰台园产业</w:t>
            </w:r>
            <w:proofErr w:type="gramEnd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促进中心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7E457A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京卫生物众创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空间（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运营方：京</w:t>
            </w:r>
            <w:proofErr w:type="gramStart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卫惟科</w:t>
            </w:r>
            <w:proofErr w:type="gramEnd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生物科技孵化（北京）有限公司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653B9A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所有众创空间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运营方：松雷国际文化创意产业集团有限公司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D602C0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弘嘉壹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运营方：北京弘嘉壹方科技有限公司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E5197C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咖啡（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运营方：北京富丰雅图科技文化有限公司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4C43A5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创融云巢众创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空间（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</w:t>
            </w:r>
            <w:proofErr w:type="gramStart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首科创融</w:t>
            </w:r>
            <w:proofErr w:type="gramEnd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科技孵化器有限公司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EE3FC9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丰海联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创港（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运营方：北京企联众创科技有限公司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072523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满堂众创空间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运营方：知满堂（北京）教育科技有限公司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3C2F52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5F咖啡厅（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运营方：北京赛欧科园科技孵化中心有限公司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FC3527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创享+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运营方：中东集团商务管理有限公司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05523D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和空间（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和空间创新发展（北京）科技有限公司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52053C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玛特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空间（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</w:t>
            </w:r>
            <w:proofErr w:type="gramStart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启悦未来</w:t>
            </w:r>
            <w:proofErr w:type="gramEnd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123A4C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国数共享社区（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运营方：北京国</w:t>
            </w:r>
            <w:proofErr w:type="gramStart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数创业</w:t>
            </w:r>
            <w:proofErr w:type="gramEnd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创新企业管理有限公司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556FB9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极客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.BOX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运营方：北京极客星辰科技有限公司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0E5C9F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以众创空间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运营方：北京壹零壹科技孵化器有限公司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CA02EB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新华国际（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运营方：北京中安恒鑫科技发展有限公司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0F7EB7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永乐文创中心（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运营方：北京永乐颐康文化产业发展有限公司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48666E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欣悦众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成众创空间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运营方：北京欣悦众成科技孵化器有限公司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567AB3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军民融创汇（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运营方：北京北方车辆新技术孵化器有限公司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E3730F" w:rsidTr="00EE014A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0F" w:rsidRDefault="00E37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Default="00E3730F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睿思众创空间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运营方：北京睿思创业空间科技有限公司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30F" w:rsidRPr="00F70652" w:rsidRDefault="00E3730F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280BE6" w:rsidTr="005A5300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E6" w:rsidRDefault="00280B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BE6" w:rsidRDefault="00280BE6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BE6" w:rsidRDefault="00280BE6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北税众创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空间（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运营方：北税（北京）科技有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BE6" w:rsidRPr="00F70652" w:rsidRDefault="00280BE6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拟通过</w:t>
            </w:r>
          </w:p>
        </w:tc>
      </w:tr>
      <w:tr w:rsidR="006918DC" w:rsidTr="00757A09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C" w:rsidRDefault="0069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海尔U+·企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孵众创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空间（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运营方：北京倪帮尔科技孵化器有限公司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Pr="00F70652" w:rsidRDefault="006918DC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6918DC" w:rsidTr="00AF1D8A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C" w:rsidRDefault="0069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创客驿站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运营方：北京九丰达科技有限公司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Pr="00F70652" w:rsidRDefault="006918DC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6918DC" w:rsidTr="00C67387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C" w:rsidRDefault="0069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鸿蒙创展新概念（</w:t>
            </w:r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</w:t>
            </w:r>
            <w:proofErr w:type="gramStart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钺</w:t>
            </w:r>
            <w:proofErr w:type="gramEnd"/>
            <w:r w:rsidRPr="0019294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之星管理咨询有限公司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Pr="00F70652" w:rsidRDefault="006918DC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6918DC" w:rsidTr="003B7615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C" w:rsidRDefault="0069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优橙空间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</w:t>
            </w:r>
            <w:proofErr w:type="gramStart"/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北京永同昌</w:t>
            </w:r>
            <w:proofErr w:type="gramEnd"/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</w:t>
            </w:r>
            <w:proofErr w:type="gramStart"/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益科技</w:t>
            </w:r>
            <w:proofErr w:type="gramEnd"/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孵化器有限公司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Pr="00F70652" w:rsidRDefault="006918DC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6918DC" w:rsidTr="00F54B50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C" w:rsidRDefault="0069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金信恒（</w:t>
            </w:r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运营方：北京</w:t>
            </w:r>
            <w:proofErr w:type="gramStart"/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金信恒企业管理</w:t>
            </w:r>
            <w:proofErr w:type="gramEnd"/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Pr="00F70652" w:rsidRDefault="006918DC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6918DC" w:rsidTr="00F15392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C" w:rsidRDefault="0069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创富空间（</w:t>
            </w:r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运营方：创</w:t>
            </w:r>
            <w:proofErr w:type="gramStart"/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富空间</w:t>
            </w:r>
            <w:proofErr w:type="gramEnd"/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(北京)投资管理有限公司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Pr="00F70652" w:rsidRDefault="006918DC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6918DC" w:rsidTr="00452ED2">
        <w:trPr>
          <w:trHeight w:val="27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C" w:rsidRDefault="0069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渡业众创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空间（</w:t>
            </w:r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</w:t>
            </w:r>
            <w:proofErr w:type="gramStart"/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北京渡业企业管理</w:t>
            </w:r>
            <w:proofErr w:type="gramEnd"/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8DC" w:rsidRPr="00F70652" w:rsidRDefault="006918DC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tr w:rsidR="006918DC" w:rsidTr="000A7E87">
        <w:trPr>
          <w:trHeight w:val="318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C" w:rsidRDefault="0069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 w:colFirst="3" w:colLast="3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18DC" w:rsidRDefault="006918DC" w:rsidP="001D00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黑钻石（</w:t>
            </w:r>
            <w:r w:rsidRPr="00DE3D9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运营方：黑钻石（北京）文化传媒股份有限公司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18DC" w:rsidRPr="00F70652" w:rsidRDefault="006918DC" w:rsidP="00DE3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7065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拟通过</w:t>
            </w:r>
          </w:p>
        </w:tc>
      </w:tr>
      <w:bookmarkEnd w:id="0"/>
    </w:tbl>
    <w:p w:rsidR="00A57B34" w:rsidRDefault="00A57B34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A5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07" w:rsidRDefault="002E3107" w:rsidP="00ED5420">
      <w:r>
        <w:separator/>
      </w:r>
    </w:p>
  </w:endnote>
  <w:endnote w:type="continuationSeparator" w:id="0">
    <w:p w:rsidR="002E3107" w:rsidRDefault="002E3107" w:rsidP="00ED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07" w:rsidRDefault="002E3107" w:rsidP="00ED5420">
      <w:r>
        <w:separator/>
      </w:r>
    </w:p>
  </w:footnote>
  <w:footnote w:type="continuationSeparator" w:id="0">
    <w:p w:rsidR="002E3107" w:rsidRDefault="002E3107" w:rsidP="00ED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DE3MDY3YjQwZmRiYWNiNjdkODNmZTMzMGY2YTQifQ=="/>
  </w:docVars>
  <w:rsids>
    <w:rsidRoot w:val="00685528"/>
    <w:rsid w:val="93FB8A7B"/>
    <w:rsid w:val="A7FE1685"/>
    <w:rsid w:val="AEF9A19E"/>
    <w:rsid w:val="B7FF309D"/>
    <w:rsid w:val="CFFF7CD2"/>
    <w:rsid w:val="D4BA70B2"/>
    <w:rsid w:val="EDFFD4A0"/>
    <w:rsid w:val="F5FBFD29"/>
    <w:rsid w:val="F72F9815"/>
    <w:rsid w:val="F9FB4185"/>
    <w:rsid w:val="FE4F6135"/>
    <w:rsid w:val="FF7CBAB9"/>
    <w:rsid w:val="000162FE"/>
    <w:rsid w:val="0004431B"/>
    <w:rsid w:val="000C329A"/>
    <w:rsid w:val="000D70C5"/>
    <w:rsid w:val="00183085"/>
    <w:rsid w:val="0019294E"/>
    <w:rsid w:val="001D0ABA"/>
    <w:rsid w:val="001E45F6"/>
    <w:rsid w:val="001F6C7E"/>
    <w:rsid w:val="00242816"/>
    <w:rsid w:val="00280BE6"/>
    <w:rsid w:val="00287790"/>
    <w:rsid w:val="002B61B7"/>
    <w:rsid w:val="002B70AE"/>
    <w:rsid w:val="002C2C0E"/>
    <w:rsid w:val="002E3107"/>
    <w:rsid w:val="003B6A0C"/>
    <w:rsid w:val="003E3AB4"/>
    <w:rsid w:val="004124FF"/>
    <w:rsid w:val="00433E29"/>
    <w:rsid w:val="00486616"/>
    <w:rsid w:val="00494F51"/>
    <w:rsid w:val="004E7F95"/>
    <w:rsid w:val="00623E78"/>
    <w:rsid w:val="00652958"/>
    <w:rsid w:val="00685528"/>
    <w:rsid w:val="006918DC"/>
    <w:rsid w:val="006C647E"/>
    <w:rsid w:val="006E4CC1"/>
    <w:rsid w:val="00765180"/>
    <w:rsid w:val="00831496"/>
    <w:rsid w:val="008637A0"/>
    <w:rsid w:val="008A52B7"/>
    <w:rsid w:val="008B1624"/>
    <w:rsid w:val="008C1C48"/>
    <w:rsid w:val="00996DFE"/>
    <w:rsid w:val="009D6DEB"/>
    <w:rsid w:val="009D7B38"/>
    <w:rsid w:val="00A57B34"/>
    <w:rsid w:val="00A96FBB"/>
    <w:rsid w:val="00AC404C"/>
    <w:rsid w:val="00B104AA"/>
    <w:rsid w:val="00B21A17"/>
    <w:rsid w:val="00B851E2"/>
    <w:rsid w:val="00B943B5"/>
    <w:rsid w:val="00BC2991"/>
    <w:rsid w:val="00BD1E1D"/>
    <w:rsid w:val="00BD5012"/>
    <w:rsid w:val="00C17478"/>
    <w:rsid w:val="00D248C9"/>
    <w:rsid w:val="00D46268"/>
    <w:rsid w:val="00D9127A"/>
    <w:rsid w:val="00D97144"/>
    <w:rsid w:val="00DC7253"/>
    <w:rsid w:val="00DE3D93"/>
    <w:rsid w:val="00E14525"/>
    <w:rsid w:val="00E3730F"/>
    <w:rsid w:val="00ED5420"/>
    <w:rsid w:val="00EF1894"/>
    <w:rsid w:val="00F70652"/>
    <w:rsid w:val="00F76982"/>
    <w:rsid w:val="00FA4AAD"/>
    <w:rsid w:val="00FE6853"/>
    <w:rsid w:val="09B47245"/>
    <w:rsid w:val="0B973FE0"/>
    <w:rsid w:val="103233B6"/>
    <w:rsid w:val="17AE231A"/>
    <w:rsid w:val="200F4A2B"/>
    <w:rsid w:val="22230DB0"/>
    <w:rsid w:val="239C52BE"/>
    <w:rsid w:val="2980668C"/>
    <w:rsid w:val="2D412A32"/>
    <w:rsid w:val="30A43A04"/>
    <w:rsid w:val="355157DD"/>
    <w:rsid w:val="37FE7482"/>
    <w:rsid w:val="392E030F"/>
    <w:rsid w:val="395E3FDA"/>
    <w:rsid w:val="3C3F3FCE"/>
    <w:rsid w:val="3FDB7EE5"/>
    <w:rsid w:val="3FFD9685"/>
    <w:rsid w:val="44FC12D2"/>
    <w:rsid w:val="46C706AD"/>
    <w:rsid w:val="49F25D52"/>
    <w:rsid w:val="4EEF874B"/>
    <w:rsid w:val="53318761"/>
    <w:rsid w:val="5AF32BE2"/>
    <w:rsid w:val="5B7F85BD"/>
    <w:rsid w:val="5D35760E"/>
    <w:rsid w:val="5DCE06E2"/>
    <w:rsid w:val="5FFFE9BB"/>
    <w:rsid w:val="65BF660F"/>
    <w:rsid w:val="70622071"/>
    <w:rsid w:val="721111D8"/>
    <w:rsid w:val="77FB42F6"/>
    <w:rsid w:val="7AB2F6A7"/>
    <w:rsid w:val="7B160627"/>
    <w:rsid w:val="7DFFB23A"/>
    <w:rsid w:val="7E5FDDCF"/>
    <w:rsid w:val="7F4D2D64"/>
    <w:rsid w:val="7FFAF386"/>
    <w:rsid w:val="7FFF1BE4"/>
    <w:rsid w:val="7FFFF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 w:qFormat="1"/>
    <w:lsdException w:name="footer" w:uiPriority="99" w:qFormat="1"/>
    <w:lsdException w:name="index heading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index heading"/>
    <w:basedOn w:val="a"/>
    <w:next w:val="1"/>
    <w:unhideWhenUsed/>
    <w:qFormat/>
    <w:rPr>
      <w:rFonts w:ascii="Arial" w:hAnsi="Arial"/>
      <w:b/>
    </w:rPr>
  </w:style>
  <w:style w:type="paragraph" w:styleId="1">
    <w:name w:val="index 1"/>
    <w:basedOn w:val="a"/>
    <w:next w:val="a"/>
    <w:unhideWhenUsed/>
    <w:qFormat/>
  </w:style>
  <w:style w:type="character" w:customStyle="1" w:styleId="NormalCharacter">
    <w:name w:val="NormalCharacter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header"/>
    <w:basedOn w:val="a"/>
    <w:link w:val="Char0"/>
    <w:rsid w:val="00ED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D5420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qFormat/>
    <w:rsid w:val="002B61B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 w:qFormat="1"/>
    <w:lsdException w:name="footer" w:uiPriority="99" w:qFormat="1"/>
    <w:lsdException w:name="index heading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index heading"/>
    <w:basedOn w:val="a"/>
    <w:next w:val="1"/>
    <w:unhideWhenUsed/>
    <w:qFormat/>
    <w:rPr>
      <w:rFonts w:ascii="Arial" w:hAnsi="Arial"/>
      <w:b/>
    </w:rPr>
  </w:style>
  <w:style w:type="paragraph" w:styleId="1">
    <w:name w:val="index 1"/>
    <w:basedOn w:val="a"/>
    <w:next w:val="a"/>
    <w:unhideWhenUsed/>
    <w:qFormat/>
  </w:style>
  <w:style w:type="character" w:customStyle="1" w:styleId="NormalCharacter">
    <w:name w:val="NormalCharacter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header"/>
    <w:basedOn w:val="a"/>
    <w:link w:val="Char0"/>
    <w:rsid w:val="00ED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D5420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qFormat/>
    <w:rsid w:val="002B61B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csh</cp:lastModifiedBy>
  <cp:revision>59</cp:revision>
  <cp:lastPrinted>2023-11-19T01:43:00Z</cp:lastPrinted>
  <dcterms:created xsi:type="dcterms:W3CDTF">2021-11-27T22:32:00Z</dcterms:created>
  <dcterms:modified xsi:type="dcterms:W3CDTF">2024-11-12T07:19:00Z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D5C703490D0B40E988BD1FD0C25B4A58</vt:lpwstr>
  </property>
</Properties>
</file>