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F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264D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p w14:paraId="75D2702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23FBE0E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关于征集2024年度数字化产融合作</w:t>
      </w:r>
    </w:p>
    <w:p w14:paraId="3E86AFA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解决方案的通知</w:t>
      </w:r>
    </w:p>
    <w:p w14:paraId="2EB58B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各有关单位:</w:t>
      </w:r>
    </w:p>
    <w:p w14:paraId="0CBD91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度推动产业侧与金融侧深度协同，进一步鼓励和引导利用数字技术和产业数据促进产融合作模式创新，遴选一批理念先进、技术创新、成效显著、易于推广的解决方案，国家工业信息安全发展研究中心现面向全社会公开征集2024年度数字化产融合作解决方案，以期在总结现有经验成效的同时，为金融服务支持实体经济实现高质量发展提供路径指引和实践参考。现将有关事项通知如下:</w:t>
      </w:r>
    </w:p>
    <w:p w14:paraId="37655D6B">
      <w:pPr>
        <w:ind w:firstLine="640" w:firstLineChars="20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一、征集范围</w:t>
      </w:r>
    </w:p>
    <w:p w14:paraId="6E6A80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围绕数字化产融合作成熟实践方案与创新模式，重点征集以下方向的解决方案:</w:t>
      </w:r>
    </w:p>
    <w:p w14:paraId="48428896">
      <w:pPr>
        <w:numPr>
          <w:ilvl w:val="255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(一)“链式”数字化产融合作解决方案</w:t>
      </w:r>
    </w:p>
    <w:p w14:paraId="73FD51DC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“链主”企业为核心的采购环节、生产环节、销售环节以及支撑服务的物流、仓储等产业链上金融场景，征集依托产业链上数据与数字技术，创新产融合作机制，实现对产业场景金融赋能的系统性解决方案或典型案例。</w:t>
      </w:r>
    </w:p>
    <w:p w14:paraId="5E9468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(二)数字技术赋能产融合作解决方案</w:t>
      </w:r>
    </w:p>
    <w:p w14:paraId="25747EFA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针对产融合作中数据流通不畅、流程复杂以及科技型企业价值评估困难等瓶颈与挑战，征集运用人工智能、大数据、区块链、物联网等前沿数字技术创新金融产品与模式的解决方案或典型案例。</w:t>
      </w:r>
    </w:p>
    <w:p w14:paraId="204458A2">
      <w:pPr>
        <w:numPr>
          <w:ilvl w:val="255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(三)绿色金融数字化产融合作解决方案</w:t>
      </w:r>
    </w:p>
    <w:p w14:paraId="680A42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针对实现碳达峰、碳中和中长期目标，征集环保、节能降碳、清洁能源等领域的能效融资、排污权融资、绿色资产再融资、绿色保险等绿色金融领域的解决方案或典型案例。</w:t>
      </w:r>
    </w:p>
    <w:p w14:paraId="79426FDD">
      <w:pPr>
        <w:ind w:firstLine="640" w:firstLineChars="20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二、申报要求</w:t>
      </w:r>
    </w:p>
    <w:p w14:paraId="290679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1.上述方面分为成熟实践类与创新新锐类分别申报。</w:t>
      </w:r>
    </w:p>
    <w:p w14:paraId="739276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2.填写2024年度数字化产融合作解决方案信息表(见附件1)，并发送至电子邮箱cicxxzc@163.com。</w:t>
      </w:r>
    </w:p>
    <w:p w14:paraId="30EADD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3.申报单位需保证申报材料真实、准确，一经发现虚假信息将取消申报资格。</w:t>
      </w:r>
    </w:p>
    <w:p w14:paraId="63ADB6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4.申报单位提供的材料不涉及敏感信息、国家秘密及企业商业秘密。</w:t>
      </w:r>
    </w:p>
    <w:p w14:paraId="2AB3FA75">
      <w:pPr>
        <w:ind w:firstLine="640" w:firstLineChars="20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三、时间安排</w:t>
      </w:r>
    </w:p>
    <w:p w14:paraId="3EF03B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1.征集申报：即日起至12月12日，各有关单位按要求提交申报材料。</w:t>
      </w:r>
    </w:p>
    <w:p w14:paraId="3D0737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2.专家评审:12月18日-12月22日，组织专家对参评解决方案进行分类评估与审定。</w:t>
      </w:r>
    </w:p>
    <w:p w14:paraId="351667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3.结果发布:12月底之前，发布专家评审结果，并启动后续相关示范推广工作。</w:t>
      </w:r>
    </w:p>
    <w:p w14:paraId="1150491F">
      <w:pPr>
        <w:ind w:firstLine="640" w:firstLineChars="20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四、示范推广</w:t>
      </w:r>
    </w:p>
    <w:p w14:paraId="0565FE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1.解决方案择优在相关会议、论坛、会展、沙龙等活动上进行宣传展示。</w:t>
      </w:r>
    </w:p>
    <w:p w14:paraId="7E6C28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2.解决方案择优纳入《2024年度数字化产融合作优秀解决方案汇编》。</w:t>
      </w:r>
    </w:p>
    <w:p w14:paraId="2BDC2C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3.解决方案申报单位有机会参与数字化产融合作相关国家、行业及团体标准研制工作。</w:t>
      </w:r>
    </w:p>
    <w:p w14:paraId="1CA596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五、联系方式</w:t>
      </w:r>
    </w:p>
    <w:p w14:paraId="65DBBC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联系人:牛之琳</w:t>
      </w:r>
    </w:p>
    <w:p w14:paraId="650752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联系电话:18601185210</w:t>
      </w:r>
    </w:p>
    <w:p w14:paraId="37C0F4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电子邮箱:cicxxzc@163.com</w:t>
      </w:r>
    </w:p>
    <w:p w14:paraId="02F45F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附件:2024年度数字化产融合作解决方案信息表</w:t>
      </w:r>
    </w:p>
    <w:p w14:paraId="512A719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530E1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C5F2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A97BB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国家工业信息安全发展研究中心</w:t>
      </w:r>
    </w:p>
    <w:p w14:paraId="6B6796CF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20B223C">
      <w:pPr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 w14:paraId="49BC3095">
      <w:pPr>
        <w:rPr>
          <w:rFonts w:hint="eastAsia" w:ascii="宋体" w:hAnsi="宋体" w:eastAsia="宋体" w:cs="宋体"/>
          <w:sz w:val="28"/>
          <w:szCs w:val="28"/>
        </w:rPr>
      </w:pPr>
    </w:p>
    <w:p w14:paraId="13096FA1">
      <w:pPr>
        <w:rPr>
          <w:rFonts w:hint="eastAsia" w:ascii="宋体" w:hAnsi="宋体" w:eastAsia="宋体" w:cs="宋体"/>
          <w:sz w:val="28"/>
          <w:szCs w:val="28"/>
        </w:rPr>
      </w:pPr>
    </w:p>
    <w:p w14:paraId="0CE657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38211969">
      <w:pPr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附件：</w:t>
      </w:r>
    </w:p>
    <w:p w14:paraId="716E162A">
      <w:pPr>
        <w:jc w:val="center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2024</w:t>
      </w:r>
      <w:r>
        <w:rPr>
          <w:rFonts w:hint="eastAsia" w:eastAsia="黑体" w:cs="黑体"/>
          <w:sz w:val="36"/>
          <w:szCs w:val="36"/>
          <w:lang w:eastAsia="zh-Hans"/>
        </w:rPr>
        <w:t>年度</w:t>
      </w:r>
      <w:r>
        <w:rPr>
          <w:rFonts w:hint="eastAsia" w:eastAsia="黑体" w:cs="黑体"/>
          <w:sz w:val="36"/>
          <w:szCs w:val="36"/>
        </w:rPr>
        <w:t>数字化产融合作解决方案信息表</w:t>
      </w:r>
    </w:p>
    <w:p w14:paraId="3AB5E45E">
      <w:pPr>
        <w:jc w:val="left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一、申报单位基本信息</w:t>
      </w:r>
      <w:r>
        <w:rPr>
          <w:rFonts w:hint="eastAsia" w:eastAsia="黑体" w:cs="黑体"/>
          <w:szCs w:val="21"/>
        </w:rPr>
        <w:t>（可联合申报，联合申报单位数量不超过三家）</w:t>
      </w:r>
    </w:p>
    <w:tbl>
      <w:tblPr>
        <w:tblStyle w:val="14"/>
        <w:tblW w:w="825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6"/>
        <w:gridCol w:w="767"/>
        <w:gridCol w:w="2428"/>
        <w:gridCol w:w="917"/>
        <w:gridCol w:w="2281"/>
      </w:tblGrid>
      <w:tr w14:paraId="6274B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08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申报单位名称</w:t>
            </w:r>
          </w:p>
        </w:tc>
        <w:tc>
          <w:tcPr>
            <w:tcW w:w="639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4AA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5898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75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通讯地址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2B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32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邮编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5D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3CE8F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90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组织机构代码</w:t>
            </w:r>
          </w:p>
        </w:tc>
        <w:tc>
          <w:tcPr>
            <w:tcW w:w="6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20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E5CE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2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58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单位性质</w:t>
            </w:r>
          </w:p>
        </w:tc>
        <w:tc>
          <w:tcPr>
            <w:tcW w:w="6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24B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 xml:space="preserve">国有企业      </w:t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 xml:space="preserve">民营企业    </w:t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合资企业</w:t>
            </w:r>
          </w:p>
          <w:p w14:paraId="5F78A77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 xml:space="preserve">国有控股企业  </w:t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国有参股企业</w:t>
            </w:r>
          </w:p>
          <w:p w14:paraId="407F57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其</w:t>
            </w:r>
            <w:r>
              <w:rPr>
                <w:rFonts w:hint="eastAsia" w:ascii="仿宋" w:hAnsi="仿宋" w:eastAsia="仿宋" w:cs="仿宋"/>
                <w:sz w:val="21"/>
              </w:rPr>
              <w:t>他（请注明）：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shd w:val="clear" w:color="auto" w:fill="FFFFFF"/>
              </w:rPr>
              <w:t xml:space="preserve">                               </w:t>
            </w:r>
          </w:p>
        </w:tc>
      </w:tr>
      <w:tr w14:paraId="4C4C5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98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联系人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42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姓名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17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49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9D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1BA6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7D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D0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职务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95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6A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邮箱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B7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</w:p>
        </w:tc>
      </w:tr>
      <w:tr w14:paraId="232B1E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8" w:hRule="atLeast"/>
        </w:trPr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2D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申报单位</w:t>
            </w:r>
          </w:p>
          <w:p w14:paraId="675DD4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基本概况</w:t>
            </w:r>
          </w:p>
        </w:tc>
        <w:tc>
          <w:tcPr>
            <w:tcW w:w="63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664C9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（限1000字以内）包括但不限于申报单位的发展历程、组织架构、主营业务、市场收入等情况。</w:t>
            </w:r>
          </w:p>
          <w:p w14:paraId="65C356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05019A6D">
      <w:pPr>
        <w:pStyle w:val="2"/>
        <w:rPr>
          <w:rFonts w:hint="eastAsia"/>
        </w:rPr>
      </w:pPr>
    </w:p>
    <w:p w14:paraId="0F102F8A">
      <w:pPr>
        <w:jc w:val="left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二、解决方案基本信息</w:t>
      </w:r>
    </w:p>
    <w:tbl>
      <w:tblPr>
        <w:tblStyle w:val="14"/>
        <w:tblW w:w="8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8"/>
        <w:gridCol w:w="6359"/>
      </w:tblGrid>
      <w:tr w14:paraId="3CB55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6E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方案名称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F48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47BBE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D15B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所属方向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24454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</w:rPr>
              <w:t xml:space="preserve">“链式”数字化产融合作        </w:t>
            </w:r>
            <w:r>
              <w:rPr>
                <w:rFonts w:hint="eastAsia" w:ascii="仿宋" w:hAnsi="仿宋" w:eastAsia="仿宋" w:cs="仿宋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</w:rPr>
              <w:t>数字技术赋能产融合作</w:t>
            </w:r>
          </w:p>
          <w:p w14:paraId="4F250AA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</w:rPr>
              <w:t>创新场景数字化产融合作</w:t>
            </w:r>
          </w:p>
          <w:p w14:paraId="5B5B07A3">
            <w:pPr>
              <w:pStyle w:val="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其</w:t>
            </w:r>
            <w:r>
              <w:rPr>
                <w:rFonts w:hint="eastAsia" w:ascii="仿宋" w:hAnsi="仿宋" w:eastAsia="仿宋" w:cs="仿宋"/>
                <w:sz w:val="21"/>
              </w:rPr>
              <w:t>他（请注明）：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shd w:val="clear" w:color="auto" w:fill="FFFFFF"/>
              </w:rPr>
              <w:t xml:space="preserve">                               </w:t>
            </w:r>
          </w:p>
        </w:tc>
      </w:tr>
      <w:tr w14:paraId="3DCE6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7" w:hRule="atLeast"/>
        </w:trPr>
        <w:tc>
          <w:tcPr>
            <w:tcW w:w="185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B4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产品阶段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41FF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</w:rPr>
              <w:t>成熟实践型</w:t>
            </w:r>
          </w:p>
          <w:p w14:paraId="232017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</w:rPr>
              <w:t>创新新锐型</w:t>
            </w:r>
          </w:p>
          <w:p w14:paraId="13CDD8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注：成熟实践型指有成熟市场化落地经验的产融合作解决方案；</w:t>
            </w:r>
          </w:p>
          <w:p w14:paraId="74497A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创新新锐型指有较大市场化潜力和发展前景的产融合作新模式。</w:t>
            </w:r>
          </w:p>
        </w:tc>
      </w:tr>
      <w:tr w14:paraId="3124D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8" w:hRule="atLeast"/>
        </w:trPr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7B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方案概述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927F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</w:rPr>
              <w:t xml:space="preserve">（限2000字以内） </w:t>
            </w: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简要阐述本解决方案的实施背景、实施情况、特色亮点等情况。</w:t>
            </w:r>
          </w:p>
          <w:p w14:paraId="3AE39A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lang w:eastAsia="zh-Hans"/>
              </w:rPr>
            </w:pPr>
          </w:p>
        </w:tc>
      </w:tr>
      <w:tr w14:paraId="205DF4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E0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应用成效/创新模式示范作用</w:t>
            </w:r>
          </w:p>
          <w:p w14:paraId="708052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734DA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Hans"/>
              </w:rPr>
              <w:t>（限2000字以内） 简要阐述本解决方案的创新突破、应用成效、发展前景等情况。</w:t>
            </w:r>
          </w:p>
          <w:p w14:paraId="4C5AC3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6DBC7A1A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D4E796-D8EB-43A9-9F0A-5F14CB982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0000000000000000000"/>
    <w:charset w:val="80"/>
    <w:family w:val="auto"/>
    <w:pitch w:val="default"/>
    <w:sig w:usb0="00000000" w:usb1="00000000" w:usb2="00000012" w:usb3="00000000" w:csb0="0002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268A837-3818-4F25-948F-CF63790F6F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C05E5F-9BA8-4030-A789-39A3CD8732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77C4F1-D3B5-4372-84E2-FDE6B5233C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299898-DF3B-4818-9198-FC60831536BF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6" w:fontKey="{10EE24A4-4D02-4157-A826-63ABFF886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7AC1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1298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1298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DAEF1"/>
    <w:multiLevelType w:val="singleLevel"/>
    <w:tmpl w:val="BF9DAEF1"/>
    <w:lvl w:ilvl="0" w:tentative="0">
      <w:start w:val="1"/>
      <w:numFmt w:val="decimal"/>
      <w:pStyle w:val="5"/>
      <w:lvlText w:val="%1."/>
      <w:lvlJc w:val="left"/>
      <w:pPr>
        <w:tabs>
          <w:tab w:val="left" w:pos="312"/>
        </w:tabs>
      </w:pPr>
    </w:lvl>
  </w:abstractNum>
  <w:abstractNum w:abstractNumId="1">
    <w:nsid w:val="E5494619"/>
    <w:multiLevelType w:val="multilevel"/>
    <w:tmpl w:val="E5494619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 w:cs="微软雅黑"/>
        <w:b/>
        <w:bCs/>
        <w:sz w:val="24"/>
        <w:szCs w:val="24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华文仿宋" w:hAnsi="华文仿宋" w:eastAsia="华文仿宋" w:cs="华文仿宋"/>
        <w:b/>
        <w:bCs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华文仿宋" w:hAnsi="华文仿宋" w:eastAsia="华文仿宋" w:cs="华文仿宋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-48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2AA6331"/>
    <w:multiLevelType w:val="singleLevel"/>
    <w:tmpl w:val="62AA6331"/>
    <w:lvl w:ilvl="0" w:tentative="0">
      <w:start w:val="1"/>
      <w:numFmt w:val="chineseCounting"/>
      <w:pStyle w:val="1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9C1341"/>
    <w:rsid w:val="001B6947"/>
    <w:rsid w:val="0029560B"/>
    <w:rsid w:val="004C3FDD"/>
    <w:rsid w:val="004E48BA"/>
    <w:rsid w:val="00513FD1"/>
    <w:rsid w:val="007748B2"/>
    <w:rsid w:val="009C1341"/>
    <w:rsid w:val="019978BC"/>
    <w:rsid w:val="04C61AE1"/>
    <w:rsid w:val="095D330B"/>
    <w:rsid w:val="09CA1445"/>
    <w:rsid w:val="0C246F78"/>
    <w:rsid w:val="0F3C5978"/>
    <w:rsid w:val="1043351E"/>
    <w:rsid w:val="11765F80"/>
    <w:rsid w:val="12024B52"/>
    <w:rsid w:val="130479C9"/>
    <w:rsid w:val="183C5DAA"/>
    <w:rsid w:val="1A632FAD"/>
    <w:rsid w:val="1E605DFF"/>
    <w:rsid w:val="20FF5536"/>
    <w:rsid w:val="222B0EB5"/>
    <w:rsid w:val="227C6E01"/>
    <w:rsid w:val="234173E1"/>
    <w:rsid w:val="25E258B6"/>
    <w:rsid w:val="28BC7E18"/>
    <w:rsid w:val="2C1A688E"/>
    <w:rsid w:val="2E6E3EFA"/>
    <w:rsid w:val="2F012479"/>
    <w:rsid w:val="30BA3228"/>
    <w:rsid w:val="31E74E76"/>
    <w:rsid w:val="32746D1F"/>
    <w:rsid w:val="342C3C32"/>
    <w:rsid w:val="35AE1399"/>
    <w:rsid w:val="389600D6"/>
    <w:rsid w:val="396A01E0"/>
    <w:rsid w:val="3B815BBA"/>
    <w:rsid w:val="3C46639A"/>
    <w:rsid w:val="3E433F6E"/>
    <w:rsid w:val="412A6FF8"/>
    <w:rsid w:val="447813A9"/>
    <w:rsid w:val="49990DAA"/>
    <w:rsid w:val="4D714816"/>
    <w:rsid w:val="4EA561E7"/>
    <w:rsid w:val="4F2D209F"/>
    <w:rsid w:val="54A91C1A"/>
    <w:rsid w:val="570514CC"/>
    <w:rsid w:val="575F1C07"/>
    <w:rsid w:val="587A4EC7"/>
    <w:rsid w:val="5E24290B"/>
    <w:rsid w:val="65450870"/>
    <w:rsid w:val="66014531"/>
    <w:rsid w:val="66280670"/>
    <w:rsid w:val="6AF34C9B"/>
    <w:rsid w:val="6F560B60"/>
    <w:rsid w:val="71D77637"/>
    <w:rsid w:val="74681126"/>
    <w:rsid w:val="76C90F4B"/>
    <w:rsid w:val="7AE2272C"/>
    <w:rsid w:val="7D7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华文仿宋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2"/>
    <w:link w:val="18"/>
    <w:qFormat/>
    <w:uiPriority w:val="0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微软雅黑" w:asciiTheme="majorEastAsia" w:hAnsiTheme="majorEastAsia" w:cstheme="minorBidi"/>
      <w:b/>
      <w:bCs/>
      <w:kern w:val="44"/>
      <w:sz w:val="24"/>
      <w:szCs w:val="18"/>
      <w:lang w:val="en-US" w:eastAsia="zh-CN" w:bidi="ar-SA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华文楷体" w:asciiTheme="majorHAnsi" w:hAnsiTheme="majorHAnsi" w:cstheme="majorBidi"/>
      <w:b/>
      <w:bCs/>
      <w:sz w:val="28"/>
      <w:szCs w:val="32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numPr>
        <w:ilvl w:val="0"/>
        <w:numId w:val="2"/>
      </w:numPr>
      <w:spacing w:before="210" w:after="120" w:line="416" w:lineRule="auto"/>
      <w:outlineLvl w:val="2"/>
    </w:pPr>
    <w:rPr>
      <w:rFonts w:ascii="华文仿宋" w:hAnsi="华文仿宋" w:cs="Times New Roman"/>
      <w:b/>
      <w:bCs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outlineLvl w:val="3"/>
    </w:pPr>
    <w:rPr>
      <w:rFonts w:ascii="Arial" w:hAnsi="Arial"/>
    </w:rPr>
  </w:style>
  <w:style w:type="paragraph" w:styleId="7">
    <w:name w:val="heading 5"/>
    <w:next w:val="2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outlineLvl w:val="4"/>
    </w:pPr>
    <w:rPr>
      <w:rFonts w:ascii="Arial" w:hAnsi="Arial" w:eastAsia="华文仿宋" w:cstheme="minorBidi"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12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正文标题2"/>
    <w:basedOn w:val="1"/>
    <w:autoRedefine/>
    <w:qFormat/>
    <w:uiPriority w:val="0"/>
    <w:pPr>
      <w:keepNext/>
      <w:keepLines/>
      <w:numPr>
        <w:ilvl w:val="0"/>
        <w:numId w:val="3"/>
      </w:numPr>
      <w:spacing w:before="340" w:after="330" w:line="576" w:lineRule="auto"/>
      <w:ind w:left="432" w:hanging="432"/>
      <w:outlineLvl w:val="0"/>
    </w:pPr>
    <w:rPr>
      <w:rFonts w:hint="eastAsia" w:ascii="Calibri" w:hAnsi="Calibri"/>
      <w:kern w:val="44"/>
      <w:lang w:eastAsia="zh-Hans"/>
    </w:rPr>
  </w:style>
  <w:style w:type="character" w:customStyle="1" w:styleId="18">
    <w:name w:val="标题 1 字符"/>
    <w:link w:val="3"/>
    <w:autoRedefine/>
    <w:qFormat/>
    <w:uiPriority w:val="0"/>
    <w:rPr>
      <w:rFonts w:eastAsia="微软雅黑" w:asciiTheme="majorEastAsia" w:hAnsiTheme="majorEastAsia" w:cstheme="minorBidi"/>
      <w:b/>
      <w:bCs/>
      <w:kern w:val="44"/>
      <w:sz w:val="24"/>
      <w:szCs w:val="18"/>
      <w:lang w:val="en-US" w:eastAsia="zh-CN" w:bidi="ar-SA"/>
    </w:rPr>
  </w:style>
  <w:style w:type="character" w:customStyle="1" w:styleId="19">
    <w:name w:val="标题 2 字符"/>
    <w:link w:val="4"/>
    <w:qFormat/>
    <w:uiPriority w:val="9"/>
    <w:rPr>
      <w:rFonts w:ascii="Arial" w:hAnsi="Arial" w:eastAsia="华文楷体" w:cstheme="minorBidi"/>
      <w:b/>
      <w:kern w:val="2"/>
      <w:sz w:val="24"/>
      <w:lang w:val="en-US" w:eastAsia="zh-CN" w:bidi="ar-SA"/>
    </w:rPr>
  </w:style>
  <w:style w:type="character" w:customStyle="1" w:styleId="20">
    <w:name w:val="标题 3 字符"/>
    <w:link w:val="5"/>
    <w:autoRedefine/>
    <w:qFormat/>
    <w:uiPriority w:val="0"/>
    <w:rPr>
      <w:rFonts w:ascii="Arial" w:hAnsi="Arial" w:eastAsia="华文仿宋" w:cs="Times New Roman"/>
      <w:kern w:val="2"/>
      <w:sz w:val="24"/>
      <w:szCs w:val="30"/>
      <w:lang w:val="en-US" w:eastAsia="zh-CN" w:bidi="ar-SA"/>
    </w:rPr>
  </w:style>
  <w:style w:type="character" w:customStyle="1" w:styleId="21">
    <w:name w:val="参考文献条目"/>
    <w:basedOn w:val="15"/>
    <w:autoRedefine/>
    <w:qFormat/>
    <w:uiPriority w:val="0"/>
    <w:rPr>
      <w:rFonts w:ascii="汉仪中宋简" w:hAnsi="汉仪中宋简" w:eastAsia="华文仿宋" w:cs="Times New Roman"/>
      <w:sz w:val="18"/>
      <w:szCs w:val="18"/>
      <w:lang w:val="en-US" w:eastAsia="zh-CN"/>
    </w:rPr>
  </w:style>
  <w:style w:type="paragraph" w:customStyle="1" w:styleId="22">
    <w:name w:val="Revision"/>
    <w:hidden/>
    <w:unhideWhenUsed/>
    <w:uiPriority w:val="99"/>
    <w:rPr>
      <w:rFonts w:ascii="黑体" w:hAnsi="黑体" w:eastAsia="华文仿宋" w:cstheme="minorBidi"/>
      <w:kern w:val="2"/>
      <w:sz w:val="24"/>
      <w:szCs w:val="24"/>
      <w:lang w:val="en-US" w:eastAsia="zh-CN" w:bidi="ar-SA"/>
    </w:rPr>
  </w:style>
  <w:style w:type="character" w:customStyle="1" w:styleId="23">
    <w:name w:val="页眉 字符"/>
    <w:basedOn w:val="15"/>
    <w:link w:val="13"/>
    <w:uiPriority w:val="0"/>
    <w:rPr>
      <w:rFonts w:ascii="黑体" w:hAnsi="黑体" w:eastAsia="华文仿宋" w:cstheme="minorBidi"/>
      <w:kern w:val="2"/>
      <w:sz w:val="18"/>
      <w:szCs w:val="18"/>
    </w:rPr>
  </w:style>
  <w:style w:type="character" w:customStyle="1" w:styleId="24">
    <w:name w:val="页脚 字符"/>
    <w:basedOn w:val="15"/>
    <w:link w:val="12"/>
    <w:uiPriority w:val="0"/>
    <w:rPr>
      <w:rFonts w:ascii="黑体" w:hAnsi="黑体" w:eastAsia="华文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B13A9-F4E6-4BA8-9DBF-238228938A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1344</Words>
  <Characters>1437</Characters>
  <Lines>11</Lines>
  <Paragraphs>3</Paragraphs>
  <TotalTime>733</TotalTime>
  <ScaleCrop>false</ScaleCrop>
  <LinksUpToDate>false</LinksUpToDate>
  <CharactersWithSpaces>1522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2024-08-13T01:28:00Z</dcterms:created>
  <dc:creator>57467</dc:creator>
  <cp:lastModifiedBy>JESSY.N</cp:lastModifiedBy>
  <dcterms:modified xsi:type="dcterms:W3CDTF">2024-11-11T01:35:45Z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785F08DF53E24A978F0B32A204574D67_13</vt:lpwstr>
  </property>
</Properties>
</file>