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关于《石景山区推动商务高质量发展的若干措施（征求意见稿）》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的起草说明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lang w:eastAsia="zh-CN"/>
        </w:rPr>
        <w:t>近年来受</w:t>
      </w:r>
      <w:r>
        <w:rPr>
          <w:rFonts w:hint="eastAsia"/>
        </w:rPr>
        <w:t>疫情影响，</w:t>
      </w:r>
      <w:r>
        <w:rPr>
          <w:rFonts w:hint="eastAsia"/>
          <w:lang w:eastAsia="zh-CN"/>
        </w:rPr>
        <w:t>商业、服务业、外资外贸等行业</w:t>
      </w:r>
      <w:r>
        <w:rPr>
          <w:rFonts w:hint="eastAsia"/>
        </w:rPr>
        <w:t>领域</w:t>
      </w:r>
      <w:r>
        <w:rPr>
          <w:rFonts w:hint="eastAsia"/>
          <w:lang w:eastAsia="zh-CN"/>
        </w:rPr>
        <w:t>都受到了不同程度的影响，北京市商务局也先后出台了商圈品质提升、品牌首店、会展高质量发展等系列专项政策，部分市级政策文件明确要求各区要给予相应的配套支持。为有效激发区域市场主体信心</w:t>
      </w:r>
      <w:r>
        <w:rPr>
          <w:rFonts w:hint="eastAsia"/>
        </w:rPr>
        <w:t>，进一步</w:t>
      </w:r>
      <w:r>
        <w:rPr>
          <w:rFonts w:hint="eastAsia"/>
          <w:lang w:eastAsia="zh-CN"/>
        </w:rPr>
        <w:t>促进商务领域发展，我局根据实际情况，起草了《石景山区推动商务高质量发展的若干措施</w:t>
      </w:r>
      <w:r>
        <w:rPr>
          <w:rFonts w:hint="eastAsia"/>
          <w:b w:val="0"/>
          <w:bCs w:val="0"/>
          <w:lang w:eastAsia="zh-CN"/>
        </w:rPr>
        <w:t>》（下简称“若干措施”）。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制定过程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一是深入调研。认真领会北京市相关政策文件精神，实地走访重点企业，了解发展诉求和实际需求，开始起草相关文件，并参考北京市及其他区经验做法对《若干措施》进行完善。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二是广泛征求意见。区商务局与区内各相关委办局、专家、律师等充分沟通并征求意见，并根据相关意见对《若干措施》进行修改。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eastAsia="zh-CN"/>
        </w:rPr>
        <w:t>三是开展审查咨询工作。区商务局与区司法局、区市场监督管理局、区政务数据局进行沟通，开展政策性文件合法性审查、公平竞争审查等前期咨询工作。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《若干措施》</w:t>
      </w:r>
      <w:r>
        <w:rPr>
          <w:rFonts w:hint="default" w:ascii="Times New Roman" w:hAnsi="Times New Roman" w:cs="Times New Roman"/>
          <w:b w:val="0"/>
          <w:bCs w:val="0"/>
          <w:szCs w:val="32"/>
          <w:lang w:eastAsia="zh-CN"/>
        </w:rPr>
        <w:t>主要</w:t>
      </w:r>
      <w:r>
        <w:rPr>
          <w:rFonts w:hint="default" w:ascii="Times New Roman" w:hAnsi="Times New Roman" w:cs="Times New Roman"/>
          <w:b w:val="0"/>
          <w:bCs w:val="0"/>
          <w:szCs w:val="32"/>
        </w:rPr>
        <w:t>包括</w:t>
      </w:r>
      <w:r>
        <w:rPr>
          <w:rFonts w:hint="eastAsia" w:ascii="Times New Roman" w:hAnsi="Times New Roman" w:cs="Times New Roman"/>
          <w:b w:val="0"/>
          <w:bCs w:val="0"/>
          <w:szCs w:val="32"/>
          <w:lang w:eastAsia="zh-CN"/>
        </w:rPr>
        <w:t>以下内容：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支持知名首店品牌集聚，2.支持商业市场规模扩容，3.支持商业设施品质升级，4.支持特色消费品牌打造，5.支持特色商业活动举办，6.支持跨境消费提质升级，7.支持便民服务体系建设，8.支持商务服务规模发展，9.支持外商企业投资落地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b w:val="0"/>
          <w:bCs w:val="0"/>
          <w:szCs w:val="32"/>
          <w:lang w:eastAsia="zh-CN"/>
        </w:rPr>
        <w:t>共计</w:t>
      </w:r>
      <w:r>
        <w:rPr>
          <w:rFonts w:hint="default" w:ascii="Times New Roman" w:hAnsi="Times New Roman" w:cs="Times New Roman"/>
          <w:b w:val="0"/>
          <w:bCs w:val="0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b w:val="0"/>
          <w:bCs w:val="0"/>
          <w:szCs w:val="32"/>
        </w:rPr>
        <w:t>条措施。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第一条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知名首店品牌集聚。对经认定的亚洲首店、中国（内地）首店、北京首店、旗舰店、创新概念店，给予最高100万元资金支持。对经认定的石景山区首店，给予最高50万元资金支持。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第二条  支持商业市场规模扩容。鼓励批发和零售企业落地，根据年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度主营业务收入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规模，给予最高100万元资金支持。对帮助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石景山区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对口帮扶地区销售农特产品的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，给予最高20万元资金支持。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第三条  支持商业设施品质升级。支持符合条件的购物中心、百货、专业专卖店等商业设施改造升级，按照实际投资额单个项目给予最高200万元资金支持。在依法依规的前提下，鼓励在公园、等级景区、公共体育场馆、演出场所内开设满足大众消费的餐厅，给予最高10万元资金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第四条  支持特色消费品牌打造。对新获得北京市“夜京城”特色消费地标、打卡地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生活圈等评选认定的企业，给予最高20万元资金支持。对首次入选国内外知名榜单的餐饮企业，给予最高10万元资金支持。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第五条  支持特色商业活动举办。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对在石景山区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举办知名首发首秀活动、国际化消费活动及特色主题活动，给予最高50万元资金支持。对主办或承办区级以上大型商业活动、自主策划举办促消费活动的，给予最高20万元资金支持。对在石景山区举办的具有国内外影响力、符合区域发展定位的会展活动，给予最高50万元资金支持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第六条  支持跨境消费提质升级。对经北京市认定新入选的离境退税商店、离境退税“即买即退”试点商店，给予最高10万元资金支持。支持跨境电商企业发展，根据线上交易额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进出口贸易额，给予最高30万元资金支持。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第七条  支</w:t>
      </w:r>
      <w:r>
        <w:rPr>
          <w:rStyle w:val="22"/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持便民服务体系建设。对新建的便民生活圈基本保障类业态网点，给予最高20万元资金支持。对新建或改造的一站式商业便民服务中心，给予最高60万元资金支持。</w:t>
      </w:r>
    </w:p>
    <w:p>
      <w:pPr>
        <w:numPr>
          <w:ilvl w:val="0"/>
          <w:numId w:val="0"/>
        </w:numPr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第八条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支持商务服务规模发展。对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highlight w:val="none"/>
          <w:lang w:val="en-US" w:eastAsia="zh-CN"/>
        </w:rPr>
        <w:t>租赁和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商务服务业企业，根据营业收入及增速，给予最高50万元资金支持。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第九条  支持外商企业投资落地。对外商投资企业，经认定，根据实缴合同外资总额，给予最高500万元资金支持。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四、发布方式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Cs w:val="32"/>
          <w:lang w:val="en-US" w:eastAsia="zh-CN"/>
        </w:rPr>
        <w:t>《若干措施》拟以石景山区商务局的名义印发。文件出台后，我局将</w:t>
      </w:r>
      <w:r>
        <w:rPr>
          <w:rFonts w:hint="default" w:ascii="Times New Roman" w:hAnsi="Times New Roman" w:cs="Times New Roman"/>
          <w:szCs w:val="32"/>
          <w:lang w:val="en-US" w:eastAsia="zh-CN"/>
        </w:rPr>
        <w:t>切实做好</w:t>
      </w:r>
      <w:r>
        <w:rPr>
          <w:rFonts w:hint="eastAsia" w:ascii="Times New Roman" w:hAnsi="Times New Roman" w:cs="Times New Roman"/>
          <w:szCs w:val="32"/>
          <w:lang w:val="en-US" w:eastAsia="zh-CN"/>
        </w:rPr>
        <w:t>政策兑现</w:t>
      </w:r>
      <w:r>
        <w:rPr>
          <w:rFonts w:hint="default" w:ascii="Times New Roman" w:hAnsi="Times New Roman" w:cs="Times New Roman"/>
          <w:szCs w:val="32"/>
          <w:lang w:val="en-US" w:eastAsia="zh-CN"/>
        </w:rPr>
        <w:t>工作</w:t>
      </w:r>
      <w:r>
        <w:rPr>
          <w:rFonts w:hint="eastAsia" w:ascii="Times New Roman" w:hAnsi="Times New Roman" w:cs="Times New Roman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szCs w:val="32"/>
          <w:lang w:val="en-US" w:eastAsia="zh-CN"/>
        </w:rPr>
        <w:t>加快推进商圈、一刻钟便民生活圈改造</w:t>
      </w:r>
      <w:r>
        <w:rPr>
          <w:rFonts w:hint="eastAsia" w:ascii="Times New Roman" w:hAnsi="Times New Roman" w:cs="Times New Roman"/>
          <w:szCs w:val="32"/>
          <w:lang w:val="en-US" w:eastAsia="zh-CN"/>
        </w:rPr>
        <w:t>升级</w:t>
      </w:r>
      <w:r>
        <w:rPr>
          <w:rFonts w:hint="default" w:ascii="Times New Roman" w:hAnsi="Times New Roman" w:cs="Times New Roman"/>
          <w:szCs w:val="32"/>
          <w:lang w:val="en-US" w:eastAsia="zh-CN"/>
        </w:rPr>
        <w:t>，全方位提升消费供给</w:t>
      </w:r>
      <w:r>
        <w:rPr>
          <w:rFonts w:hint="eastAsia" w:ascii="Times New Roman" w:hAnsi="Times New Roman" w:cs="Times New Roman"/>
          <w:szCs w:val="32"/>
          <w:lang w:val="en-US" w:eastAsia="zh-CN"/>
        </w:rPr>
        <w:t>、商务行业发展能级</w:t>
      </w:r>
      <w:r>
        <w:rPr>
          <w:rFonts w:hint="default" w:ascii="Times New Roman" w:hAnsi="Times New Roman" w:cs="Times New Roman"/>
          <w:szCs w:val="32"/>
          <w:lang w:val="en-US" w:eastAsia="zh-CN"/>
        </w:rPr>
        <w:t>，推动“两区”建设、国际消费中心城市建设取得更大成效。</w:t>
      </w:r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36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zSVju0AAAAAUBAAAPAAAAAAAAAAEAIAAAADgAAABkcnMvZG93bnJldi54bWxQSwECFAAU&#10;AAAACACHTuJAERORzeMBAAC8AwAADgAAAAAAAAABACAAAAA1AQAAZHJzL2Uyb0RvYy54bWxQSwUG&#10;AAAAAAYABgBZAQAAi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DEC1D5"/>
    <w:multiLevelType w:val="singleLevel"/>
    <w:tmpl w:val="34DEC1D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MzNkN2VhOTZkYzk1OGZhYWNjODk4ZjUyYmVhODEifQ=="/>
  </w:docVars>
  <w:rsids>
    <w:rsidRoot w:val="0039598F"/>
    <w:rsid w:val="0002195C"/>
    <w:rsid w:val="00025171"/>
    <w:rsid w:val="000353C7"/>
    <w:rsid w:val="00046449"/>
    <w:rsid w:val="0005032C"/>
    <w:rsid w:val="00061405"/>
    <w:rsid w:val="00062473"/>
    <w:rsid w:val="00063C5A"/>
    <w:rsid w:val="00086EF7"/>
    <w:rsid w:val="0009061D"/>
    <w:rsid w:val="00091DC1"/>
    <w:rsid w:val="00096474"/>
    <w:rsid w:val="000A20BB"/>
    <w:rsid w:val="000B4F6B"/>
    <w:rsid w:val="000B7102"/>
    <w:rsid w:val="000D4641"/>
    <w:rsid w:val="000D49BB"/>
    <w:rsid w:val="000E0C8A"/>
    <w:rsid w:val="000F002B"/>
    <w:rsid w:val="000F2C2D"/>
    <w:rsid w:val="001157D2"/>
    <w:rsid w:val="0011616A"/>
    <w:rsid w:val="00116494"/>
    <w:rsid w:val="00121FAB"/>
    <w:rsid w:val="001366EF"/>
    <w:rsid w:val="0014694F"/>
    <w:rsid w:val="00146D9A"/>
    <w:rsid w:val="00155FCB"/>
    <w:rsid w:val="001609D2"/>
    <w:rsid w:val="00161970"/>
    <w:rsid w:val="00172571"/>
    <w:rsid w:val="00174FD2"/>
    <w:rsid w:val="001764A5"/>
    <w:rsid w:val="00176ABF"/>
    <w:rsid w:val="00183CA9"/>
    <w:rsid w:val="00184D33"/>
    <w:rsid w:val="00193351"/>
    <w:rsid w:val="0019532A"/>
    <w:rsid w:val="001B37ED"/>
    <w:rsid w:val="001B3C91"/>
    <w:rsid w:val="001B474E"/>
    <w:rsid w:val="001B5EF4"/>
    <w:rsid w:val="001C6173"/>
    <w:rsid w:val="001D55B5"/>
    <w:rsid w:val="001F4727"/>
    <w:rsid w:val="001F73A7"/>
    <w:rsid w:val="00202058"/>
    <w:rsid w:val="00212D7C"/>
    <w:rsid w:val="002131CB"/>
    <w:rsid w:val="00223665"/>
    <w:rsid w:val="00227C12"/>
    <w:rsid w:val="0024555B"/>
    <w:rsid w:val="00250231"/>
    <w:rsid w:val="002541CE"/>
    <w:rsid w:val="00256DCD"/>
    <w:rsid w:val="0026037E"/>
    <w:rsid w:val="00270695"/>
    <w:rsid w:val="002734BD"/>
    <w:rsid w:val="00280AAA"/>
    <w:rsid w:val="00280DDB"/>
    <w:rsid w:val="00283AD8"/>
    <w:rsid w:val="00283F0C"/>
    <w:rsid w:val="00291237"/>
    <w:rsid w:val="0029275A"/>
    <w:rsid w:val="002A02AF"/>
    <w:rsid w:val="002A0690"/>
    <w:rsid w:val="002A27AF"/>
    <w:rsid w:val="002A2B15"/>
    <w:rsid w:val="002C1E97"/>
    <w:rsid w:val="002D1E30"/>
    <w:rsid w:val="002D669E"/>
    <w:rsid w:val="002E1BF8"/>
    <w:rsid w:val="002E2A49"/>
    <w:rsid w:val="00312A15"/>
    <w:rsid w:val="00331D5E"/>
    <w:rsid w:val="00331E4D"/>
    <w:rsid w:val="00340651"/>
    <w:rsid w:val="003503C7"/>
    <w:rsid w:val="00353013"/>
    <w:rsid w:val="00354F30"/>
    <w:rsid w:val="003574AB"/>
    <w:rsid w:val="003609ED"/>
    <w:rsid w:val="003619C1"/>
    <w:rsid w:val="00370B55"/>
    <w:rsid w:val="00377D60"/>
    <w:rsid w:val="00380BA4"/>
    <w:rsid w:val="00392D8C"/>
    <w:rsid w:val="00394758"/>
    <w:rsid w:val="0039598F"/>
    <w:rsid w:val="003A0B38"/>
    <w:rsid w:val="003B0271"/>
    <w:rsid w:val="003B59D3"/>
    <w:rsid w:val="003B75E0"/>
    <w:rsid w:val="003C57A1"/>
    <w:rsid w:val="003D268B"/>
    <w:rsid w:val="003E3018"/>
    <w:rsid w:val="003E378D"/>
    <w:rsid w:val="003F26ED"/>
    <w:rsid w:val="003F63D5"/>
    <w:rsid w:val="004103B2"/>
    <w:rsid w:val="004126DC"/>
    <w:rsid w:val="00422F82"/>
    <w:rsid w:val="0042464E"/>
    <w:rsid w:val="0042472F"/>
    <w:rsid w:val="00432405"/>
    <w:rsid w:val="004418C3"/>
    <w:rsid w:val="00460E48"/>
    <w:rsid w:val="00463AE4"/>
    <w:rsid w:val="004646B0"/>
    <w:rsid w:val="00470B0F"/>
    <w:rsid w:val="00474B68"/>
    <w:rsid w:val="00486F26"/>
    <w:rsid w:val="00490A6C"/>
    <w:rsid w:val="00495160"/>
    <w:rsid w:val="00495991"/>
    <w:rsid w:val="004A278F"/>
    <w:rsid w:val="004B3025"/>
    <w:rsid w:val="004B4275"/>
    <w:rsid w:val="004C3529"/>
    <w:rsid w:val="004D0C30"/>
    <w:rsid w:val="004D4329"/>
    <w:rsid w:val="004D61B1"/>
    <w:rsid w:val="004D6343"/>
    <w:rsid w:val="004E1798"/>
    <w:rsid w:val="004E74DE"/>
    <w:rsid w:val="004F19EB"/>
    <w:rsid w:val="004F50D4"/>
    <w:rsid w:val="004F67CF"/>
    <w:rsid w:val="00503BF0"/>
    <w:rsid w:val="0051218F"/>
    <w:rsid w:val="0054557C"/>
    <w:rsid w:val="00562648"/>
    <w:rsid w:val="00565771"/>
    <w:rsid w:val="005773AA"/>
    <w:rsid w:val="00594651"/>
    <w:rsid w:val="005A5C6B"/>
    <w:rsid w:val="005B59E8"/>
    <w:rsid w:val="005B5CE9"/>
    <w:rsid w:val="005B7793"/>
    <w:rsid w:val="005C12FC"/>
    <w:rsid w:val="005D1652"/>
    <w:rsid w:val="005D278A"/>
    <w:rsid w:val="005D4CA0"/>
    <w:rsid w:val="005E1149"/>
    <w:rsid w:val="005E1188"/>
    <w:rsid w:val="005E280F"/>
    <w:rsid w:val="005E5704"/>
    <w:rsid w:val="005F04F1"/>
    <w:rsid w:val="005F4FF4"/>
    <w:rsid w:val="005F6287"/>
    <w:rsid w:val="005F722D"/>
    <w:rsid w:val="00603B0F"/>
    <w:rsid w:val="00610A01"/>
    <w:rsid w:val="00620192"/>
    <w:rsid w:val="00662BB5"/>
    <w:rsid w:val="006632FE"/>
    <w:rsid w:val="0066617F"/>
    <w:rsid w:val="00674E93"/>
    <w:rsid w:val="00683B3C"/>
    <w:rsid w:val="00684CA8"/>
    <w:rsid w:val="00685FE3"/>
    <w:rsid w:val="006863F0"/>
    <w:rsid w:val="006930C4"/>
    <w:rsid w:val="006942BB"/>
    <w:rsid w:val="006A18E4"/>
    <w:rsid w:val="006A2DAA"/>
    <w:rsid w:val="006A2E1E"/>
    <w:rsid w:val="006A4C25"/>
    <w:rsid w:val="006A5BCA"/>
    <w:rsid w:val="006C70F4"/>
    <w:rsid w:val="006D10A3"/>
    <w:rsid w:val="006D5EA3"/>
    <w:rsid w:val="006D6817"/>
    <w:rsid w:val="006E3FB6"/>
    <w:rsid w:val="006E50AA"/>
    <w:rsid w:val="006E59B4"/>
    <w:rsid w:val="00704DAA"/>
    <w:rsid w:val="007060E3"/>
    <w:rsid w:val="00707F43"/>
    <w:rsid w:val="00715836"/>
    <w:rsid w:val="00716F3F"/>
    <w:rsid w:val="00751962"/>
    <w:rsid w:val="00756D2F"/>
    <w:rsid w:val="0075709E"/>
    <w:rsid w:val="0076296F"/>
    <w:rsid w:val="00765DCB"/>
    <w:rsid w:val="007704AC"/>
    <w:rsid w:val="00772BE5"/>
    <w:rsid w:val="00786C59"/>
    <w:rsid w:val="00790F13"/>
    <w:rsid w:val="007A7F42"/>
    <w:rsid w:val="007B00FF"/>
    <w:rsid w:val="007B3E5B"/>
    <w:rsid w:val="007B5299"/>
    <w:rsid w:val="007E0967"/>
    <w:rsid w:val="007E6FEC"/>
    <w:rsid w:val="007F6A1E"/>
    <w:rsid w:val="008130D9"/>
    <w:rsid w:val="00824773"/>
    <w:rsid w:val="008305FD"/>
    <w:rsid w:val="008578D6"/>
    <w:rsid w:val="008653AB"/>
    <w:rsid w:val="0086556E"/>
    <w:rsid w:val="00873723"/>
    <w:rsid w:val="0087557D"/>
    <w:rsid w:val="00882339"/>
    <w:rsid w:val="008973A1"/>
    <w:rsid w:val="008A2295"/>
    <w:rsid w:val="008B2977"/>
    <w:rsid w:val="008B6BA4"/>
    <w:rsid w:val="008D3C27"/>
    <w:rsid w:val="008D6983"/>
    <w:rsid w:val="008F2EA7"/>
    <w:rsid w:val="008F72CF"/>
    <w:rsid w:val="009154FF"/>
    <w:rsid w:val="00920397"/>
    <w:rsid w:val="009251BC"/>
    <w:rsid w:val="009261CC"/>
    <w:rsid w:val="00935D5B"/>
    <w:rsid w:val="0094112F"/>
    <w:rsid w:val="00943223"/>
    <w:rsid w:val="0094370B"/>
    <w:rsid w:val="00953BB2"/>
    <w:rsid w:val="00956B17"/>
    <w:rsid w:val="00957752"/>
    <w:rsid w:val="00960EA1"/>
    <w:rsid w:val="00980117"/>
    <w:rsid w:val="00984B2D"/>
    <w:rsid w:val="009A415A"/>
    <w:rsid w:val="009A4D52"/>
    <w:rsid w:val="009A5229"/>
    <w:rsid w:val="009A5A7B"/>
    <w:rsid w:val="009A626D"/>
    <w:rsid w:val="009A6D56"/>
    <w:rsid w:val="009B394C"/>
    <w:rsid w:val="009C333B"/>
    <w:rsid w:val="009F723B"/>
    <w:rsid w:val="00A0467E"/>
    <w:rsid w:val="00A13ECB"/>
    <w:rsid w:val="00A1799E"/>
    <w:rsid w:val="00A21771"/>
    <w:rsid w:val="00A23BB5"/>
    <w:rsid w:val="00A31BB7"/>
    <w:rsid w:val="00A46E10"/>
    <w:rsid w:val="00A47721"/>
    <w:rsid w:val="00A50622"/>
    <w:rsid w:val="00A52137"/>
    <w:rsid w:val="00A53821"/>
    <w:rsid w:val="00A60B88"/>
    <w:rsid w:val="00A64B8E"/>
    <w:rsid w:val="00A70C06"/>
    <w:rsid w:val="00A849A2"/>
    <w:rsid w:val="00A849D5"/>
    <w:rsid w:val="00A93D74"/>
    <w:rsid w:val="00A9419A"/>
    <w:rsid w:val="00AA12A2"/>
    <w:rsid w:val="00AB1AF2"/>
    <w:rsid w:val="00AC3D83"/>
    <w:rsid w:val="00AC59A6"/>
    <w:rsid w:val="00AC5B95"/>
    <w:rsid w:val="00AE07AA"/>
    <w:rsid w:val="00AE6E64"/>
    <w:rsid w:val="00AF2871"/>
    <w:rsid w:val="00AF794B"/>
    <w:rsid w:val="00B00F8E"/>
    <w:rsid w:val="00B03364"/>
    <w:rsid w:val="00B05AAE"/>
    <w:rsid w:val="00B11F5A"/>
    <w:rsid w:val="00B17708"/>
    <w:rsid w:val="00B46FB4"/>
    <w:rsid w:val="00B52397"/>
    <w:rsid w:val="00B67F09"/>
    <w:rsid w:val="00B77FE5"/>
    <w:rsid w:val="00B90FE5"/>
    <w:rsid w:val="00B93392"/>
    <w:rsid w:val="00BA16A3"/>
    <w:rsid w:val="00BB2361"/>
    <w:rsid w:val="00BB36CD"/>
    <w:rsid w:val="00BC0838"/>
    <w:rsid w:val="00BD5C6B"/>
    <w:rsid w:val="00BD6843"/>
    <w:rsid w:val="00BE2651"/>
    <w:rsid w:val="00BE4A36"/>
    <w:rsid w:val="00BF13FC"/>
    <w:rsid w:val="00BF5481"/>
    <w:rsid w:val="00BF699D"/>
    <w:rsid w:val="00C14B91"/>
    <w:rsid w:val="00C17F7F"/>
    <w:rsid w:val="00C24149"/>
    <w:rsid w:val="00C34558"/>
    <w:rsid w:val="00C37A47"/>
    <w:rsid w:val="00C42B10"/>
    <w:rsid w:val="00C51333"/>
    <w:rsid w:val="00C551D6"/>
    <w:rsid w:val="00C55DF5"/>
    <w:rsid w:val="00C7431C"/>
    <w:rsid w:val="00C81A32"/>
    <w:rsid w:val="00C829A1"/>
    <w:rsid w:val="00C8391A"/>
    <w:rsid w:val="00C87646"/>
    <w:rsid w:val="00CA1214"/>
    <w:rsid w:val="00CA5A98"/>
    <w:rsid w:val="00CD4C31"/>
    <w:rsid w:val="00CD4DEF"/>
    <w:rsid w:val="00CD7FE7"/>
    <w:rsid w:val="00CE297B"/>
    <w:rsid w:val="00CF0BC2"/>
    <w:rsid w:val="00CF704C"/>
    <w:rsid w:val="00D01240"/>
    <w:rsid w:val="00D20936"/>
    <w:rsid w:val="00D22DA0"/>
    <w:rsid w:val="00D2733A"/>
    <w:rsid w:val="00D309FE"/>
    <w:rsid w:val="00D427C8"/>
    <w:rsid w:val="00D5738E"/>
    <w:rsid w:val="00D766E6"/>
    <w:rsid w:val="00D91B5D"/>
    <w:rsid w:val="00D9482D"/>
    <w:rsid w:val="00DA03A0"/>
    <w:rsid w:val="00DA4D34"/>
    <w:rsid w:val="00DA79C2"/>
    <w:rsid w:val="00DC49CA"/>
    <w:rsid w:val="00DD0E76"/>
    <w:rsid w:val="00DD66BA"/>
    <w:rsid w:val="00DE7189"/>
    <w:rsid w:val="00DF0655"/>
    <w:rsid w:val="00DF2801"/>
    <w:rsid w:val="00E019C3"/>
    <w:rsid w:val="00E04B4F"/>
    <w:rsid w:val="00E102BE"/>
    <w:rsid w:val="00E168F2"/>
    <w:rsid w:val="00E22AEC"/>
    <w:rsid w:val="00E26707"/>
    <w:rsid w:val="00E30123"/>
    <w:rsid w:val="00E518C1"/>
    <w:rsid w:val="00E61015"/>
    <w:rsid w:val="00E645D7"/>
    <w:rsid w:val="00E654AE"/>
    <w:rsid w:val="00E66A56"/>
    <w:rsid w:val="00E72F71"/>
    <w:rsid w:val="00E73281"/>
    <w:rsid w:val="00E76B3F"/>
    <w:rsid w:val="00EA32CF"/>
    <w:rsid w:val="00EB0342"/>
    <w:rsid w:val="00EE4B90"/>
    <w:rsid w:val="00EE5DFF"/>
    <w:rsid w:val="00EE6C4D"/>
    <w:rsid w:val="00EF24D6"/>
    <w:rsid w:val="00F107DE"/>
    <w:rsid w:val="00F21589"/>
    <w:rsid w:val="00F21E9E"/>
    <w:rsid w:val="00F221BC"/>
    <w:rsid w:val="00F3169D"/>
    <w:rsid w:val="00F352C1"/>
    <w:rsid w:val="00F4674F"/>
    <w:rsid w:val="00F71635"/>
    <w:rsid w:val="00F81E1C"/>
    <w:rsid w:val="00F83542"/>
    <w:rsid w:val="00F83565"/>
    <w:rsid w:val="00F9072E"/>
    <w:rsid w:val="00F944F3"/>
    <w:rsid w:val="00F97366"/>
    <w:rsid w:val="00FA12B8"/>
    <w:rsid w:val="00FB2AE3"/>
    <w:rsid w:val="00FC050A"/>
    <w:rsid w:val="00FC2617"/>
    <w:rsid w:val="00FC6236"/>
    <w:rsid w:val="00FC7B12"/>
    <w:rsid w:val="00FD1F49"/>
    <w:rsid w:val="00FD34C6"/>
    <w:rsid w:val="00FE6CDE"/>
    <w:rsid w:val="00FF35C6"/>
    <w:rsid w:val="00FF65FA"/>
    <w:rsid w:val="011A1CD9"/>
    <w:rsid w:val="016D1143"/>
    <w:rsid w:val="023C0635"/>
    <w:rsid w:val="02D372AE"/>
    <w:rsid w:val="02DC3FBD"/>
    <w:rsid w:val="032918B6"/>
    <w:rsid w:val="03EC5C37"/>
    <w:rsid w:val="04183DAD"/>
    <w:rsid w:val="043F474B"/>
    <w:rsid w:val="045C6500"/>
    <w:rsid w:val="047110D5"/>
    <w:rsid w:val="04E16333"/>
    <w:rsid w:val="04EB5B40"/>
    <w:rsid w:val="057F6DC9"/>
    <w:rsid w:val="05A00E84"/>
    <w:rsid w:val="061E685F"/>
    <w:rsid w:val="063E4285"/>
    <w:rsid w:val="06437044"/>
    <w:rsid w:val="069E4422"/>
    <w:rsid w:val="07625384"/>
    <w:rsid w:val="078E60BB"/>
    <w:rsid w:val="08677F11"/>
    <w:rsid w:val="09566606"/>
    <w:rsid w:val="09581202"/>
    <w:rsid w:val="095D06AC"/>
    <w:rsid w:val="096B00AF"/>
    <w:rsid w:val="09BF7CBE"/>
    <w:rsid w:val="0A0116C4"/>
    <w:rsid w:val="0AB8222E"/>
    <w:rsid w:val="0B3E7CFC"/>
    <w:rsid w:val="0CF959B8"/>
    <w:rsid w:val="0D7612CF"/>
    <w:rsid w:val="0DA34BF6"/>
    <w:rsid w:val="0DA578CC"/>
    <w:rsid w:val="0EB0280F"/>
    <w:rsid w:val="0EBF5F90"/>
    <w:rsid w:val="0EC31394"/>
    <w:rsid w:val="0FB02D78"/>
    <w:rsid w:val="0FC64E96"/>
    <w:rsid w:val="0FF87644"/>
    <w:rsid w:val="10255EA8"/>
    <w:rsid w:val="10424912"/>
    <w:rsid w:val="10BE4CDC"/>
    <w:rsid w:val="10C46667"/>
    <w:rsid w:val="1119164B"/>
    <w:rsid w:val="112672E3"/>
    <w:rsid w:val="12457474"/>
    <w:rsid w:val="125B3E3B"/>
    <w:rsid w:val="12D01940"/>
    <w:rsid w:val="13321ECE"/>
    <w:rsid w:val="13370CE3"/>
    <w:rsid w:val="133C5773"/>
    <w:rsid w:val="13FD770B"/>
    <w:rsid w:val="158170E3"/>
    <w:rsid w:val="15E36DD2"/>
    <w:rsid w:val="172B5FE3"/>
    <w:rsid w:val="18184E77"/>
    <w:rsid w:val="18484ECB"/>
    <w:rsid w:val="18AF7B0C"/>
    <w:rsid w:val="190959F0"/>
    <w:rsid w:val="19737E10"/>
    <w:rsid w:val="19E079CA"/>
    <w:rsid w:val="19EF5FA1"/>
    <w:rsid w:val="1B8D2BDC"/>
    <w:rsid w:val="1BCC04CC"/>
    <w:rsid w:val="1BF1414A"/>
    <w:rsid w:val="1D2A0142"/>
    <w:rsid w:val="1D8B0497"/>
    <w:rsid w:val="1DA44C19"/>
    <w:rsid w:val="1EF1414F"/>
    <w:rsid w:val="1F550111"/>
    <w:rsid w:val="1F771262"/>
    <w:rsid w:val="2015772C"/>
    <w:rsid w:val="20194122"/>
    <w:rsid w:val="203E73D0"/>
    <w:rsid w:val="21571FFC"/>
    <w:rsid w:val="216E0AD0"/>
    <w:rsid w:val="21A5598F"/>
    <w:rsid w:val="22436E8B"/>
    <w:rsid w:val="22C802BE"/>
    <w:rsid w:val="239A75BC"/>
    <w:rsid w:val="240365B6"/>
    <w:rsid w:val="24BA60E6"/>
    <w:rsid w:val="264F486A"/>
    <w:rsid w:val="266B6832"/>
    <w:rsid w:val="26D8006E"/>
    <w:rsid w:val="27127D55"/>
    <w:rsid w:val="283A1CC8"/>
    <w:rsid w:val="28C430F2"/>
    <w:rsid w:val="29500161"/>
    <w:rsid w:val="2958608A"/>
    <w:rsid w:val="296861A7"/>
    <w:rsid w:val="29E2041A"/>
    <w:rsid w:val="2A432574"/>
    <w:rsid w:val="2A4A7A88"/>
    <w:rsid w:val="2A6A62A8"/>
    <w:rsid w:val="2AB55332"/>
    <w:rsid w:val="2B2370E3"/>
    <w:rsid w:val="2BF62B09"/>
    <w:rsid w:val="2C6E244F"/>
    <w:rsid w:val="2C894594"/>
    <w:rsid w:val="2CB752CE"/>
    <w:rsid w:val="2D65040A"/>
    <w:rsid w:val="2D7F2EA6"/>
    <w:rsid w:val="2EC71C05"/>
    <w:rsid w:val="2EEE0998"/>
    <w:rsid w:val="2F096A56"/>
    <w:rsid w:val="2F636FB5"/>
    <w:rsid w:val="2F6F7FA2"/>
    <w:rsid w:val="2FC26D4D"/>
    <w:rsid w:val="3017526C"/>
    <w:rsid w:val="306C3173"/>
    <w:rsid w:val="30707805"/>
    <w:rsid w:val="30BD4C01"/>
    <w:rsid w:val="31B45F67"/>
    <w:rsid w:val="31F82AAD"/>
    <w:rsid w:val="321E3C71"/>
    <w:rsid w:val="322710FC"/>
    <w:rsid w:val="325E5B51"/>
    <w:rsid w:val="32647A9B"/>
    <w:rsid w:val="335D30AB"/>
    <w:rsid w:val="33D22314"/>
    <w:rsid w:val="352F76C8"/>
    <w:rsid w:val="354725E0"/>
    <w:rsid w:val="354B6BD6"/>
    <w:rsid w:val="359D03A4"/>
    <w:rsid w:val="35CE30CE"/>
    <w:rsid w:val="365B1667"/>
    <w:rsid w:val="369C204F"/>
    <w:rsid w:val="36F27D6F"/>
    <w:rsid w:val="37036223"/>
    <w:rsid w:val="37922A93"/>
    <w:rsid w:val="3883544B"/>
    <w:rsid w:val="397B66C4"/>
    <w:rsid w:val="398A7737"/>
    <w:rsid w:val="3A235EE9"/>
    <w:rsid w:val="3A3611A3"/>
    <w:rsid w:val="3BDA59CE"/>
    <w:rsid w:val="3BDE3F44"/>
    <w:rsid w:val="3C536E3C"/>
    <w:rsid w:val="3C694C3B"/>
    <w:rsid w:val="3D252DB5"/>
    <w:rsid w:val="3D2A5D9D"/>
    <w:rsid w:val="3D2B5B63"/>
    <w:rsid w:val="3E726847"/>
    <w:rsid w:val="3E9B76F4"/>
    <w:rsid w:val="3E9F22CC"/>
    <w:rsid w:val="3EE95640"/>
    <w:rsid w:val="3FA2206F"/>
    <w:rsid w:val="3FD809CD"/>
    <w:rsid w:val="400E74FA"/>
    <w:rsid w:val="4076121D"/>
    <w:rsid w:val="418D72A7"/>
    <w:rsid w:val="420A5300"/>
    <w:rsid w:val="42346082"/>
    <w:rsid w:val="426B66E6"/>
    <w:rsid w:val="42782CE3"/>
    <w:rsid w:val="42CF0EA0"/>
    <w:rsid w:val="43214175"/>
    <w:rsid w:val="433E0E60"/>
    <w:rsid w:val="43710126"/>
    <w:rsid w:val="43A14CC5"/>
    <w:rsid w:val="44194C4F"/>
    <w:rsid w:val="442D5204"/>
    <w:rsid w:val="451A3BDB"/>
    <w:rsid w:val="453849FD"/>
    <w:rsid w:val="455B01AF"/>
    <w:rsid w:val="457F7D1F"/>
    <w:rsid w:val="46336FAA"/>
    <w:rsid w:val="469D1733"/>
    <w:rsid w:val="46FA5223"/>
    <w:rsid w:val="473C3141"/>
    <w:rsid w:val="47482CE9"/>
    <w:rsid w:val="47553E8A"/>
    <w:rsid w:val="47B916EB"/>
    <w:rsid w:val="47FF3786"/>
    <w:rsid w:val="48156631"/>
    <w:rsid w:val="483947EF"/>
    <w:rsid w:val="48417BD7"/>
    <w:rsid w:val="48A95C04"/>
    <w:rsid w:val="48B62AD8"/>
    <w:rsid w:val="499305D8"/>
    <w:rsid w:val="4A7D3872"/>
    <w:rsid w:val="4B4F3C1E"/>
    <w:rsid w:val="4B701C74"/>
    <w:rsid w:val="4BD11E99"/>
    <w:rsid w:val="4BDA51CD"/>
    <w:rsid w:val="4CFF0C39"/>
    <w:rsid w:val="4D5C3542"/>
    <w:rsid w:val="4E8E0921"/>
    <w:rsid w:val="4E9305E0"/>
    <w:rsid w:val="4EF0092C"/>
    <w:rsid w:val="4F3E38DE"/>
    <w:rsid w:val="4FD86E98"/>
    <w:rsid w:val="5044712A"/>
    <w:rsid w:val="50C76FAD"/>
    <w:rsid w:val="50D3487F"/>
    <w:rsid w:val="5294706A"/>
    <w:rsid w:val="52DD761C"/>
    <w:rsid w:val="532030A4"/>
    <w:rsid w:val="532848C3"/>
    <w:rsid w:val="537F1AAA"/>
    <w:rsid w:val="53DF0361"/>
    <w:rsid w:val="53F207ED"/>
    <w:rsid w:val="540A5BBC"/>
    <w:rsid w:val="54126B71"/>
    <w:rsid w:val="548F3F2A"/>
    <w:rsid w:val="549D4FD1"/>
    <w:rsid w:val="54EA41F5"/>
    <w:rsid w:val="55150B7A"/>
    <w:rsid w:val="55D23E8B"/>
    <w:rsid w:val="562A2244"/>
    <w:rsid w:val="567A3D27"/>
    <w:rsid w:val="5695615F"/>
    <w:rsid w:val="56B45BD5"/>
    <w:rsid w:val="57141243"/>
    <w:rsid w:val="573A683E"/>
    <w:rsid w:val="587D0C10"/>
    <w:rsid w:val="5A133146"/>
    <w:rsid w:val="5A4124F2"/>
    <w:rsid w:val="5B6E6EF5"/>
    <w:rsid w:val="5BA17571"/>
    <w:rsid w:val="5BB019AF"/>
    <w:rsid w:val="5C024FE7"/>
    <w:rsid w:val="5C231DA2"/>
    <w:rsid w:val="5E2D32F0"/>
    <w:rsid w:val="5F1F4389"/>
    <w:rsid w:val="5F4B5B94"/>
    <w:rsid w:val="5F5A2C8C"/>
    <w:rsid w:val="5F7218E3"/>
    <w:rsid w:val="5FDD32BA"/>
    <w:rsid w:val="60196D73"/>
    <w:rsid w:val="60BF1912"/>
    <w:rsid w:val="61A92BB8"/>
    <w:rsid w:val="61F41382"/>
    <w:rsid w:val="62B875A4"/>
    <w:rsid w:val="62EC6C02"/>
    <w:rsid w:val="632414B2"/>
    <w:rsid w:val="636E3099"/>
    <w:rsid w:val="63AA0EC9"/>
    <w:rsid w:val="64721C9F"/>
    <w:rsid w:val="647D3E14"/>
    <w:rsid w:val="64AE2D73"/>
    <w:rsid w:val="64CC6B5F"/>
    <w:rsid w:val="652A531D"/>
    <w:rsid w:val="658D423E"/>
    <w:rsid w:val="65B63B6F"/>
    <w:rsid w:val="65E22463"/>
    <w:rsid w:val="66AA1DCD"/>
    <w:rsid w:val="66C40467"/>
    <w:rsid w:val="6721148B"/>
    <w:rsid w:val="67566AFF"/>
    <w:rsid w:val="676926B0"/>
    <w:rsid w:val="67A67948"/>
    <w:rsid w:val="689E3B88"/>
    <w:rsid w:val="69527F7D"/>
    <w:rsid w:val="69976B4E"/>
    <w:rsid w:val="699F2160"/>
    <w:rsid w:val="6A4B24AE"/>
    <w:rsid w:val="6ADF1F79"/>
    <w:rsid w:val="6BC973A3"/>
    <w:rsid w:val="6C536578"/>
    <w:rsid w:val="6C7746AF"/>
    <w:rsid w:val="6D413A5C"/>
    <w:rsid w:val="6D55087E"/>
    <w:rsid w:val="6D944EAA"/>
    <w:rsid w:val="6E195F0E"/>
    <w:rsid w:val="6E2633E9"/>
    <w:rsid w:val="6ED013D5"/>
    <w:rsid w:val="6F9516FA"/>
    <w:rsid w:val="6F984927"/>
    <w:rsid w:val="6FAB1A97"/>
    <w:rsid w:val="6FB74E40"/>
    <w:rsid w:val="703711C5"/>
    <w:rsid w:val="70972D64"/>
    <w:rsid w:val="709E74E8"/>
    <w:rsid w:val="70D766BF"/>
    <w:rsid w:val="71801F61"/>
    <w:rsid w:val="71AD25ED"/>
    <w:rsid w:val="720A0FDD"/>
    <w:rsid w:val="72286D32"/>
    <w:rsid w:val="73041B05"/>
    <w:rsid w:val="735E3316"/>
    <w:rsid w:val="73957AF5"/>
    <w:rsid w:val="739858F3"/>
    <w:rsid w:val="73CE429F"/>
    <w:rsid w:val="740B114D"/>
    <w:rsid w:val="751954DF"/>
    <w:rsid w:val="75627166"/>
    <w:rsid w:val="75AD0F54"/>
    <w:rsid w:val="75FD4D90"/>
    <w:rsid w:val="76B1018B"/>
    <w:rsid w:val="77714767"/>
    <w:rsid w:val="77D97563"/>
    <w:rsid w:val="77FB3469"/>
    <w:rsid w:val="782F1FA1"/>
    <w:rsid w:val="78651475"/>
    <w:rsid w:val="78934571"/>
    <w:rsid w:val="78CE1261"/>
    <w:rsid w:val="792E6D9B"/>
    <w:rsid w:val="794D37B8"/>
    <w:rsid w:val="79C13B9E"/>
    <w:rsid w:val="7A021397"/>
    <w:rsid w:val="7ACB5AB7"/>
    <w:rsid w:val="7B1D479A"/>
    <w:rsid w:val="7C096737"/>
    <w:rsid w:val="7CBD2C02"/>
    <w:rsid w:val="7D0C5403"/>
    <w:rsid w:val="7DC05048"/>
    <w:rsid w:val="7DF87B09"/>
    <w:rsid w:val="7E222983"/>
    <w:rsid w:val="7E7E0D78"/>
    <w:rsid w:val="7FC8618B"/>
    <w:rsid w:val="EF77C2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outlineLvl w:val="0"/>
    </w:pPr>
    <w:rPr>
      <w:rFonts w:eastAsia="黑体"/>
      <w:b/>
      <w:bCs/>
      <w:kern w:val="44"/>
      <w:szCs w:val="44"/>
    </w:rPr>
  </w:style>
  <w:style w:type="paragraph" w:styleId="4">
    <w:name w:val="heading 2"/>
    <w:basedOn w:val="1"/>
    <w:next w:val="1"/>
    <w:link w:val="21"/>
    <w:unhideWhenUsed/>
    <w:qFormat/>
    <w:uiPriority w:val="9"/>
    <w:pPr>
      <w:outlineLvl w:val="1"/>
    </w:pPr>
    <w:rPr>
      <w:rFonts w:ascii="Cambria" w:hAnsi="Cambria" w:eastAsia="楷体" w:cs="Times New Roman"/>
      <w:bCs/>
      <w:szCs w:val="32"/>
    </w:rPr>
  </w:style>
  <w:style w:type="paragraph" w:styleId="5">
    <w:name w:val="heading 3"/>
    <w:basedOn w:val="1"/>
    <w:next w:val="1"/>
    <w:link w:val="20"/>
    <w:unhideWhenUsed/>
    <w:qFormat/>
    <w:uiPriority w:val="9"/>
    <w:pPr>
      <w:ind w:left="200" w:hanging="200" w:hangingChars="200"/>
      <w:outlineLvl w:val="2"/>
    </w:pPr>
    <w:rPr>
      <w:b/>
      <w:bCs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0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7"/>
    <w:qFormat/>
    <w:uiPriority w:val="0"/>
    <w:pPr>
      <w:ind w:firstLine="420" w:firstLineChars="200"/>
    </w:pPr>
  </w:style>
  <w:style w:type="character" w:styleId="15">
    <w:name w:val="Emphasis"/>
    <w:basedOn w:val="14"/>
    <w:qFormat/>
    <w:uiPriority w:val="20"/>
    <w:rPr>
      <w:i/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paragraph" w:customStyle="1" w:styleId="17">
    <w:name w:val="BodyText"/>
    <w:basedOn w:val="1"/>
    <w:qFormat/>
    <w:uiPriority w:val="0"/>
    <w:pPr>
      <w:widowControl/>
      <w:spacing w:after="120"/>
      <w:textAlignment w:val="baseline"/>
    </w:pPr>
    <w:rPr>
      <w:rFonts w:ascii="等线" w:hAnsi="等线" w:eastAsia="等线" w:cs="Times New Roman"/>
      <w:szCs w:val="22"/>
    </w:rPr>
  </w:style>
  <w:style w:type="paragraph" w:customStyle="1" w:styleId="18">
    <w:name w:val="_Style 1"/>
    <w:qFormat/>
    <w:uiPriority w:val="1"/>
    <w:pPr>
      <w:adjustRightInd w:val="0"/>
      <w:snapToGrid w:val="0"/>
      <w:ind w:firstLine="200" w:firstLineChars="200"/>
    </w:pPr>
    <w:rPr>
      <w:rFonts w:ascii="宋体" w:hAnsi="宋体" w:eastAsia="仿宋_GB2312" w:cs="Times New Roman"/>
      <w:sz w:val="32"/>
      <w:szCs w:val="21"/>
      <w:lang w:val="en-US" w:eastAsia="zh-CN" w:bidi="ar-SA"/>
    </w:rPr>
  </w:style>
  <w:style w:type="character" w:customStyle="1" w:styleId="19">
    <w:name w:val="标题 1 Char"/>
    <w:basedOn w:val="14"/>
    <w:link w:val="3"/>
    <w:qFormat/>
    <w:uiPriority w:val="9"/>
    <w:rPr>
      <w:rFonts w:ascii="Calibri" w:hAnsi="Calibri" w:eastAsia="黑体" w:cs="Times New Roman"/>
      <w:b/>
      <w:bCs/>
      <w:kern w:val="44"/>
      <w:sz w:val="32"/>
      <w:szCs w:val="44"/>
    </w:rPr>
  </w:style>
  <w:style w:type="character" w:customStyle="1" w:styleId="20">
    <w:name w:val="标题 3 Char"/>
    <w:basedOn w:val="14"/>
    <w:link w:val="5"/>
    <w:qFormat/>
    <w:uiPriority w:val="9"/>
    <w:rPr>
      <w:rFonts w:ascii="Calibri" w:hAnsi="Calibri" w:eastAsia="仿宋_GB2312" w:cs="Times New Roman"/>
      <w:b/>
      <w:bCs/>
      <w:sz w:val="32"/>
      <w:szCs w:val="32"/>
    </w:rPr>
  </w:style>
  <w:style w:type="character" w:customStyle="1" w:styleId="21">
    <w:name w:val="标题 2 Char"/>
    <w:basedOn w:val="14"/>
    <w:link w:val="4"/>
    <w:qFormat/>
    <w:uiPriority w:val="9"/>
    <w:rPr>
      <w:rFonts w:ascii="Cambria" w:hAnsi="Cambria" w:eastAsia="楷体" w:cs="Times New Roman"/>
      <w:bCs/>
      <w:sz w:val="32"/>
      <w:szCs w:val="32"/>
    </w:rPr>
  </w:style>
  <w:style w:type="character" w:customStyle="1" w:styleId="2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18021</Words>
  <Characters>19024</Characters>
  <Lines>23</Lines>
  <Paragraphs>6</Paragraphs>
  <TotalTime>0</TotalTime>
  <ScaleCrop>false</ScaleCrop>
  <LinksUpToDate>false</LinksUpToDate>
  <CharactersWithSpaces>19145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2021-04-13T14:35:00Z</dcterms:created>
  <dc:creator>zhongze1</dc:creator>
  <cp:lastModifiedBy>Jing</cp:lastModifiedBy>
  <cp:lastPrinted>2024-08-09T15:35:00Z</cp:lastPrinted>
  <dcterms:modified xsi:type="dcterms:W3CDTF">2024-10-21T09:55:39Z</dcterms:modified>
  <cp:revision>677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77BE7FFB351068019BB415679779D9B4_43</vt:lpwstr>
  </property>
</Properties>
</file>