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项目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申报</w:t>
      </w:r>
      <w:r>
        <w:rPr>
          <w:rFonts w:hint="eastAsia" w:ascii="仿宋" w:hAnsi="仿宋" w:eastAsia="仿宋"/>
          <w:b/>
          <w:sz w:val="36"/>
          <w:szCs w:val="36"/>
        </w:rPr>
        <w:t>类型: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202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8"/>
          <w:szCs w:val="48"/>
        </w:rPr>
        <w:t>年度北京市平谷区促进文旅商体产业发展扶持奖励项目</w:t>
      </w:r>
    </w:p>
    <w:p>
      <w:pPr>
        <w:spacing w:line="360" w:lineRule="auto"/>
        <w:jc w:val="center"/>
        <w:rPr>
          <w:rFonts w:hint="default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（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评定类）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ind w:firstLine="3361" w:firstLineChars="700"/>
        <w:rPr>
          <w:sz w:val="44"/>
          <w:szCs w:val="44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申请资料</w:t>
      </w: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pStyle w:val="2"/>
        <w:rPr>
          <w:rFonts w:hint="eastAsia" w:eastAsia="仿宋_GB2312"/>
          <w:b/>
          <w:bCs/>
          <w:sz w:val="32"/>
          <w:szCs w:val="32"/>
        </w:rPr>
      </w:pPr>
    </w:p>
    <w:p>
      <w:pPr>
        <w:pStyle w:val="2"/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项目名称：______________________________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申请单位：______________________________（盖章）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申请日期：________年________月________日</w:t>
      </w:r>
    </w:p>
    <w:p>
      <w:pPr>
        <w:spacing w:line="240" w:lineRule="atLeas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1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申请资料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（评定类项目）</w:t>
      </w:r>
    </w:p>
    <w:p>
      <w:pPr>
        <w:pStyle w:val="2"/>
        <w:numPr>
          <w:ilvl w:val="0"/>
          <w:numId w:val="1"/>
        </w:numPr>
        <w:spacing w:after="0"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项目申请报告</w:t>
      </w:r>
    </w:p>
    <w:p>
      <w:pPr>
        <w:pStyle w:val="2"/>
        <w:numPr>
          <w:ilvl w:val="0"/>
          <w:numId w:val="1"/>
        </w:numPr>
        <w:spacing w:after="0" w:line="56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北京市平谷区促进文旅商体产业发展项目（评定类）申报表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2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II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.基本材料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企业资质证明（加盖公章）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（一）项目申报单位法人营业执照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（二）法定代表人身份证复印件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（三）其他资质证明文件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注：文艺创作申报个人需提供个人户籍证明文件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近两年的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财务报表（加盖公章）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（一）资产负债表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（二）损益表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（三）现金流量表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（四）财务报表附注等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近一年度纳税证明文件（加盖公章）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年度完税证明复印件或银行缴税凭证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19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缴税明细汇总表（按时间顺序排列）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平谷区促进文旅商体产业发展项目报送材料真实性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平谷区促进文旅商体产业发展扶持奖励使用承诺书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近两年无失信、违法违规行为证明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instrText xml:space="preserve"> = 3 \* ROMAN \* MERGEFORMAT </w:instrTex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III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分项材料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  <w:t>七、文艺创作证明材料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default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（一）文艺创作作品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（二）获奖证书复印件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（三）版权登记信息或创作过程记录（若为数字作品可提供时间戳认证）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（四）版权证明</w:t>
      </w:r>
    </w:p>
    <w:p>
      <w:pPr>
        <w:numPr>
          <w:ilvl w:val="0"/>
          <w:numId w:val="0"/>
        </w:numPr>
        <w:spacing w:after="0" w:line="560" w:lineRule="exact"/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（五）其他佐证资料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  <w:t>八、旅游提质升级证明材料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（一）评定结果公示相关文件（资料）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（二）证书、奖牌（复印件/照片）等证明材料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（三）线上平台可查的星级酒店/景区评价信息汇总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（四）其他佐证资料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  <w:t>九、体育产业提质升级证明材料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（一）评定结果公示相关文件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（二）奖牌等证明材料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00" w:firstLineChars="200"/>
        <w:jc w:val="left"/>
        <w:rPr>
          <w:rFonts w:hint="default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0"/>
          <w:szCs w:val="30"/>
          <w:lang w:val="en-US" w:eastAsia="zh-CN" w:bidi="ar"/>
        </w:rPr>
        <w:t>（三）其他佐证资料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0"/>
          <w:szCs w:val="30"/>
          <w:lang w:val="en-US" w:eastAsia="zh-CN" w:bidi="ar"/>
        </w:rPr>
        <w:t xml:space="preserve">十、其他补充材料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default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  <w:t>一、项目申请资料</w:t>
      </w: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/>
          <w:b/>
          <w:bCs/>
          <w:sz w:val="44"/>
          <w:szCs w:val="44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项目申请报告编制要点</w:t>
      </w:r>
    </w:p>
    <w:p>
      <w:pPr>
        <w:spacing w:line="480" w:lineRule="auto"/>
        <w:jc w:val="center"/>
      </w:pP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一、项目单位基本情况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主要编制内容包括申报单位注册地址、办公地址、成立时间、注册资本金、项目申报单位近三年营业收入、主要经营范围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（切记不要照抄营业执照内容）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宋体" w:eastAsia="仿宋_GB2312"/>
          <w:sz w:val="28"/>
          <w:szCs w:val="28"/>
        </w:rPr>
        <w:t>背景介绍、所属行业的地位及影响力等内容；体现企业特点、自身优势。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二、项目基础条件</w:t>
      </w:r>
    </w:p>
    <w:p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主要编制内容</w:t>
      </w:r>
      <w:r>
        <w:rPr>
          <w:rFonts w:hint="eastAsia" w:ascii="仿宋_GB2312" w:hAnsi="宋体" w:eastAsia="仿宋_GB2312"/>
          <w:sz w:val="28"/>
          <w:szCs w:val="28"/>
        </w:rPr>
        <w:t>包括项目在专业技术及管理人员、场地设备硬件环境、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资金投入、项目组织管理等方面条件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numPr>
          <w:ilvl w:val="0"/>
          <w:numId w:val="3"/>
        </w:numPr>
        <w:spacing w:line="540" w:lineRule="exact"/>
        <w:ind w:left="0" w:leftChars="0"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项目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主要编制内容包括项目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组织实施程序、项目完成情况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主要对</w:t>
      </w:r>
      <w:r>
        <w:rPr>
          <w:rFonts w:hint="eastAsia" w:ascii="仿宋_GB2312" w:hAnsi="宋体" w:eastAsia="仿宋_GB2312"/>
          <w:sz w:val="28"/>
          <w:szCs w:val="28"/>
        </w:rPr>
        <w:t>申报等级评定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前后</w:t>
      </w:r>
      <w:r>
        <w:rPr>
          <w:rFonts w:hint="eastAsia" w:ascii="仿宋_GB2312" w:hAnsi="宋体" w:eastAsia="仿宋_GB2312"/>
          <w:sz w:val="28"/>
          <w:szCs w:val="28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评定结果</w:t>
      </w:r>
      <w:r>
        <w:rPr>
          <w:rFonts w:hint="eastAsia" w:ascii="仿宋_GB2312" w:hAnsi="宋体" w:eastAsia="仿宋_GB2312"/>
          <w:sz w:val="28"/>
          <w:szCs w:val="28"/>
        </w:rPr>
        <w:t>以及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项目等级评定后的</w:t>
      </w:r>
      <w:r>
        <w:rPr>
          <w:rFonts w:hint="eastAsia" w:ascii="仿宋_GB2312" w:hAnsi="宋体" w:eastAsia="仿宋_GB2312"/>
          <w:sz w:val="28"/>
          <w:szCs w:val="28"/>
        </w:rPr>
        <w:t>情况进行详细说明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/>
          <w:sz w:val="28"/>
          <w:szCs w:val="28"/>
        </w:rPr>
        <w:t>文学作品类项目需要说明具体作品内容，包括作品题材、体裁，创作的基本思路和故事梗概等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40" w:lineRule="exact"/>
        <w:ind w:firstLine="562" w:firstLineChars="2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以上各内容为范例，实际填写时要根据项目具体内容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和支持方向</w:t>
      </w:r>
      <w:r>
        <w:rPr>
          <w:rFonts w:hint="eastAsia" w:ascii="仿宋_GB2312" w:hAnsi="宋体" w:eastAsia="仿宋_GB2312"/>
          <w:b/>
          <w:sz w:val="28"/>
          <w:szCs w:val="28"/>
        </w:rPr>
        <w:t>进行调整。</w:t>
      </w:r>
    </w:p>
    <w:p>
      <w:pPr>
        <w:spacing w:line="540" w:lineRule="exact"/>
        <w:ind w:firstLine="560" w:firstLineChars="2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、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/>
          <w:bCs/>
          <w:sz w:val="28"/>
          <w:szCs w:val="28"/>
        </w:rPr>
        <w:t>进度安排</w:t>
      </w:r>
    </w:p>
    <w:p>
      <w:pPr>
        <w:spacing w:line="5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主要描述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各项目实施内容的</w:t>
      </w:r>
      <w:r>
        <w:rPr>
          <w:rFonts w:hint="eastAsia" w:ascii="仿宋_GB2312" w:hAnsi="宋体" w:eastAsia="仿宋_GB2312"/>
          <w:sz w:val="28"/>
          <w:szCs w:val="28"/>
        </w:rPr>
        <w:t>起止时间及里程碑事件。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40" w:lineRule="exact"/>
        <w:ind w:firstLine="560" w:firstLineChars="200"/>
        <w:jc w:val="left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Cs/>
          <w:sz w:val="28"/>
          <w:szCs w:val="28"/>
        </w:rPr>
        <w:t>、项目效益分析</w:t>
      </w:r>
    </w:p>
    <w:p>
      <w:pPr>
        <w:spacing w:line="54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（包括项目的社会、经济和环境效益；包括该项目的实施对所处产业发展的促进作用及贡献、行业影响力及产业带动性、对促进就业、增加税收的贡献、项目的实施产生的经济收入效益等内容）。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  <w:t>2024年北京市平谷区促进文旅商体产业发展项目（评定类）申报表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12"/>
        <w:gridCol w:w="2971"/>
        <w:gridCol w:w="172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80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  <w:t>项目基本信息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申报单位名称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项目单位类型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□国有企业 　  　□ 集体企业     □私营企业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□社会团体及其他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非法人组织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申报方式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独立申报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　  　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联合申报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项目实施地点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评定时间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项目实施起止时间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申报类型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文艺创作奖励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提质升级奖励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体育产业提质升级奖励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项目内容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项目主要实施内容及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规模、项目完成情况（不超过500字）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项目运营模式及效果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项目运营模式的创新性、可持续性以及实际达到的运营效果等（不超过500字）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4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项目绩效分析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包括项目的社会、经济和环境效益及项目的实施对所处产业发展的促进作用及贡献、行业影响力及产业带动性、对促进就业、增加税收的贡献、项目的实施产生的经济收入效益等内容（不超过1000字）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0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项目单位基本信息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单位名称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统一社会信用代码</w:t>
            </w:r>
          </w:p>
        </w:tc>
        <w:tc>
          <w:tcPr>
            <w:tcW w:w="6576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注册地址</w:t>
            </w:r>
          </w:p>
        </w:tc>
        <w:tc>
          <w:tcPr>
            <w:tcW w:w="6576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办公地址</w:t>
            </w:r>
          </w:p>
        </w:tc>
        <w:tc>
          <w:tcPr>
            <w:tcW w:w="6576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注册资金</w:t>
            </w:r>
          </w:p>
        </w:tc>
        <w:tc>
          <w:tcPr>
            <w:tcW w:w="29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</w:t>
            </w:r>
          </w:p>
        </w:tc>
        <w:tc>
          <w:tcPr>
            <w:tcW w:w="1882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项目单位基本情况描述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项目单位成立时间、注册资本、业务职能、股东及持股比例、财务情况等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项目资金信息</w:t>
            </w: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项目提质升级总投资额度（万元）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01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项目银行贷款/其他资金来源情况</w:t>
            </w:r>
          </w:p>
        </w:tc>
        <w:tc>
          <w:tcPr>
            <w:tcW w:w="6576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（银行贷款额度/其他资金额度，贷款资金情况及其他资金来源说明）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213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项目是否获得过政府相关专项资金支持</w:t>
            </w:r>
          </w:p>
        </w:tc>
        <w:tc>
          <w:tcPr>
            <w:tcW w:w="6576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□是，于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年获得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专项资金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万元；□否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法人代表（签章）：______________  法人</w:t>
      </w:r>
      <w:r>
        <w:rPr>
          <w:rFonts w:hint="eastAsia" w:eastAsia="仿宋" w:cs="Times New Roman"/>
          <w:snapToGrid/>
          <w:kern w:val="2"/>
          <w:sz w:val="24"/>
          <w:szCs w:val="24"/>
          <w:lang w:val="en-US" w:eastAsia="zh-CN" w:bidi="ar"/>
        </w:rPr>
        <w:t>手机</w:t>
      </w: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 xml:space="preserve">：_______________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项目负责人：_________________    项目负责人手机：_______________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宋体" w:cs="Times New Roman"/>
          <w:szCs w:val="21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财务负责人：________________     财务负责人手机：_______________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传    真：__________________      邮政编码：__________________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联系地址：_________________________________________________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snapToGrid/>
          <w:kern w:val="2"/>
          <w:sz w:val="24"/>
          <w:szCs w:val="24"/>
          <w:lang w:val="en-US" w:eastAsia="zh-CN" w:bidi="ar"/>
        </w:rPr>
        <w:t>电子邮箱：__________________    填表日期：___________________</w:t>
      </w:r>
    </w:p>
    <w:p>
      <w:pP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  <w:t>申报表填写说明：</w:t>
      </w:r>
    </w:p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1.请项目申报单位认真填写申报表，逐项填写、内容准确、表述严谨；</w:t>
      </w:r>
    </w:p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2.项目实施地点：请填写项目具体实施的地点。</w:t>
      </w: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default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color w:val="333333"/>
          <w:kern w:val="0"/>
          <w:sz w:val="44"/>
          <w:szCs w:val="44"/>
          <w:lang w:val="en-US" w:eastAsia="zh-CN" w:bidi="ar"/>
        </w:rPr>
        <w:t>二、基本资料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/>
          <w:bCs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宋体"/>
          <w:b w:val="0"/>
          <w:bCs w:val="0"/>
          <w:snapToGrid/>
          <w:color w:val="333333"/>
          <w:kern w:val="0"/>
          <w:sz w:val="36"/>
          <w:szCs w:val="36"/>
          <w:lang w:val="en-US" w:eastAsia="zh-CN" w:bidi="ar"/>
        </w:rPr>
        <w:t>一、企业资质证明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（一）加盖公章的法人营业执照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（二）法定代表人身份证复印件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（三）其他资质证明文件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napToGrid/>
          <w:color w:val="333333"/>
          <w:kern w:val="0"/>
          <w:sz w:val="32"/>
          <w:szCs w:val="32"/>
          <w:lang w:val="en-US" w:eastAsia="zh-CN" w:bidi="ar"/>
        </w:rPr>
        <w:t>（注：文艺创作申报个人需提供个人户籍、无犯罪证明记录文件）</w:t>
      </w: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二、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项目申报单位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近两年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财务</w:t>
      </w:r>
    </w:p>
    <w:p>
      <w:pPr>
        <w:pStyle w:val="2"/>
        <w:widowControl/>
        <w:numPr>
          <w:ilvl w:val="-1"/>
          <w:numId w:val="0"/>
        </w:numPr>
        <w:ind w:leftChars="0" w:right="0" w:rightChars="0" w:firstLine="0" w:firstLine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报表（加盖公章）</w:t>
      </w: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/>
          <w:bCs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资产负债表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损益表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现金流量表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黑体" w:hAnsi="宋体" w:eastAsia="黑体" w:cs="宋体"/>
          <w:snapToGrid/>
          <w:color w:val="auto"/>
          <w:kern w:val="0"/>
          <w:sz w:val="32"/>
          <w:szCs w:val="32"/>
          <w:lang w:val="en-US" w:eastAsia="zh-CN" w:bidi="ar"/>
        </w:rPr>
        <w:t>财务报表附注等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三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、近一年度纳税证明文件（加盖公章）</w:t>
      </w: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年度完税证明或银行缴税凭证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宋体"/>
          <w:snapToGrid/>
          <w:color w:val="333333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缴税明细汇总表（按时间顺序排列）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注：近几年发生注册地迁移的企业，只需申报企业迁移到平谷后的相关年度纳税额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四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</w:t>
      </w:r>
      <w:r>
        <w:rPr>
          <w:rFonts w:hint="eastAsia" w:ascii="黑体" w:hAnsi="宋体" w:eastAsia="黑体" w:cs="黑体"/>
          <w:kern w:val="2"/>
          <w:sz w:val="36"/>
          <w:szCs w:val="36"/>
        </w:rPr>
        <w:t>平谷区促进文旅商体产业发展项目报送材料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真实性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承诺书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微软雅黑" w:cs="微软雅黑"/>
          <w:snapToGrid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平谷区促进文旅商体产业发展项目报送材料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真实性</w:t>
      </w:r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napToGrid/>
          <w:kern w:val="0"/>
          <w:sz w:val="2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22"/>
          <w:szCs w:val="22"/>
          <w:lang w:val="en-US" w:eastAsia="zh-CN" w:bidi="ar"/>
        </w:rPr>
        <w:t xml:space="preserve"> </w:t>
      </w:r>
    </w:p>
    <w:p>
      <w:pPr>
        <w:pStyle w:val="2"/>
        <w:spacing w:after="0" w:line="560" w:lineRule="exact"/>
        <w:rPr>
          <w:rFonts w:hint="eastAsia" w:ascii="黑体" w:hAnsi="黑体" w:eastAsia="黑体" w:cs="黑体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北京市平谷区委宣传部：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u w:val="single"/>
          <w:lang w:val="en-US" w:eastAsia="zh-CN" w:bidi="ar"/>
        </w:rPr>
        <w:t xml:space="preserve">              </w:t>
      </w: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郑重承诺：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我单位此次参与申报的“XXX”项目所有报送材料均真实、合法、有效，申报项目不存在知识产权纠纷，且符合《关于公开征集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年度平谷区促进文旅商体产业发展项目的公告》中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bidi="ar"/>
        </w:rPr>
        <w:t>各项要求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，如发现我单位弄虚作假情况时，平谷区委宣传部联合区文旅局、区商务局、区体育局等单位组成的评审组会有保留、停止拨付、收回专项资金的权利，我单位愿意承担相应的法律责任，并接受处罚。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特此声明！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200" w:firstLineChars="140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>申报单位（盖章）：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                           法人代表签字：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napToGrid/>
          <w:kern w:val="0"/>
          <w:sz w:val="30"/>
          <w:szCs w:val="30"/>
          <w:lang w:val="en-US" w:eastAsia="zh-CN" w:bidi="ar"/>
        </w:rPr>
        <w:t xml:space="preserve">                               年    月   日</w:t>
      </w:r>
    </w:p>
    <w:p>
      <w:pPr>
        <w:rPr>
          <w:rFonts w:hint="eastAsia" w:ascii="黑体" w:hAnsi="黑体" w:eastAsia="黑体" w:cs="黑体"/>
          <w:sz w:val="30"/>
          <w:szCs w:val="30"/>
          <w:lang w:val="en-US" w:eastAsia="zh-CN" w:bidi="ar"/>
        </w:rPr>
        <w:sectPr>
          <w:pgSz w:w="11906" w:h="16838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/>
        </w:rPr>
        <w:t>五、</w:t>
      </w:r>
      <w:r>
        <w:rPr>
          <w:rFonts w:hint="eastAsia" w:ascii="黑体" w:hAnsi="宋体" w:eastAsia="黑体" w:cs="黑体"/>
          <w:kern w:val="2"/>
          <w:sz w:val="36"/>
          <w:szCs w:val="36"/>
        </w:rPr>
        <w:t>平谷区促进文旅商体产业发展扶持奖励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</w:rPr>
        <w:t>使用承诺书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720" w:firstLineChars="200"/>
        <w:jc w:val="both"/>
        <w:rPr>
          <w:rFonts w:hint="eastAsia" w:ascii="黑体" w:hAnsi="宋体" w:eastAsia="黑体" w:cs="黑体"/>
          <w:kern w:val="2"/>
          <w:sz w:val="36"/>
          <w:szCs w:val="36"/>
        </w:r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both"/>
        <w:rPr>
          <w:rFonts w:hint="eastAsia" w:ascii="黑体" w:hAnsi="黑体" w:eastAsia="黑体" w:cs="黑体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北京市平谷区委宣传部：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我方已认真阅读并自愿遵守《平谷区促进文旅商体产业发展的扶持办法》等相关管理文件中的各项规定，为保证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扶持</w:t>
      </w:r>
      <w:r>
        <w:rPr>
          <w:rFonts w:hint="eastAsia" w:ascii="黑体" w:hAnsi="黑体" w:eastAsia="黑体" w:cs="黑体"/>
          <w:sz w:val="30"/>
          <w:szCs w:val="30"/>
        </w:rPr>
        <w:t>资金的安全、合理使用，我方承诺如下：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我方在收到资金后，保证严格按照国家相关财务管理规定进行财务核算，遵守《资金管理办法》的各项规定。扶持资金用于我区文化、旅游、商业、体育等产业建设发展，不用于在职人员工资福利性支出及离退休人员支出，不用于支付各种罚款、捐款、赞助等支出，不用于偿还债务及国家规定禁止列入的其他支出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二、自项目申报之日起，按照平谷区委宣传部的要求，定期报送业务数据、发展经营、信息变更及扶持资金使用凭证等材料，配合区平谷区委宣传部完成项目跟踪管理和绩效评价工作。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三、申报项目未享受过平谷区同一类型扶持奖励。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项目监管过程中，如发现我方弄虚作假或出现上述情况时，平谷区委宣传部有保留停止拨付剩余资金的权利。情节严重的，平谷区委宣传部可收回项目结余资金(含处理已购物资、材料及仪器、设备等资产的变价收入)。违反财经纪律的，追究相关人员责任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五、我方将严格遵守本承诺书中的各项条款，如有违反，愿意承担相应的法律责任，并接受处罚。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本承诺书自承诺方签字（和盖章）之日起生效。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项目申报单位暨承诺单位（盖章）：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法定代表人签字：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leftChars="0" w:right="0" w:rightChars="0"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签署日期：       年   月   日</w:t>
      </w: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kern w:val="2"/>
          <w:sz w:val="36"/>
          <w:szCs w:val="36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spacing w:line="560" w:lineRule="exact"/>
        <w:ind w:leftChars="0" w:right="0" w:right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六、近两年无失信、违法违规行为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120" w:afterAutospacing="0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708" w:footer="7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（“信用中国”等信用平台的查询结果等证明材料）</w:t>
      </w: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七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、文艺创作证明材料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（一）文艺创作作品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（二）获奖证书复印件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（三）版权登记信息或创作过程记录（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若为数字作品可提供时间戳认证</w:t>
      </w:r>
      <w:r>
        <w:rPr>
          <w:rFonts w:hint="eastAsia" w:ascii="黑体" w:hAnsi="宋体" w:eastAsia="黑体" w:cs="黑体"/>
          <w:kern w:val="2"/>
          <w:sz w:val="32"/>
          <w:szCs w:val="32"/>
        </w:rPr>
        <w:t>）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（四）版权证明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（五）其他佐证资料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八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、旅游提质升级证明材料</w:t>
      </w:r>
    </w:p>
    <w:p>
      <w:pPr>
        <w:pStyle w:val="2"/>
        <w:widowControl/>
        <w:numPr>
          <w:ilvl w:val="0"/>
          <w:numId w:val="0"/>
        </w:numPr>
        <w:ind w:right="0" w:rightChars="0"/>
        <w:jc w:val="both"/>
        <w:rPr>
          <w:rFonts w:hint="eastAsia" w:ascii="黑体" w:hAnsi="宋体" w:eastAsia="黑体" w:cs="黑体"/>
          <w:b/>
          <w:bCs/>
          <w:kern w:val="2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（一）评定结果公示相关文件（资料）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（二）证书、奖牌（复印件/电子扫描件）等证明材料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（三）线上平台可查的星级酒店/景区评价信息汇总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（四）其他佐证资料</w:t>
      </w: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pacing w:after="0" w:line="560" w:lineRule="exact"/>
        <w:ind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widowControl/>
        <w:numPr>
          <w:ilvl w:val="0"/>
          <w:numId w:val="0"/>
        </w:numPr>
        <w:ind w:leftChars="0"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九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、体育产业提质升级证明材料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rPr>
          <w:rFonts w:hint="eastAsia" w:ascii="黑体" w:hAnsi="宋体" w:eastAsia="黑体" w:cs="黑体"/>
          <w:b/>
          <w:bCs/>
          <w:kern w:val="2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（一）评定结果公示相关文件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t>（二）奖牌等证明材料（电子扫描件）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  <w:sectPr>
          <w:pgSz w:w="12240" w:h="15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（三）其他佐证资料</w:t>
      </w:r>
    </w:p>
    <w:p>
      <w:pPr>
        <w:pStyle w:val="2"/>
        <w:widowControl/>
        <w:numPr>
          <w:ilvl w:val="0"/>
          <w:numId w:val="0"/>
        </w:numPr>
        <w:ind w:right="0" w:rightChars="0"/>
        <w:jc w:val="center"/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十</w:t>
      </w:r>
      <w:r>
        <w:rPr>
          <w:rFonts w:hint="eastAsia" w:ascii="黑体" w:hAnsi="宋体" w:eastAsia="黑体" w:cs="黑体"/>
          <w:b w:val="0"/>
          <w:bCs w:val="0"/>
          <w:kern w:val="2"/>
          <w:sz w:val="36"/>
          <w:szCs w:val="36"/>
          <w:lang w:eastAsia="zh-CN" w:bidi="ar"/>
        </w:rPr>
        <w:t>、其他补充材料</w:t>
      </w:r>
    </w:p>
    <w:p>
      <w:pPr>
        <w:pStyle w:val="2"/>
        <w:widowControl/>
        <w:numPr>
          <w:ilvl w:val="0"/>
          <w:numId w:val="0"/>
        </w:numPr>
        <w:ind w:right="0" w:rightChars="0"/>
        <w:jc w:val="both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eastAsia="zh-CN" w:bidi="ar"/>
        </w:rPr>
      </w:pP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1900F"/>
    <w:multiLevelType w:val="singleLevel"/>
    <w:tmpl w:val="A7B190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5E705B"/>
    <w:multiLevelType w:val="singleLevel"/>
    <w:tmpl w:val="F55E70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D8EC12"/>
    <w:multiLevelType w:val="singleLevel"/>
    <w:tmpl w:val="47D8EC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GYxZTExNjc2YzdjNWNhZmJmYzJiNjY2NTEyMjQifQ=="/>
    <w:docVar w:name="KSO_WPS_MARK_KEY" w:val="ec4ff6f7-b13e-4671-9fe4-6c9b4f93306e"/>
  </w:docVars>
  <w:rsids>
    <w:rsidRoot w:val="003B2F29"/>
    <w:rsid w:val="001C73EF"/>
    <w:rsid w:val="002C7396"/>
    <w:rsid w:val="003B2F29"/>
    <w:rsid w:val="003C7CB2"/>
    <w:rsid w:val="0064235E"/>
    <w:rsid w:val="006611E8"/>
    <w:rsid w:val="006911F9"/>
    <w:rsid w:val="00726182"/>
    <w:rsid w:val="008E065B"/>
    <w:rsid w:val="00927310"/>
    <w:rsid w:val="009972DD"/>
    <w:rsid w:val="00B457A1"/>
    <w:rsid w:val="00CA6A49"/>
    <w:rsid w:val="00D321D3"/>
    <w:rsid w:val="0152776C"/>
    <w:rsid w:val="02005B8D"/>
    <w:rsid w:val="02021905"/>
    <w:rsid w:val="024B6E08"/>
    <w:rsid w:val="02F2197A"/>
    <w:rsid w:val="02F72AEC"/>
    <w:rsid w:val="03525F75"/>
    <w:rsid w:val="054C5E5E"/>
    <w:rsid w:val="05681A7F"/>
    <w:rsid w:val="05D65649"/>
    <w:rsid w:val="05F45A09"/>
    <w:rsid w:val="05F94DCD"/>
    <w:rsid w:val="069B7C96"/>
    <w:rsid w:val="07BC589D"/>
    <w:rsid w:val="07E31EC7"/>
    <w:rsid w:val="0837398B"/>
    <w:rsid w:val="08A2799E"/>
    <w:rsid w:val="08DF02AB"/>
    <w:rsid w:val="09077801"/>
    <w:rsid w:val="09905A49"/>
    <w:rsid w:val="0B310B66"/>
    <w:rsid w:val="0BB58550"/>
    <w:rsid w:val="0C4F7F76"/>
    <w:rsid w:val="0C8C24F7"/>
    <w:rsid w:val="0CA37841"/>
    <w:rsid w:val="0CB44AC3"/>
    <w:rsid w:val="0D2B5926"/>
    <w:rsid w:val="0D553231"/>
    <w:rsid w:val="0D585B4D"/>
    <w:rsid w:val="0DDA12AC"/>
    <w:rsid w:val="0E772366"/>
    <w:rsid w:val="0EC87A33"/>
    <w:rsid w:val="0EDC703A"/>
    <w:rsid w:val="0F1A028E"/>
    <w:rsid w:val="0F1F58A5"/>
    <w:rsid w:val="11D0732A"/>
    <w:rsid w:val="11FC6731"/>
    <w:rsid w:val="12485112"/>
    <w:rsid w:val="12B268AA"/>
    <w:rsid w:val="1360617B"/>
    <w:rsid w:val="141A4EAF"/>
    <w:rsid w:val="14A92374"/>
    <w:rsid w:val="14E8498B"/>
    <w:rsid w:val="14F52C04"/>
    <w:rsid w:val="15080B89"/>
    <w:rsid w:val="159E5049"/>
    <w:rsid w:val="167A7865"/>
    <w:rsid w:val="170535D2"/>
    <w:rsid w:val="19923117"/>
    <w:rsid w:val="19923B24"/>
    <w:rsid w:val="1A846F04"/>
    <w:rsid w:val="1AFC2F3E"/>
    <w:rsid w:val="1B34370C"/>
    <w:rsid w:val="1C403184"/>
    <w:rsid w:val="1C8F11A8"/>
    <w:rsid w:val="1C9D24FF"/>
    <w:rsid w:val="1D7A639C"/>
    <w:rsid w:val="1D7B61EF"/>
    <w:rsid w:val="1E935967"/>
    <w:rsid w:val="1EE23A3E"/>
    <w:rsid w:val="1EFF6EF1"/>
    <w:rsid w:val="1F2A42DD"/>
    <w:rsid w:val="1F86727A"/>
    <w:rsid w:val="1FAD2A59"/>
    <w:rsid w:val="1FE10954"/>
    <w:rsid w:val="20500607"/>
    <w:rsid w:val="20542ED4"/>
    <w:rsid w:val="20790B8D"/>
    <w:rsid w:val="20FF5536"/>
    <w:rsid w:val="212705E9"/>
    <w:rsid w:val="216435EB"/>
    <w:rsid w:val="22400EBD"/>
    <w:rsid w:val="227C4964"/>
    <w:rsid w:val="22B440FE"/>
    <w:rsid w:val="22BF076E"/>
    <w:rsid w:val="22C95DFC"/>
    <w:rsid w:val="22C97BAA"/>
    <w:rsid w:val="23412C27"/>
    <w:rsid w:val="238473D2"/>
    <w:rsid w:val="23CD1FCA"/>
    <w:rsid w:val="24D855D5"/>
    <w:rsid w:val="24EF0AA4"/>
    <w:rsid w:val="24EF141E"/>
    <w:rsid w:val="254E26E2"/>
    <w:rsid w:val="2556149D"/>
    <w:rsid w:val="266E2E7D"/>
    <w:rsid w:val="26946721"/>
    <w:rsid w:val="269862C2"/>
    <w:rsid w:val="27127004"/>
    <w:rsid w:val="27277EA5"/>
    <w:rsid w:val="279D7857"/>
    <w:rsid w:val="28BE7A85"/>
    <w:rsid w:val="28D63020"/>
    <w:rsid w:val="2A005E7B"/>
    <w:rsid w:val="2A467D32"/>
    <w:rsid w:val="2A492D0F"/>
    <w:rsid w:val="2A9E6DEE"/>
    <w:rsid w:val="2AAD763E"/>
    <w:rsid w:val="2ACD6F88"/>
    <w:rsid w:val="2AF7102C"/>
    <w:rsid w:val="2B7137BD"/>
    <w:rsid w:val="2BBB0BB6"/>
    <w:rsid w:val="2BD52306"/>
    <w:rsid w:val="2C950AFD"/>
    <w:rsid w:val="2CBE28B5"/>
    <w:rsid w:val="2CBF3DCB"/>
    <w:rsid w:val="2CCD3B55"/>
    <w:rsid w:val="2CDD5D11"/>
    <w:rsid w:val="2D1C4D7A"/>
    <w:rsid w:val="2D5702D7"/>
    <w:rsid w:val="2DB00904"/>
    <w:rsid w:val="2DCC054E"/>
    <w:rsid w:val="2E051CB2"/>
    <w:rsid w:val="2E2B796A"/>
    <w:rsid w:val="2E9E3A07"/>
    <w:rsid w:val="2EED51C6"/>
    <w:rsid w:val="2F3E7229"/>
    <w:rsid w:val="2FB76FDC"/>
    <w:rsid w:val="3010632E"/>
    <w:rsid w:val="30274161"/>
    <w:rsid w:val="31172D97"/>
    <w:rsid w:val="31273DBA"/>
    <w:rsid w:val="3141054F"/>
    <w:rsid w:val="329249A3"/>
    <w:rsid w:val="33145CA4"/>
    <w:rsid w:val="338C52EC"/>
    <w:rsid w:val="33B45D0C"/>
    <w:rsid w:val="33B73A4E"/>
    <w:rsid w:val="33DD2EE6"/>
    <w:rsid w:val="34000F51"/>
    <w:rsid w:val="34D66156"/>
    <w:rsid w:val="34EE4216"/>
    <w:rsid w:val="3502519D"/>
    <w:rsid w:val="350D31E2"/>
    <w:rsid w:val="3538296D"/>
    <w:rsid w:val="353F0863"/>
    <w:rsid w:val="35BF6BEA"/>
    <w:rsid w:val="35C91817"/>
    <w:rsid w:val="35F5085E"/>
    <w:rsid w:val="36516A66"/>
    <w:rsid w:val="37053C03"/>
    <w:rsid w:val="37265173"/>
    <w:rsid w:val="37305FF2"/>
    <w:rsid w:val="374B2E2B"/>
    <w:rsid w:val="37DC7F27"/>
    <w:rsid w:val="395B30CE"/>
    <w:rsid w:val="39DE7F87"/>
    <w:rsid w:val="3A856654"/>
    <w:rsid w:val="3AD701A6"/>
    <w:rsid w:val="3B33040F"/>
    <w:rsid w:val="3B3666E3"/>
    <w:rsid w:val="3BD639A7"/>
    <w:rsid w:val="3C1C6B44"/>
    <w:rsid w:val="3C3C08A5"/>
    <w:rsid w:val="3C3C71E7"/>
    <w:rsid w:val="3C5C1EE0"/>
    <w:rsid w:val="3CDD07F8"/>
    <w:rsid w:val="3CF11D7F"/>
    <w:rsid w:val="3D113ED7"/>
    <w:rsid w:val="3D1617E6"/>
    <w:rsid w:val="3D1D2B74"/>
    <w:rsid w:val="3D954E00"/>
    <w:rsid w:val="3DEB7309"/>
    <w:rsid w:val="3E202CB6"/>
    <w:rsid w:val="3E930198"/>
    <w:rsid w:val="3EE002FD"/>
    <w:rsid w:val="3F5C7F8B"/>
    <w:rsid w:val="3F625C7F"/>
    <w:rsid w:val="3FD12631"/>
    <w:rsid w:val="3FD76B5D"/>
    <w:rsid w:val="3FFFA650"/>
    <w:rsid w:val="40104C12"/>
    <w:rsid w:val="40B41A41"/>
    <w:rsid w:val="41727207"/>
    <w:rsid w:val="430204EE"/>
    <w:rsid w:val="43432C09"/>
    <w:rsid w:val="43FC5F3D"/>
    <w:rsid w:val="44606643"/>
    <w:rsid w:val="44B518E4"/>
    <w:rsid w:val="44B57B36"/>
    <w:rsid w:val="44F2777A"/>
    <w:rsid w:val="464C6278"/>
    <w:rsid w:val="47574ED5"/>
    <w:rsid w:val="482C010F"/>
    <w:rsid w:val="48427933"/>
    <w:rsid w:val="487878DE"/>
    <w:rsid w:val="48897731"/>
    <w:rsid w:val="48982828"/>
    <w:rsid w:val="48CB2ED1"/>
    <w:rsid w:val="48F86243"/>
    <w:rsid w:val="499248EA"/>
    <w:rsid w:val="49DA6215"/>
    <w:rsid w:val="4A624818"/>
    <w:rsid w:val="4BA1158A"/>
    <w:rsid w:val="4D414E20"/>
    <w:rsid w:val="4DBF37D4"/>
    <w:rsid w:val="4E265601"/>
    <w:rsid w:val="4F2A749F"/>
    <w:rsid w:val="4FBA4253"/>
    <w:rsid w:val="4FD45086"/>
    <w:rsid w:val="4FE211F8"/>
    <w:rsid w:val="50073904"/>
    <w:rsid w:val="500746BA"/>
    <w:rsid w:val="5019191D"/>
    <w:rsid w:val="503E1BC9"/>
    <w:rsid w:val="50447FC0"/>
    <w:rsid w:val="50A13664"/>
    <w:rsid w:val="51134562"/>
    <w:rsid w:val="51DF61F2"/>
    <w:rsid w:val="51F20D0F"/>
    <w:rsid w:val="52057AC0"/>
    <w:rsid w:val="52A631B4"/>
    <w:rsid w:val="530C00B8"/>
    <w:rsid w:val="54FE4BE1"/>
    <w:rsid w:val="550A5C7C"/>
    <w:rsid w:val="558477DD"/>
    <w:rsid w:val="55D911AB"/>
    <w:rsid w:val="5643645D"/>
    <w:rsid w:val="56BA7D0A"/>
    <w:rsid w:val="56D4209E"/>
    <w:rsid w:val="573FA8F2"/>
    <w:rsid w:val="575907F5"/>
    <w:rsid w:val="578C4726"/>
    <w:rsid w:val="589954B5"/>
    <w:rsid w:val="59280AFA"/>
    <w:rsid w:val="59FB5B93"/>
    <w:rsid w:val="5A380B8E"/>
    <w:rsid w:val="5A386DE8"/>
    <w:rsid w:val="5A6A6E1A"/>
    <w:rsid w:val="5ABD033C"/>
    <w:rsid w:val="5B157129"/>
    <w:rsid w:val="5B97FA91"/>
    <w:rsid w:val="5B986D5A"/>
    <w:rsid w:val="5BC9C778"/>
    <w:rsid w:val="5C41554E"/>
    <w:rsid w:val="5CC91F79"/>
    <w:rsid w:val="5CD95DDA"/>
    <w:rsid w:val="5E337FF2"/>
    <w:rsid w:val="5E342039"/>
    <w:rsid w:val="5E3E24F3"/>
    <w:rsid w:val="5F02134B"/>
    <w:rsid w:val="5F44063F"/>
    <w:rsid w:val="5F466134"/>
    <w:rsid w:val="5F906D7E"/>
    <w:rsid w:val="5FD41360"/>
    <w:rsid w:val="5FE377F5"/>
    <w:rsid w:val="61355E2F"/>
    <w:rsid w:val="618454F0"/>
    <w:rsid w:val="61B74A96"/>
    <w:rsid w:val="61BD2269"/>
    <w:rsid w:val="61C058E5"/>
    <w:rsid w:val="61EF61CD"/>
    <w:rsid w:val="62600C89"/>
    <w:rsid w:val="63251ED3"/>
    <w:rsid w:val="636E5628"/>
    <w:rsid w:val="63BD3EBA"/>
    <w:rsid w:val="63FD2874"/>
    <w:rsid w:val="64047D3A"/>
    <w:rsid w:val="640F0BB9"/>
    <w:rsid w:val="64267CB1"/>
    <w:rsid w:val="6477675E"/>
    <w:rsid w:val="64BC03DD"/>
    <w:rsid w:val="64DC3585"/>
    <w:rsid w:val="669C24AC"/>
    <w:rsid w:val="66C8504F"/>
    <w:rsid w:val="67691EAB"/>
    <w:rsid w:val="67A07D7A"/>
    <w:rsid w:val="67C577E1"/>
    <w:rsid w:val="67D67BDB"/>
    <w:rsid w:val="67FA4DDD"/>
    <w:rsid w:val="68AF5E28"/>
    <w:rsid w:val="68D128E1"/>
    <w:rsid w:val="693C41C3"/>
    <w:rsid w:val="69A00505"/>
    <w:rsid w:val="6A5F3F1C"/>
    <w:rsid w:val="6A845731"/>
    <w:rsid w:val="6AE31A3A"/>
    <w:rsid w:val="6AE34B4E"/>
    <w:rsid w:val="6AF91C7B"/>
    <w:rsid w:val="6B2C2D5B"/>
    <w:rsid w:val="6BD455CF"/>
    <w:rsid w:val="6BE20961"/>
    <w:rsid w:val="6BEC358E"/>
    <w:rsid w:val="6BF80185"/>
    <w:rsid w:val="6C066D46"/>
    <w:rsid w:val="6CAE69CD"/>
    <w:rsid w:val="6D041A7D"/>
    <w:rsid w:val="6D5D4D13"/>
    <w:rsid w:val="6DB01B8B"/>
    <w:rsid w:val="6E405E13"/>
    <w:rsid w:val="71FB4E68"/>
    <w:rsid w:val="72914E8F"/>
    <w:rsid w:val="731843D2"/>
    <w:rsid w:val="73FA6C24"/>
    <w:rsid w:val="752D5343"/>
    <w:rsid w:val="7564688B"/>
    <w:rsid w:val="758111EB"/>
    <w:rsid w:val="75BB5FF0"/>
    <w:rsid w:val="76115AB3"/>
    <w:rsid w:val="76432944"/>
    <w:rsid w:val="769767EC"/>
    <w:rsid w:val="770E4D00"/>
    <w:rsid w:val="775F44B8"/>
    <w:rsid w:val="77FB50EB"/>
    <w:rsid w:val="78397B5B"/>
    <w:rsid w:val="78690DE6"/>
    <w:rsid w:val="78811502"/>
    <w:rsid w:val="78E66FB4"/>
    <w:rsid w:val="790F42F1"/>
    <w:rsid w:val="79273E57"/>
    <w:rsid w:val="795804B5"/>
    <w:rsid w:val="797C092F"/>
    <w:rsid w:val="799A0ACD"/>
    <w:rsid w:val="79EF1EE9"/>
    <w:rsid w:val="7A291E51"/>
    <w:rsid w:val="7AA63ED8"/>
    <w:rsid w:val="7AC3088B"/>
    <w:rsid w:val="7AE52552"/>
    <w:rsid w:val="7AE55D78"/>
    <w:rsid w:val="7B4E7DC1"/>
    <w:rsid w:val="7BE74D5A"/>
    <w:rsid w:val="7C0A096C"/>
    <w:rsid w:val="7C18217D"/>
    <w:rsid w:val="7CA3413D"/>
    <w:rsid w:val="7CC0084B"/>
    <w:rsid w:val="7CDB38D7"/>
    <w:rsid w:val="7D0D48C0"/>
    <w:rsid w:val="7D0D7808"/>
    <w:rsid w:val="7D540579"/>
    <w:rsid w:val="7D5FC584"/>
    <w:rsid w:val="7E8B6C36"/>
    <w:rsid w:val="7E9355FD"/>
    <w:rsid w:val="7EAF6DC9"/>
    <w:rsid w:val="7EDF05C8"/>
    <w:rsid w:val="7F233F5F"/>
    <w:rsid w:val="7F3B065C"/>
    <w:rsid w:val="7FA3133E"/>
    <w:rsid w:val="7FBE3216"/>
    <w:rsid w:val="9FF4231C"/>
    <w:rsid w:val="A52B877F"/>
    <w:rsid w:val="BA7B23C6"/>
    <w:rsid w:val="BDFFDDB4"/>
    <w:rsid w:val="BEF25369"/>
    <w:rsid w:val="CBDEB158"/>
    <w:rsid w:val="D1FF345F"/>
    <w:rsid w:val="EBF39A7C"/>
    <w:rsid w:val="EE7FEA11"/>
    <w:rsid w:val="EF93219E"/>
    <w:rsid w:val="EFEDB21A"/>
    <w:rsid w:val="F57F5BAF"/>
    <w:rsid w:val="F6F728CA"/>
    <w:rsid w:val="F7ED5BC5"/>
    <w:rsid w:val="F86FBBE6"/>
    <w:rsid w:val="FEFDA5F6"/>
    <w:rsid w:val="FF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keepNext w:val="0"/>
      <w:keepLines w:val="0"/>
      <w:widowControl/>
      <w:suppressLineNumbers w:val="0"/>
      <w:adjustRightInd w:val="0"/>
      <w:snapToGrid w:val="0"/>
      <w:spacing w:before="0" w:beforeAutospacing="0" w:after="120" w:afterAutospacing="0"/>
      <w:ind w:left="0" w:right="0"/>
      <w:jc w:val="left"/>
    </w:pPr>
    <w:rPr>
      <w:rFonts w:hint="default" w:ascii="Tahoma" w:hAnsi="Tahoma" w:eastAsia="微软雅黑" w:cs="Times New Roman"/>
      <w:snapToGrid/>
      <w:kern w:val="0"/>
      <w:sz w:val="22"/>
      <w:szCs w:val="22"/>
      <w:lang w:val="en-US" w:eastAsia="zh-CN" w:bidi="ar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character" w:customStyle="1" w:styleId="6">
    <w:name w:val="正文文本 Char"/>
    <w:basedOn w:val="5"/>
    <w:link w:val="2"/>
    <w:qFormat/>
    <w:uiPriority w:val="0"/>
    <w:rPr>
      <w:rFonts w:hint="default" w:ascii="Tahoma" w:hAnsi="Tahoma" w:eastAsia="微软雅黑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3060</Words>
  <Characters>3390</Characters>
  <Lines>1</Lines>
  <Paragraphs>1</Paragraphs>
  <TotalTime>39</TotalTime>
  <ScaleCrop>false</ScaleCrop>
  <LinksUpToDate>false</LinksUpToDate>
  <CharactersWithSpaces>3589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2022-04-03T14:21:00Z</dcterms:created>
  <dc:creator>Administrator</dc:creator>
  <cp:lastModifiedBy>owner</cp:lastModifiedBy>
  <dcterms:modified xsi:type="dcterms:W3CDTF">2024-10-11T10:44:07Z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B1961B4D4DD046D688C3321401E8292E</vt:lpwstr>
  </property>
</Properties>
</file>