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C070D">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p>
    <w:p w14:paraId="47B3357C">
      <w:pPr>
        <w:pStyle w:val="2"/>
        <w:rPr>
          <w:rFonts w:hint="eastAsia"/>
        </w:rPr>
      </w:pPr>
    </w:p>
    <w:p w14:paraId="18A9D21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绿色制造体系建设项目申报说明</w:t>
      </w:r>
    </w:p>
    <w:p w14:paraId="538356CB">
      <w:pPr>
        <w:pStyle w:val="2"/>
      </w:pPr>
    </w:p>
    <w:p w14:paraId="6C210ED4">
      <w:pPr>
        <w:keepNext w:val="0"/>
        <w:keepLines w:val="0"/>
        <w:pageBreakBefore w:val="0"/>
        <w:widowControl w:val="0"/>
        <w:numPr>
          <w:ilvl w:val="0"/>
          <w:numId w:val="0"/>
        </w:numPr>
        <w:kinsoku/>
        <w:wordWrap/>
        <w:overflowPunct/>
        <w:topLinePunct w:val="0"/>
        <w:autoSpaceDN/>
        <w:bidi w:val="0"/>
        <w:adjustRightInd/>
        <w:snapToGrid/>
        <w:spacing w:line="58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申报条件</w:t>
      </w:r>
    </w:p>
    <w:p w14:paraId="14C78BD6">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i w:val="0"/>
          <w:iCs w:val="0"/>
          <w:caps w:val="0"/>
          <w:spacing w:val="0"/>
          <w:sz w:val="32"/>
          <w:szCs w:val="32"/>
          <w:shd w:val="clear"/>
        </w:rPr>
        <w:t>在北京市通州区完成登记注册，具有独立法人资格的制造业和软件信息服务业的企业</w:t>
      </w:r>
      <w:r>
        <w:rPr>
          <w:rFonts w:hint="eastAsia" w:ascii="仿宋_GB2312" w:hAnsi="仿宋_GB2312" w:eastAsia="仿宋_GB2312" w:cs="仿宋_GB2312"/>
          <w:sz w:val="32"/>
          <w:szCs w:val="32"/>
        </w:rPr>
        <w:t>；</w:t>
      </w:r>
    </w:p>
    <w:p w14:paraId="44D7D6C2">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2、财务管理制度健全，内部管理规范，</w:t>
      </w:r>
      <w:r>
        <w:rPr>
          <w:rFonts w:hint="eastAsia" w:ascii="仿宋_GB2312" w:hAnsi="仿宋_GB2312" w:eastAsia="仿宋_GB2312" w:cs="仿宋_GB2312"/>
          <w:sz w:val="32"/>
          <w:szCs w:val="32"/>
          <w:lang w:eastAsia="zh-CN"/>
        </w:rPr>
        <w:t>经营状况良好</w:t>
      </w:r>
      <w:r>
        <w:rPr>
          <w:rFonts w:hint="eastAsia" w:ascii="仿宋_GB2312" w:hAnsi="仿宋_GB2312" w:eastAsia="仿宋_GB2312" w:cs="仿宋_GB2312"/>
          <w:sz w:val="32"/>
          <w:szCs w:val="32"/>
        </w:rPr>
        <w:t>；</w:t>
      </w:r>
    </w:p>
    <w:p w14:paraId="4ADC0CB0">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3、近三年无重大事故，成立不足三年的企业，成立以来无重大事故；</w:t>
      </w:r>
    </w:p>
    <w:p w14:paraId="4A89516C">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4、202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年度获得国家级“绿色工厂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绿色供应链”、</w:t>
      </w:r>
      <w:r>
        <w:rPr>
          <w:rFonts w:hint="eastAsia" w:ascii="仿宋_GB2312" w:hAnsi="仿宋_GB2312" w:eastAsia="仿宋_GB2312" w:cs="仿宋_GB2312"/>
          <w:sz w:val="32"/>
          <w:szCs w:val="32"/>
          <w:lang w:val="en-US" w:eastAsia="zh-CN"/>
        </w:rPr>
        <w:t>市级</w:t>
      </w:r>
      <w:r>
        <w:rPr>
          <w:rFonts w:hint="eastAsia" w:ascii="仿宋_GB2312" w:hAnsi="仿宋_GB2312" w:eastAsia="仿宋_GB2312" w:cs="仿宋_GB2312"/>
          <w:sz w:val="32"/>
          <w:szCs w:val="32"/>
        </w:rPr>
        <w:t>“绿色</w:t>
      </w:r>
      <w:r>
        <w:rPr>
          <w:rFonts w:hint="eastAsia" w:ascii="仿宋_GB2312" w:hAnsi="仿宋_GB2312" w:eastAsia="仿宋_GB2312" w:cs="仿宋_GB2312"/>
          <w:sz w:val="32"/>
          <w:szCs w:val="32"/>
          <w:lang w:val="en-US" w:eastAsia="zh-CN"/>
        </w:rPr>
        <w:t>工厂</w:t>
      </w:r>
      <w:r>
        <w:rPr>
          <w:rFonts w:hint="eastAsia" w:ascii="仿宋_GB2312" w:hAnsi="仿宋_GB2312" w:eastAsia="仿宋_GB2312" w:cs="仿宋_GB2312"/>
          <w:sz w:val="32"/>
          <w:szCs w:val="32"/>
        </w:rPr>
        <w:t>”称号的制造业企业</w:t>
      </w:r>
      <w:r>
        <w:rPr>
          <w:rFonts w:hint="eastAsia" w:ascii="仿宋_GB2312" w:hAnsi="仿宋_GB2312" w:eastAsia="仿宋_GB2312" w:cs="仿宋_GB2312"/>
          <w:sz w:val="32"/>
          <w:szCs w:val="32"/>
          <w:lang w:eastAsia="zh-CN"/>
        </w:rPr>
        <w:t>；</w:t>
      </w:r>
    </w:p>
    <w:p w14:paraId="15D473F6">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5、企业用地、建筑等手续</w:t>
      </w:r>
      <w:r>
        <w:rPr>
          <w:rFonts w:hint="default" w:ascii="Times New Roman" w:hAnsi="Times New Roman" w:eastAsia="仿宋" w:cs="Times New Roman"/>
          <w:sz w:val="32"/>
          <w:szCs w:val="32"/>
        </w:rPr>
        <w:t>合法合规</w:t>
      </w:r>
      <w:r>
        <w:rPr>
          <w:rFonts w:hint="eastAsia" w:ascii="仿宋_GB2312" w:hAnsi="仿宋_GB2312" w:eastAsia="仿宋_GB2312" w:cs="仿宋_GB2312"/>
          <w:sz w:val="32"/>
          <w:szCs w:val="32"/>
        </w:rPr>
        <w:t>；</w:t>
      </w:r>
    </w:p>
    <w:p w14:paraId="572C8180">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6、《国务院办公厅关于进一步完善失信约束制度构建诚信建设长效机制的指导意见》（国办发〔2020〕49号）设定的联合惩戒范畴的企业不在本办法支持范围</w:t>
      </w:r>
      <w:r>
        <w:rPr>
          <w:rFonts w:hint="eastAsia" w:ascii="仿宋_GB2312" w:hAnsi="仿宋_GB2312" w:eastAsia="仿宋_GB2312" w:cs="仿宋_GB2312"/>
          <w:sz w:val="32"/>
          <w:szCs w:val="32"/>
          <w:lang w:eastAsia="zh-CN"/>
        </w:rPr>
        <w:t>；</w:t>
      </w:r>
    </w:p>
    <w:p w14:paraId="0A698915">
      <w:pPr>
        <w:pStyle w:val="2"/>
        <w:rPr>
          <w:rFonts w:hint="default"/>
          <w:lang w:val="en-US" w:eastAsia="zh-CN"/>
        </w:rPr>
      </w:pPr>
      <w:r>
        <w:rPr>
          <w:rFonts w:hint="eastAsia" w:ascii="仿宋_GB2312" w:hAnsi="仿宋_GB2312" w:eastAsia="仿宋_GB2312" w:cs="仿宋_GB2312"/>
          <w:sz w:val="32"/>
          <w:szCs w:val="32"/>
          <w:lang w:val="en-US" w:eastAsia="zh-CN"/>
        </w:rPr>
        <w:t>7、</w:t>
      </w:r>
      <w:bookmarkStart w:id="1" w:name="_GoBack"/>
      <w:r>
        <w:rPr>
          <w:rFonts w:hint="eastAsia" w:ascii="仿宋_GB2312" w:hAnsi="仿宋_GB2312" w:eastAsia="仿宋_GB2312" w:cs="仿宋_GB2312"/>
          <w:sz w:val="32"/>
          <w:szCs w:val="32"/>
          <w:lang w:val="en-US" w:eastAsia="zh-CN"/>
        </w:rPr>
        <w:t>台湖、马驹桥协同区范围内企业申报需经所在属地政府给予推荐报送（推荐函模板详见附件）。</w:t>
      </w:r>
      <w:bookmarkEnd w:id="1"/>
    </w:p>
    <w:p w14:paraId="51F89542">
      <w:pPr>
        <w:keepNext w:val="0"/>
        <w:keepLines w:val="0"/>
        <w:pageBreakBefore w:val="0"/>
        <w:widowControl w:val="0"/>
        <w:kinsoku/>
        <w:wordWrap/>
        <w:overflowPunct/>
        <w:topLinePunct w:val="0"/>
        <w:autoSpaceDN/>
        <w:bidi w:val="0"/>
        <w:adjustRightInd/>
        <w:snapToGrid/>
        <w:spacing w:line="58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二、</w:t>
      </w:r>
      <w:r>
        <w:rPr>
          <w:rFonts w:ascii="黑体" w:hAnsi="黑体" w:eastAsia="黑体" w:cs="黑体"/>
          <w:sz w:val="32"/>
          <w:szCs w:val="32"/>
        </w:rPr>
        <w:t>支持方式和标准</w:t>
      </w:r>
    </w:p>
    <w:p w14:paraId="17C06042">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1、对获得国家级“绿色工厂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绿色供应链”称号的制造业企业，最高</w:t>
      </w:r>
      <w:r>
        <w:rPr>
          <w:rFonts w:hint="eastAsia" w:ascii="仿宋_GB2312" w:hAnsi="仿宋_GB2312" w:eastAsia="仿宋_GB2312" w:cs="仿宋_GB2312"/>
          <w:sz w:val="32"/>
          <w:szCs w:val="32"/>
          <w:lang w:eastAsia="zh-CN"/>
        </w:rPr>
        <w:t>支持</w:t>
      </w:r>
      <w:r>
        <w:rPr>
          <w:rFonts w:hint="eastAsia" w:ascii="仿宋_GB2312" w:hAnsi="仿宋_GB2312" w:eastAsia="仿宋_GB2312" w:cs="仿宋_GB2312"/>
          <w:sz w:val="32"/>
          <w:szCs w:val="32"/>
        </w:rPr>
        <w:t>100万元</w:t>
      </w:r>
      <w:r>
        <w:rPr>
          <w:rFonts w:hint="eastAsia" w:ascii="仿宋_GB2312" w:hAnsi="仿宋_GB2312" w:eastAsia="仿宋_GB2312" w:cs="仿宋_GB2312"/>
          <w:sz w:val="32"/>
          <w:szCs w:val="32"/>
          <w:lang w:eastAsia="zh-CN"/>
        </w:rPr>
        <w:t>；</w:t>
      </w:r>
    </w:p>
    <w:p w14:paraId="16668C7B">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2、通过</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级“绿色</w:t>
      </w:r>
      <w:r>
        <w:rPr>
          <w:rFonts w:hint="eastAsia" w:ascii="仿宋_GB2312" w:hAnsi="仿宋_GB2312" w:eastAsia="仿宋_GB2312" w:cs="仿宋_GB2312"/>
          <w:sz w:val="32"/>
          <w:szCs w:val="32"/>
          <w:lang w:val="en-US" w:eastAsia="zh-CN"/>
        </w:rPr>
        <w:t>工厂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称号的制造业企业</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highlight w:val="none"/>
        </w:rPr>
        <w:t>最高</w:t>
      </w:r>
      <w:r>
        <w:rPr>
          <w:rFonts w:hint="eastAsia" w:ascii="Times New Roman" w:hAnsi="Times New Roman" w:eastAsia="仿宋_GB2312" w:cs="Times New Roman"/>
          <w:sz w:val="32"/>
          <w:szCs w:val="32"/>
          <w:highlight w:val="none"/>
          <w:lang w:eastAsia="zh-CN"/>
        </w:rPr>
        <w:t>支持</w:t>
      </w:r>
      <w:r>
        <w:rPr>
          <w:rFonts w:hint="default" w:ascii="Times New Roman" w:hAnsi="Times New Roman" w:eastAsia="仿宋_GB2312" w:cs="Times New Roman"/>
          <w:sz w:val="32"/>
          <w:szCs w:val="32"/>
          <w:highlight w:val="none"/>
        </w:rPr>
        <w:t>50万元</w:t>
      </w:r>
      <w:r>
        <w:rPr>
          <w:rFonts w:hint="eastAsia" w:ascii="Times New Roman" w:hAnsi="Times New Roman" w:eastAsia="仿宋_GB2312" w:cs="Times New Roman"/>
          <w:sz w:val="32"/>
          <w:szCs w:val="32"/>
          <w:highlight w:val="none"/>
          <w:lang w:eastAsia="zh-CN"/>
        </w:rPr>
        <w:t>；</w:t>
      </w:r>
    </w:p>
    <w:p w14:paraId="61082A4E">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3、同一企业同一年度获得多项称号的，可同时申报</w:t>
      </w:r>
      <w:r>
        <w:rPr>
          <w:rFonts w:hint="eastAsia" w:ascii="仿宋_GB2312" w:hAnsi="仿宋_GB2312" w:eastAsia="仿宋_GB2312" w:cs="仿宋_GB2312"/>
          <w:sz w:val="32"/>
          <w:szCs w:val="32"/>
          <w:lang w:eastAsia="zh-CN"/>
        </w:rPr>
        <w:t>；</w:t>
      </w:r>
    </w:p>
    <w:p w14:paraId="0F54AE71">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4、同一年度企业所获资金的总和，最高不超过300万元</w:t>
      </w:r>
      <w:r>
        <w:rPr>
          <w:rFonts w:hint="eastAsia" w:ascii="仿宋_GB2312" w:hAnsi="仿宋_GB2312" w:eastAsia="仿宋_GB2312" w:cs="仿宋_GB2312"/>
          <w:sz w:val="32"/>
          <w:szCs w:val="32"/>
          <w:lang w:eastAsia="zh-CN"/>
        </w:rPr>
        <w:t>；</w:t>
      </w:r>
    </w:p>
    <w:p w14:paraId="2A679A5A">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5、已获得市级绿色工厂奖励的企业，再次获得国家级绿色工厂称号的，支持金额合计最高不超过100万元。</w:t>
      </w:r>
    </w:p>
    <w:p w14:paraId="42C8B2CC">
      <w:pPr>
        <w:keepNext w:val="0"/>
        <w:keepLines w:val="0"/>
        <w:pageBreakBefore w:val="0"/>
        <w:widowControl w:val="0"/>
        <w:kinsoku/>
        <w:wordWrap/>
        <w:overflowPunct/>
        <w:topLinePunct w:val="0"/>
        <w:autoSpaceDN/>
        <w:bidi w:val="0"/>
        <w:adjustRightInd/>
        <w:snapToGrid/>
        <w:spacing w:line="58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三、申报材料清单</w:t>
      </w:r>
    </w:p>
    <w:p w14:paraId="6D6515FB">
      <w:pPr>
        <w:keepNext w:val="0"/>
        <w:keepLines w:val="0"/>
        <w:pageBreakBefore w:val="0"/>
        <w:widowControl w:val="0"/>
        <w:tabs>
          <w:tab w:val="left" w:pos="7693"/>
        </w:tabs>
        <w:kinsoku/>
        <w:wordWrap/>
        <w:overflowPunct/>
        <w:topLinePunct w:val="0"/>
        <w:autoSpaceDE w:val="0"/>
        <w:autoSpaceDN/>
        <w:bidi w:val="0"/>
        <w:adjustRightInd/>
        <w:snapToGrid/>
        <w:spacing w:line="58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rPr>
        <w:t>）</w:t>
      </w:r>
      <w:r>
        <w:rPr>
          <w:rFonts w:hint="eastAsia" w:ascii="仿宋" w:hAnsi="仿宋" w:eastAsia="仿宋" w:cs="仿宋"/>
          <w:b/>
          <w:bCs/>
          <w:sz w:val="32"/>
          <w:szCs w:val="32"/>
        </w:rPr>
        <w:t>共性申报材料</w:t>
      </w:r>
    </w:p>
    <w:p w14:paraId="232A4E11">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、企业营业执照复印件、财务管理制度；</w:t>
      </w:r>
    </w:p>
    <w:p w14:paraId="0DF321BE">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、企业土地、厂房合法性证明材料，如属租赁使用的，提供租赁合同及不动产权属证明；</w:t>
      </w:r>
    </w:p>
    <w:p w14:paraId="35238D75">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、企业202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年度纳税金额证明材料；</w:t>
      </w:r>
    </w:p>
    <w:p w14:paraId="3553414D">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、具有资质的会计师事务所出具的近三年财务审计报告</w:t>
      </w:r>
      <w:r>
        <w:rPr>
          <w:rFonts w:hint="eastAsia" w:ascii="仿宋_GB2312" w:hAnsi="仿宋_GB2312" w:eastAsia="仿宋_GB2312" w:cs="仿宋_GB2312"/>
          <w:sz w:val="32"/>
          <w:szCs w:val="32"/>
          <w:lang w:eastAsia="zh-CN"/>
        </w:rPr>
        <w:t>或财务报表；</w:t>
      </w:r>
    </w:p>
    <w:p w14:paraId="35A1AC58">
      <w:pPr>
        <w:pStyle w:val="3"/>
        <w:keepNext w:val="0"/>
        <w:keepLines w:val="0"/>
        <w:pageBreakBefore w:val="0"/>
        <w:widowControl w:val="0"/>
        <w:kinsoku/>
        <w:wordWrap/>
        <w:overflowPunct/>
        <w:topLinePunct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5、承诺书。</w:t>
      </w:r>
    </w:p>
    <w:p w14:paraId="057FA4A9">
      <w:pPr>
        <w:keepNext w:val="0"/>
        <w:keepLines w:val="0"/>
        <w:pageBreakBefore w:val="0"/>
        <w:widowControl w:val="0"/>
        <w:tabs>
          <w:tab w:val="left" w:pos="7693"/>
        </w:tabs>
        <w:kinsoku/>
        <w:wordWrap/>
        <w:overflowPunct/>
        <w:topLinePunct w:val="0"/>
        <w:autoSpaceDE w:val="0"/>
        <w:autoSpaceDN/>
        <w:bidi w:val="0"/>
        <w:adjustRightInd/>
        <w:snapToGrid/>
        <w:spacing w:line="58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）专项</w:t>
      </w:r>
      <w:r>
        <w:rPr>
          <w:rFonts w:hint="eastAsia" w:ascii="黑体" w:hAnsi="黑体" w:eastAsia="黑体" w:cs="黑体"/>
          <w:sz w:val="32"/>
          <w:szCs w:val="32"/>
        </w:rPr>
        <w:t>申报</w:t>
      </w:r>
      <w:r>
        <w:rPr>
          <w:rFonts w:hint="eastAsia" w:ascii="仿宋_GB2312" w:hAnsi="仿宋_GB2312" w:eastAsia="仿宋_GB2312" w:cs="仿宋_GB2312"/>
          <w:b/>
          <w:bCs/>
          <w:sz w:val="32"/>
          <w:szCs w:val="32"/>
        </w:rPr>
        <w:t>材料</w:t>
      </w:r>
    </w:p>
    <w:p w14:paraId="0C410F3C">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1、通州区制造业绿色化改造提升项目</w:t>
      </w:r>
      <w:r>
        <w:rPr>
          <w:rFonts w:hint="eastAsia" w:ascii="仿宋_GB2312" w:hAnsi="仿宋_GB2312" w:eastAsia="仿宋_GB2312" w:cs="仿宋_GB2312"/>
          <w:sz w:val="32"/>
          <w:szCs w:val="32"/>
          <w:lang w:eastAsia="zh-CN"/>
        </w:rPr>
        <w:t>补助</w:t>
      </w:r>
      <w:r>
        <w:rPr>
          <w:rFonts w:hint="eastAsia" w:ascii="仿宋_GB2312" w:hAnsi="仿宋_GB2312" w:eastAsia="仿宋_GB2312" w:cs="仿宋_GB2312"/>
          <w:sz w:val="32"/>
          <w:szCs w:val="32"/>
        </w:rPr>
        <w:t>资金申请表（</w:t>
      </w:r>
      <w:r>
        <w:rPr>
          <w:rFonts w:hint="eastAsia" w:ascii="仿宋_GB2312" w:hAnsi="仿宋_GB2312" w:eastAsia="仿宋_GB2312" w:cs="仿宋_GB2312"/>
          <w:sz w:val="32"/>
          <w:szCs w:val="32"/>
          <w:lang w:eastAsia="zh-CN"/>
        </w:rPr>
        <w:t>模板详见附件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p>
    <w:p w14:paraId="508A005A">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2、《通州区绿色化改造提升项目补助资金绿色制造体系建设项目申请表》</w:t>
      </w:r>
      <w:r>
        <w:rPr>
          <w:rFonts w:hint="eastAsia" w:ascii="仿宋_GB2312" w:hAnsi="仿宋_GB2312" w:eastAsia="仿宋_GB2312" w:cs="仿宋_GB2312"/>
          <w:sz w:val="32"/>
          <w:szCs w:val="32"/>
          <w:lang w:eastAsia="zh-CN"/>
        </w:rPr>
        <w:t>（模板详见附件</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14:paraId="4224F9B2">
      <w:pPr>
        <w:keepNext w:val="0"/>
        <w:keepLines w:val="0"/>
        <w:pageBreakBefore w:val="0"/>
        <w:widowControl w:val="0"/>
        <w:kinsoku/>
        <w:wordWrap/>
        <w:overflowPunct/>
        <w:topLinePunct w:val="0"/>
        <w:autoSpaceDE/>
        <w:autoSpaceDN/>
        <w:bidi w:val="0"/>
        <w:adjustRightInd w:val="0"/>
        <w:snapToGrid w:val="0"/>
        <w:spacing w:before="0" w:beforeLines="0" w:afterLines="0" w:line="560" w:lineRule="exact"/>
        <w:ind w:firstLine="640" w:firstLineChars="200"/>
        <w:textAlignment w:val="auto"/>
        <w:rPr>
          <w:rFonts w:eastAsia="黑体"/>
          <w:sz w:val="32"/>
          <w:szCs w:val="32"/>
        </w:rPr>
      </w:pPr>
      <w:r>
        <w:rPr>
          <w:rFonts w:hint="eastAsia" w:eastAsia="黑体" w:cs="黑体"/>
          <w:sz w:val="32"/>
          <w:szCs w:val="32"/>
          <w:lang w:val="en-US" w:eastAsia="zh-CN"/>
        </w:rPr>
        <w:t>四</w:t>
      </w:r>
      <w:r>
        <w:rPr>
          <w:rFonts w:hint="eastAsia" w:eastAsia="黑体" w:cs="黑体"/>
          <w:sz w:val="32"/>
          <w:szCs w:val="32"/>
        </w:rPr>
        <w:t>、申报材料要求</w:t>
      </w:r>
    </w:p>
    <w:p w14:paraId="4B6C3DB8">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（一）纸质材料一式</w:t>
      </w:r>
      <w:r>
        <w:rPr>
          <w:rFonts w:hint="eastAsia" w:ascii="仿宋_GB2312" w:hAnsi="仿宋_GB2312" w:eastAsia="仿宋_GB2312" w:cs="仿宋_GB2312"/>
          <w:sz w:val="32"/>
          <w:szCs w:val="32"/>
          <w:highlight w:val="none"/>
          <w:lang w:val="en-US" w:eastAsia="zh-CN"/>
        </w:rPr>
        <w:t>两</w:t>
      </w:r>
      <w:r>
        <w:rPr>
          <w:rFonts w:hint="eastAsia" w:ascii="仿宋_GB2312" w:hAnsi="仿宋_GB2312" w:eastAsia="仿宋_GB2312" w:cs="仿宋_GB2312"/>
          <w:sz w:val="32"/>
          <w:szCs w:val="32"/>
          <w:highlight w:val="none"/>
        </w:rPr>
        <w:t>份，装订尺寸为A4，平装，胶钉，并加盖骑缝章</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电子版材料两份（一份为pdf盖章版文件；一份为包含word、excel、JPG格式等可编辑文件，并依据参考目录要求进行排序）；</w:t>
      </w:r>
    </w:p>
    <w:p w14:paraId="283E66C0">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（二）项目申报</w:t>
      </w:r>
      <w:r>
        <w:rPr>
          <w:rFonts w:hint="eastAsia" w:ascii="仿宋_GB2312" w:hAnsi="仿宋_GB2312" w:eastAsia="仿宋_GB2312" w:cs="仿宋_GB2312"/>
          <w:sz w:val="32"/>
          <w:szCs w:val="32"/>
          <w:highlight w:val="none"/>
          <w:lang w:val="en-US" w:eastAsia="zh-CN"/>
        </w:rPr>
        <w:t>书</w:t>
      </w:r>
      <w:r>
        <w:rPr>
          <w:rFonts w:hint="eastAsia" w:ascii="仿宋_GB2312" w:hAnsi="仿宋_GB2312" w:eastAsia="仿宋_GB2312" w:cs="仿宋_GB2312"/>
          <w:sz w:val="32"/>
          <w:szCs w:val="32"/>
          <w:highlight w:val="none"/>
        </w:rPr>
        <w:t>须由法定代表人在指定位置签字并加盖公章</w:t>
      </w:r>
      <w:r>
        <w:rPr>
          <w:rFonts w:hint="eastAsia" w:ascii="仿宋_GB2312" w:hAnsi="仿宋_GB2312" w:eastAsia="仿宋_GB2312" w:cs="仿宋_GB2312"/>
          <w:sz w:val="32"/>
          <w:szCs w:val="32"/>
          <w:highlight w:val="none"/>
          <w:lang w:eastAsia="zh-CN"/>
        </w:rPr>
        <w:t>；</w:t>
      </w:r>
    </w:p>
    <w:p w14:paraId="4E810576">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（三）企业营业执照、</w:t>
      </w:r>
      <w:r>
        <w:rPr>
          <w:rFonts w:hint="eastAsia" w:ascii="仿宋_GB2312" w:hAnsi="仿宋_GB2312" w:eastAsia="仿宋_GB2312" w:cs="仿宋_GB2312"/>
          <w:sz w:val="32"/>
          <w:szCs w:val="32"/>
          <w:highlight w:val="none"/>
          <w:lang w:eastAsia="zh-CN"/>
        </w:rPr>
        <w:t>荣誉</w:t>
      </w:r>
      <w:r>
        <w:rPr>
          <w:rFonts w:hint="eastAsia" w:ascii="仿宋_GB2312" w:hAnsi="仿宋_GB2312" w:eastAsia="仿宋_GB2312" w:cs="仿宋_GB2312"/>
          <w:sz w:val="32"/>
          <w:szCs w:val="32"/>
          <w:highlight w:val="none"/>
          <w:lang w:val="en-US" w:eastAsia="zh-CN"/>
        </w:rPr>
        <w:t>证书</w:t>
      </w:r>
      <w:r>
        <w:rPr>
          <w:rFonts w:hint="eastAsia" w:ascii="仿宋_GB2312" w:hAnsi="仿宋_GB2312" w:eastAsia="仿宋_GB2312" w:cs="仿宋_GB2312"/>
          <w:sz w:val="32"/>
          <w:szCs w:val="32"/>
          <w:highlight w:val="none"/>
        </w:rPr>
        <w:t>等重要证明文件复印件加盖企业公章</w:t>
      </w:r>
      <w:r>
        <w:rPr>
          <w:rFonts w:hint="eastAsia" w:ascii="仿宋_GB2312" w:hAnsi="仿宋_GB2312" w:eastAsia="仿宋_GB2312" w:cs="仿宋_GB2312"/>
          <w:sz w:val="32"/>
          <w:szCs w:val="32"/>
          <w:highlight w:val="none"/>
          <w:lang w:eastAsia="zh-CN"/>
        </w:rPr>
        <w:t>；</w:t>
      </w:r>
    </w:p>
    <w:p w14:paraId="7EF44678">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trike w:val="0"/>
          <w:sz w:val="32"/>
          <w:szCs w:val="32"/>
          <w:highlight w:val="none"/>
          <w:lang w:eastAsia="zh-CN"/>
        </w:rPr>
      </w:pPr>
      <w:bookmarkStart w:id="0" w:name="OLE_LINK2"/>
      <w:r>
        <w:rPr>
          <w:rFonts w:hint="eastAsia" w:ascii="仿宋_GB2312" w:hAnsi="仿宋_GB2312" w:eastAsia="仿宋_GB2312" w:cs="仿宋_GB2312"/>
          <w:strike w:val="0"/>
          <w:sz w:val="32"/>
          <w:szCs w:val="32"/>
          <w:highlight w:val="none"/>
          <w:lang w:eastAsia="zh-CN"/>
        </w:rPr>
        <w:t>（</w:t>
      </w:r>
      <w:r>
        <w:rPr>
          <w:rFonts w:hint="eastAsia" w:ascii="仿宋_GB2312" w:hAnsi="仿宋_GB2312" w:eastAsia="仿宋_GB2312" w:cs="仿宋_GB2312"/>
          <w:strike w:val="0"/>
          <w:sz w:val="32"/>
          <w:szCs w:val="32"/>
          <w:highlight w:val="none"/>
          <w:lang w:val="en-US" w:eastAsia="zh-CN"/>
        </w:rPr>
        <w:t>四</w:t>
      </w:r>
      <w:r>
        <w:rPr>
          <w:rFonts w:hint="eastAsia" w:ascii="仿宋_GB2312" w:hAnsi="仿宋_GB2312" w:eastAsia="仿宋_GB2312" w:cs="仿宋_GB2312"/>
          <w:strike w:val="0"/>
          <w:sz w:val="32"/>
          <w:szCs w:val="32"/>
          <w:highlight w:val="none"/>
          <w:lang w:eastAsia="zh-CN"/>
        </w:rPr>
        <w:t>）申报项目名称不应出现时间标识，且</w:t>
      </w:r>
      <w:r>
        <w:rPr>
          <w:rFonts w:hint="eastAsia" w:ascii="仿宋_GB2312" w:hAnsi="仿宋_GB2312" w:eastAsia="仿宋_GB2312" w:cs="仿宋_GB2312"/>
          <w:strike w:val="0"/>
          <w:sz w:val="32"/>
          <w:szCs w:val="32"/>
          <w:highlight w:val="none"/>
          <w:lang w:val="en-US" w:eastAsia="zh-CN"/>
        </w:rPr>
        <w:t>项目</w:t>
      </w:r>
      <w:r>
        <w:rPr>
          <w:rFonts w:hint="eastAsia" w:ascii="仿宋_GB2312" w:hAnsi="仿宋_GB2312" w:eastAsia="仿宋_GB2312" w:cs="仿宋_GB2312"/>
          <w:strike w:val="0"/>
          <w:sz w:val="32"/>
          <w:szCs w:val="32"/>
          <w:highlight w:val="none"/>
          <w:lang w:eastAsia="zh-CN"/>
        </w:rPr>
        <w:t>名称</w:t>
      </w:r>
      <w:r>
        <w:rPr>
          <w:rFonts w:hint="eastAsia" w:ascii="仿宋_GB2312" w:hAnsi="仿宋_GB2312" w:eastAsia="仿宋_GB2312" w:cs="仿宋_GB2312"/>
          <w:strike w:val="0"/>
          <w:sz w:val="32"/>
          <w:szCs w:val="32"/>
          <w:highlight w:val="none"/>
          <w:lang w:val="en-US" w:eastAsia="zh-CN"/>
        </w:rPr>
        <w:t>应明确</w:t>
      </w:r>
      <w:r>
        <w:rPr>
          <w:rFonts w:hint="eastAsia" w:ascii="仿宋_GB2312" w:hAnsi="仿宋_GB2312" w:eastAsia="仿宋_GB2312" w:cs="仿宋_GB2312"/>
          <w:strike w:val="0"/>
          <w:sz w:val="32"/>
          <w:szCs w:val="32"/>
          <w:highlight w:val="none"/>
          <w:lang w:eastAsia="zh-CN"/>
        </w:rPr>
        <w:t>具体，不能仅</w:t>
      </w:r>
      <w:r>
        <w:rPr>
          <w:rFonts w:hint="eastAsia" w:ascii="仿宋_GB2312" w:hAnsi="仿宋_GB2312" w:eastAsia="仿宋_GB2312" w:cs="仿宋_GB2312"/>
          <w:strike w:val="0"/>
          <w:sz w:val="32"/>
          <w:szCs w:val="32"/>
          <w:highlight w:val="none"/>
          <w:lang w:val="en-US" w:eastAsia="zh-CN"/>
        </w:rPr>
        <w:t>以</w:t>
      </w:r>
      <w:r>
        <w:rPr>
          <w:rFonts w:hint="eastAsia" w:ascii="仿宋_GB2312" w:hAnsi="仿宋_GB2312" w:eastAsia="仿宋_GB2312" w:cs="仿宋_GB2312"/>
          <w:strike w:val="0"/>
          <w:sz w:val="32"/>
          <w:szCs w:val="32"/>
          <w:highlight w:val="none"/>
          <w:lang w:eastAsia="zh-CN"/>
        </w:rPr>
        <w:t>“绿色化改造项目”</w:t>
      </w:r>
      <w:r>
        <w:rPr>
          <w:rFonts w:hint="eastAsia" w:ascii="仿宋_GB2312" w:hAnsi="仿宋_GB2312" w:eastAsia="仿宋_GB2312" w:cs="仿宋_GB2312"/>
          <w:strike w:val="0"/>
          <w:sz w:val="32"/>
          <w:szCs w:val="32"/>
          <w:highlight w:val="none"/>
          <w:lang w:val="en-US" w:eastAsia="zh-CN"/>
        </w:rPr>
        <w:t>名称命名</w:t>
      </w:r>
      <w:r>
        <w:rPr>
          <w:rFonts w:hint="eastAsia" w:ascii="仿宋_GB2312" w:hAnsi="仿宋_GB2312" w:eastAsia="仿宋_GB2312" w:cs="仿宋_GB2312"/>
          <w:strike w:val="0"/>
          <w:sz w:val="32"/>
          <w:szCs w:val="32"/>
          <w:highlight w:val="none"/>
          <w:lang w:eastAsia="zh-CN"/>
        </w:rPr>
        <w:t>；</w:t>
      </w:r>
    </w:p>
    <w:p w14:paraId="5BBF321B">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eastAsia" w:ascii="仿宋_GB2312" w:hAnsi="仿宋_GB2312" w:eastAsia="仿宋_GB2312" w:cs="仿宋_GB2312"/>
          <w:strike/>
          <w:sz w:val="32"/>
          <w:szCs w:val="32"/>
          <w:highlight w:val="yellow"/>
        </w:rPr>
      </w:pPr>
      <w:r>
        <w:rPr>
          <w:rFonts w:hint="eastAsia" w:ascii="仿宋_GB2312" w:hAnsi="仿宋_GB2312" w:eastAsia="仿宋_GB2312" w:cs="仿宋_GB2312"/>
          <w:strike w:val="0"/>
          <w:sz w:val="32"/>
          <w:szCs w:val="32"/>
          <w:highlight w:val="none"/>
          <w:lang w:eastAsia="zh-CN"/>
        </w:rPr>
        <w:t>（</w:t>
      </w:r>
      <w:r>
        <w:rPr>
          <w:rFonts w:hint="eastAsia" w:ascii="仿宋_GB2312" w:hAnsi="仿宋_GB2312" w:eastAsia="仿宋_GB2312" w:cs="仿宋_GB2312"/>
          <w:strike w:val="0"/>
          <w:sz w:val="32"/>
          <w:szCs w:val="32"/>
          <w:highlight w:val="none"/>
          <w:lang w:val="en-US" w:eastAsia="zh-CN"/>
        </w:rPr>
        <w:t>五</w:t>
      </w:r>
      <w:r>
        <w:rPr>
          <w:rFonts w:hint="eastAsia" w:ascii="仿宋_GB2312" w:hAnsi="仿宋_GB2312" w:eastAsia="仿宋_GB2312" w:cs="仿宋_GB2312"/>
          <w:strike w:val="0"/>
          <w:sz w:val="32"/>
          <w:szCs w:val="32"/>
          <w:highlight w:val="none"/>
          <w:lang w:eastAsia="zh-CN"/>
        </w:rPr>
        <w:t>）</w:t>
      </w:r>
      <w:r>
        <w:rPr>
          <w:rFonts w:hint="eastAsia" w:ascii="仿宋_GB2312" w:hAnsi="仿宋_GB2312" w:eastAsia="仿宋_GB2312" w:cs="仿宋_GB2312"/>
          <w:strike w:val="0"/>
          <w:sz w:val="32"/>
          <w:szCs w:val="32"/>
          <w:highlight w:val="none"/>
          <w:lang w:val="en-US" w:eastAsia="zh-CN"/>
        </w:rPr>
        <w:t>企业同时</w:t>
      </w:r>
      <w:r>
        <w:rPr>
          <w:rFonts w:hint="eastAsia" w:ascii="仿宋_GB2312" w:hAnsi="仿宋_GB2312" w:eastAsia="仿宋_GB2312" w:cs="仿宋_GB2312"/>
          <w:strike w:val="0"/>
          <w:sz w:val="32"/>
          <w:szCs w:val="32"/>
          <w:highlight w:val="none"/>
          <w:lang w:eastAsia="zh-CN"/>
        </w:rPr>
        <w:t>申报多个方向</w:t>
      </w:r>
      <w:r>
        <w:rPr>
          <w:rFonts w:hint="eastAsia" w:ascii="仿宋_GB2312" w:hAnsi="仿宋_GB2312" w:eastAsia="仿宋_GB2312" w:cs="仿宋_GB2312"/>
          <w:strike w:val="0"/>
          <w:sz w:val="32"/>
          <w:szCs w:val="32"/>
          <w:highlight w:val="none"/>
          <w:lang w:val="en-US" w:eastAsia="zh-CN"/>
        </w:rPr>
        <w:t>项目的</w:t>
      </w:r>
      <w:r>
        <w:rPr>
          <w:rFonts w:hint="eastAsia" w:ascii="仿宋_GB2312" w:hAnsi="仿宋_GB2312" w:eastAsia="仿宋_GB2312" w:cs="仿宋_GB2312"/>
          <w:strike w:val="0"/>
          <w:sz w:val="32"/>
          <w:szCs w:val="32"/>
          <w:highlight w:val="none"/>
          <w:lang w:eastAsia="zh-CN"/>
        </w:rPr>
        <w:t>，</w:t>
      </w:r>
      <w:r>
        <w:rPr>
          <w:rFonts w:hint="eastAsia" w:ascii="仿宋_GB2312" w:hAnsi="仿宋_GB2312" w:eastAsia="仿宋_GB2312" w:cs="仿宋_GB2312"/>
          <w:strike w:val="0"/>
          <w:sz w:val="32"/>
          <w:szCs w:val="32"/>
          <w:highlight w:val="none"/>
          <w:lang w:val="en-US" w:eastAsia="zh-CN"/>
        </w:rPr>
        <w:t>项目</w:t>
      </w:r>
      <w:r>
        <w:rPr>
          <w:rFonts w:hint="eastAsia" w:ascii="仿宋_GB2312" w:hAnsi="仿宋_GB2312" w:eastAsia="仿宋_GB2312" w:cs="仿宋_GB2312"/>
          <w:strike w:val="0"/>
          <w:sz w:val="32"/>
          <w:szCs w:val="32"/>
          <w:highlight w:val="none"/>
          <w:lang w:eastAsia="zh-CN"/>
        </w:rPr>
        <w:t>申报材料应单独分别胶</w:t>
      </w:r>
      <w:r>
        <w:rPr>
          <w:rFonts w:hint="eastAsia" w:ascii="仿宋_GB2312" w:hAnsi="仿宋_GB2312" w:eastAsia="仿宋_GB2312" w:cs="仿宋_GB2312"/>
          <w:strike w:val="0"/>
          <w:sz w:val="32"/>
          <w:szCs w:val="32"/>
          <w:highlight w:val="none"/>
          <w:lang w:val="en-US" w:eastAsia="zh-CN"/>
        </w:rPr>
        <w:t>装提交。</w:t>
      </w:r>
      <w:bookmarkEnd w:id="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794A8B-C050-411A-A406-0A6B10ED254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71899DE0-AFAE-478D-9262-81CAA8D41A4F}"/>
  </w:font>
  <w:font w:name="方正小标宋_GBK">
    <w:panose1 w:val="02000000000000000000"/>
    <w:charset w:val="86"/>
    <w:family w:val="auto"/>
    <w:pitch w:val="default"/>
    <w:sig w:usb0="A00002BF" w:usb1="38CF7CFA" w:usb2="00082016" w:usb3="00000000" w:csb0="00040001" w:csb1="00000000"/>
    <w:embedRegular r:id="rId3" w:fontKey="{72F969F8-B703-4795-976F-700F5D368C12}"/>
  </w:font>
  <w:font w:name="仿宋_GB2312">
    <w:panose1 w:val="02010609030101010101"/>
    <w:charset w:val="86"/>
    <w:family w:val="modern"/>
    <w:pitch w:val="default"/>
    <w:sig w:usb0="00000001" w:usb1="080E0000" w:usb2="00000000" w:usb3="00000000" w:csb0="00040000" w:csb1="00000000"/>
    <w:embedRegular r:id="rId4" w:fontKey="{A46D0310-CAEE-4CF1-BF7E-9D8A686F745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D547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EE61E6">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BEE61E6">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JiNDcwODZiZjkwYThlMjUwMTM0ZjA0NjVmY2U0OWIifQ=="/>
    <w:docVar w:name="KSO_WPS_MARK_KEY" w:val="9d77f1f8-3e2d-474d-9916-8652d78ab945"/>
  </w:docVars>
  <w:rsids>
    <w:rsidRoot w:val="00995054"/>
    <w:rsid w:val="000A7E37"/>
    <w:rsid w:val="000D150A"/>
    <w:rsid w:val="000E5210"/>
    <w:rsid w:val="001702A5"/>
    <w:rsid w:val="002406D7"/>
    <w:rsid w:val="00242AED"/>
    <w:rsid w:val="002C2E50"/>
    <w:rsid w:val="003B2C9A"/>
    <w:rsid w:val="00472A82"/>
    <w:rsid w:val="004D6B02"/>
    <w:rsid w:val="00503428"/>
    <w:rsid w:val="00534580"/>
    <w:rsid w:val="006B6102"/>
    <w:rsid w:val="00794E37"/>
    <w:rsid w:val="009824E1"/>
    <w:rsid w:val="00990DA8"/>
    <w:rsid w:val="00993762"/>
    <w:rsid w:val="00995054"/>
    <w:rsid w:val="009B228D"/>
    <w:rsid w:val="00AA230B"/>
    <w:rsid w:val="00AE3845"/>
    <w:rsid w:val="00B72A6B"/>
    <w:rsid w:val="00BD21ED"/>
    <w:rsid w:val="00BD2CF6"/>
    <w:rsid w:val="00BD7731"/>
    <w:rsid w:val="00BF0339"/>
    <w:rsid w:val="00C633F0"/>
    <w:rsid w:val="00D45413"/>
    <w:rsid w:val="00E12AA3"/>
    <w:rsid w:val="00F15DB0"/>
    <w:rsid w:val="00F16BE7"/>
    <w:rsid w:val="00FA2CA1"/>
    <w:rsid w:val="00FF52E4"/>
    <w:rsid w:val="0336495B"/>
    <w:rsid w:val="06467EC4"/>
    <w:rsid w:val="06EC58F5"/>
    <w:rsid w:val="181957A0"/>
    <w:rsid w:val="21B351F2"/>
    <w:rsid w:val="21E161B6"/>
    <w:rsid w:val="27067E22"/>
    <w:rsid w:val="28C840ED"/>
    <w:rsid w:val="2E7926EF"/>
    <w:rsid w:val="38456642"/>
    <w:rsid w:val="452C75B6"/>
    <w:rsid w:val="454E32C5"/>
    <w:rsid w:val="470F72AD"/>
    <w:rsid w:val="48A92326"/>
    <w:rsid w:val="497D4840"/>
    <w:rsid w:val="4F5D159F"/>
    <w:rsid w:val="4F60446F"/>
    <w:rsid w:val="50AB7D3F"/>
    <w:rsid w:val="52B14033"/>
    <w:rsid w:val="5386705C"/>
    <w:rsid w:val="53B45BDE"/>
    <w:rsid w:val="58415549"/>
    <w:rsid w:val="58600738"/>
    <w:rsid w:val="66D24667"/>
    <w:rsid w:val="729C1592"/>
    <w:rsid w:val="72A507B7"/>
    <w:rsid w:val="744079D4"/>
    <w:rsid w:val="7509466B"/>
    <w:rsid w:val="7816680E"/>
    <w:rsid w:val="785D7F7E"/>
    <w:rsid w:val="78671843"/>
    <w:rsid w:val="78A1025D"/>
    <w:rsid w:val="7C056680"/>
    <w:rsid w:val="7D71109E"/>
    <w:rsid w:val="7DB1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eastAsia="宋体"/>
      <w:sz w:val="21"/>
      <w:szCs w:val="24"/>
    </w:rPr>
  </w:style>
  <w:style w:type="paragraph" w:styleId="3">
    <w:name w:val="Body Text"/>
    <w:basedOn w:val="1"/>
    <w:semiHidden/>
    <w:unhideWhenUsed/>
    <w:qFormat/>
    <w:uiPriority w:val="99"/>
    <w:pPr>
      <w:spacing w:afterLines="0" w:afterAutospacing="0"/>
    </w:p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869</Words>
  <Characters>903</Characters>
  <Lines>6</Lines>
  <Paragraphs>1</Paragraphs>
  <TotalTime>10</TotalTime>
  <ScaleCrop>false</ScaleCrop>
  <LinksUpToDate>false</LinksUpToDate>
  <CharactersWithSpaces>903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2021-10-10T06:40:00Z</dcterms:created>
  <dc:creator>aeron dong</dc:creator>
  <cp:lastModifiedBy>侯佳炜</cp:lastModifiedBy>
  <cp:lastPrinted>2024-08-06T01:12:00Z</cp:lastPrinted>
  <dcterms:modified xsi:type="dcterms:W3CDTF">2024-08-08T03:01:13Z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FCF2DF621C0A44599192CFF0AB7321DB</vt:lpwstr>
  </property>
</Properties>
</file>