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both"/>
        <w:textAlignment w:val="auto"/>
        <w:outlineLvl w:val="1"/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outlineLvl w:val="1"/>
        <w:rPr>
          <w:rFonts w:hint="eastAsia" w:ascii="方正小标宋简体" w:hAnsi="华文宋体" w:eastAsia="方正小标宋简体" w:cs="宋体"/>
          <w:kern w:val="0"/>
          <w:sz w:val="44"/>
          <w:szCs w:val="44"/>
          <w:highlight w:val="none"/>
        </w:rPr>
      </w:pPr>
      <w:r>
        <w:rPr>
          <w:rFonts w:hint="eastAsia" w:ascii="方正小标宋简体" w:hAnsi="华文宋体" w:eastAsia="方正小标宋简体" w:cs="宋体"/>
          <w:kern w:val="0"/>
          <w:sz w:val="44"/>
          <w:szCs w:val="44"/>
          <w:highlight w:val="none"/>
        </w:rPr>
        <w:t>昌平区“科技副总”柔性引才</w:t>
      </w:r>
      <w:r>
        <w:rPr>
          <w:rFonts w:hint="eastAsia" w:ascii="方正小标宋简体" w:hAnsi="华文宋体" w:eastAsia="方正小标宋简体" w:cs="宋体"/>
          <w:kern w:val="0"/>
          <w:sz w:val="44"/>
          <w:szCs w:val="44"/>
          <w:highlight w:val="none"/>
          <w:lang w:eastAsia="zh-CN"/>
        </w:rPr>
        <w:t>工作</w:t>
      </w:r>
      <w:r>
        <w:rPr>
          <w:rFonts w:hint="eastAsia" w:ascii="方正小标宋简体" w:hAnsi="华文宋体" w:eastAsia="方正小标宋简体" w:cs="宋体"/>
          <w:kern w:val="0"/>
          <w:sz w:val="44"/>
          <w:szCs w:val="44"/>
          <w:highlight w:val="none"/>
        </w:rPr>
        <w:t>实施意见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2.0版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pacing w:val="-2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为深入贯彻落实党的二十大精神，充分发挥教育、科技、人才的基础性和战略性支撑作用，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深化校城融合，促进高校、科研机构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、医疗卫生机构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与企业深度合作，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推动政产学研用协同创新，为昌平区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四区”建设、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未来科学城科创中心主平台建设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企业创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t>新发展提供强有力人才支撑和智力支持，服务北京率先建成高水平人才高地，</w:t>
      </w:r>
      <w:r>
        <w:rPr>
          <w:rFonts w:hint="eastAsia" w:ascii="仿宋_GB2312" w:hAnsi="仿宋_GB2312" w:eastAsia="仿宋_GB2312" w:cs="仿宋_GB2312"/>
          <w:color w:val="333333"/>
          <w:spacing w:val="-6"/>
          <w:kern w:val="0"/>
          <w:sz w:val="32"/>
          <w:szCs w:val="32"/>
          <w:highlight w:val="none"/>
        </w:rPr>
        <w:t>特制定本意见。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bCs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bCs/>
          <w:color w:val="333333"/>
          <w:kern w:val="0"/>
          <w:sz w:val="32"/>
          <w:szCs w:val="32"/>
          <w:highlight w:val="none"/>
        </w:rPr>
        <w:t>一、目标任务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b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通过“科技副总”工作，更好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发挥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人才在推动高校、科研机构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、医疗卫生机构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企业间产学研协同创新的纽带作用，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促进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联合技术攻关、核心产品研发、科技项目申报和管理创新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协助建立完善研发体制、建设研发创新平台，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加快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培养科研管理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高水平人才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团队，提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升企业技术创新管理能力和市场竞争能力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推动高校、科研机构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医疗卫生机构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科技成果快速转化，助力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昌平科技型企业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高质量发展。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bCs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bCs/>
          <w:color w:val="333333"/>
          <w:kern w:val="0"/>
          <w:sz w:val="32"/>
          <w:szCs w:val="32"/>
          <w:highlight w:val="none"/>
        </w:rPr>
        <w:t>二、选</w:t>
      </w:r>
      <w:r>
        <w:rPr>
          <w:rFonts w:hint="eastAsia" w:ascii="黑体" w:hAnsi="黑体" w:eastAsia="黑体" w:cs="仿宋_GB2312"/>
          <w:bCs/>
          <w:color w:val="333333"/>
          <w:kern w:val="0"/>
          <w:sz w:val="32"/>
          <w:szCs w:val="32"/>
          <w:highlight w:val="none"/>
          <w:lang w:eastAsia="zh-CN"/>
        </w:rPr>
        <w:t>聘</w:t>
      </w:r>
      <w:r>
        <w:rPr>
          <w:rFonts w:hint="eastAsia" w:ascii="黑体" w:hAnsi="黑体" w:eastAsia="黑体" w:cs="仿宋_GB2312"/>
          <w:bCs/>
          <w:color w:val="333333"/>
          <w:kern w:val="0"/>
          <w:sz w:val="32"/>
          <w:szCs w:val="32"/>
          <w:highlight w:val="none"/>
        </w:rPr>
        <w:t>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“科技副总”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拟聘专家派出单位范围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1.全国范围内的985、211高校，重点高校的“双一流”学科专业，知名三甲医院；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2.国家级、北京市级科研机构、新型研发机构；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3.驻昌高校、科研机构、医疗卫生机构。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（二）“科技副总”拟聘专家要求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要求政治素质高，遵纪守法，身体健康，具有强烈的事业心和高度责任感，富有担当奉献精神，同时应具备以下条件：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一般应具有博士学位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或副高级及以上职称。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具有2年及以上工作经历。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具有较高的专业技术水平、研发创新能力、技术指导能力和综合协调能力，熟悉有关政策法规和行业发展情况，能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够发挥自身专业特长和派出单位优势条件，帮助企业解决实际问题。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对拥有核心知识产权或成熟科技成果、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昌平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区企业急需紧缺的人才，可适当放宽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工作年限、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学历等条件要求。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ascii="黑体" w:hAnsi="黑体" w:eastAsia="黑体" w:cs="仿宋_GB2312"/>
          <w:bCs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bCs/>
          <w:color w:val="333333"/>
          <w:kern w:val="0"/>
          <w:sz w:val="32"/>
          <w:szCs w:val="32"/>
          <w:highlight w:val="none"/>
        </w:rPr>
        <w:t xml:space="preserve"> 三、服务要求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 xml:space="preserve"> （一）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“科技副总”担任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岗位一般为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科技型企业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科技副总、技术（研发）中心副主任等。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（二）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“科技副总”每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个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服务期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２年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，有重大项目突破可适当延长服务时间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bCs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bCs/>
          <w:color w:val="333333"/>
          <w:kern w:val="0"/>
          <w:sz w:val="32"/>
          <w:szCs w:val="32"/>
          <w:highlight w:val="none"/>
        </w:rPr>
        <w:t>四、选</w:t>
      </w:r>
      <w:r>
        <w:rPr>
          <w:rFonts w:hint="eastAsia" w:ascii="黑体" w:hAnsi="黑体" w:eastAsia="黑体" w:cs="仿宋_GB2312"/>
          <w:bCs/>
          <w:color w:val="333333"/>
          <w:kern w:val="0"/>
          <w:sz w:val="32"/>
          <w:szCs w:val="32"/>
          <w:highlight w:val="none"/>
          <w:lang w:eastAsia="zh-CN"/>
        </w:rPr>
        <w:t>聘</w:t>
      </w:r>
      <w:r>
        <w:rPr>
          <w:rFonts w:hint="eastAsia" w:ascii="黑体" w:hAnsi="黑体" w:eastAsia="黑体" w:cs="仿宋_GB2312"/>
          <w:bCs/>
          <w:color w:val="333333"/>
          <w:kern w:val="0"/>
          <w:sz w:val="32"/>
          <w:szCs w:val="32"/>
          <w:highlight w:val="none"/>
        </w:rPr>
        <w:t>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工作坚持“按需选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、双向选择”原则，优先满足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昌平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区主导产业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发展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的需要，具体按以下程序实施：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征集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拟聘专家人选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。组织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高校、科研机构、医疗卫生机构推荐“科技副总”拟聘专家人选，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建立昌平区“科技副总”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拟聘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专家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pacing w:line="560" w:lineRule="exact"/>
        <w:ind w:left="0" w:leftChars="0" w:firstLine="48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组织供需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对接。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持续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昌平区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科技型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“科技副总”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拟聘专家深入对接，促成双方达成合作意向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）聘用上岗。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技型企业与“科技副总”拟聘专家将拟开展的合作项目以企业为主体向昌平区科委立项申报，昌平区科委定期组织专家进行项目评审，评审通过后报昌平区人才工作领导小组办公室备案。合作项目立项后，科技型企业与“科技副总”拟聘专家签订正式合作协议，昌平区和科技型企业为拟聘专家颁发“科技副总”聘书及企业任职聘书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eastAsia="仿宋_GB2312"/>
          <w:spacing w:val="-6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考核评价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两年服务期满后，昌平区组织专家对合作项目的开展情况及合作成效进行评价，为“科技副总”获聘专家出具任职评价意见。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bCs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bCs/>
          <w:color w:val="333333"/>
          <w:kern w:val="0"/>
          <w:sz w:val="32"/>
          <w:szCs w:val="32"/>
          <w:highlight w:val="none"/>
        </w:rPr>
        <w:t>五、支持措施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16" w:firstLineChars="200"/>
        <w:textAlignment w:val="auto"/>
        <w:rPr>
          <w:rFonts w:ascii="楷体_GB2312" w:hAnsi="楷体_GB2312" w:eastAsia="楷体_GB2312" w:cs="楷体_GB2312"/>
          <w:color w:val="000000" w:themeColor="text1"/>
          <w:spacing w:val="-6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-6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（一）政策支持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1.符合条件的“科技副总”在服务期内可享受医疗保障、住房保障等方面保障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(1)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医疗保障。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“科技副总”及其配偶、子女提供就医绿色通道、优先安排专家会诊、协调三甲医院、安排转诊等服务。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(2)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住房保障。对在昌平区无自有住房的“科技副总”，可结合个性化需求，本着“工作就近、环境从优”原则，协调安排人才公租房。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“科技副总”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的人事及工资关系保留在原单位，职务晋升、职称评聘等不受影响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，推荐单位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将“科技副总”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任职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经历作为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其职务晋升、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职称评审的优先推荐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加分选项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pacing w:val="-6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-6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（二）经费支持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服务期内给予每名“科技副总”承担的合作项目50%的资金补贴支持，补贴金额不超过30万元（对于社会人文科学领域项目补贴金额不超过10万元）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补贴给合作企业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val="en-US" w:eastAsia="zh-CN" w:bidi="ar-SA"/>
        </w:rPr>
        <w:t>2.“科技副总”享受人才生活补贴，每月2000元，合作企业给予“科技副总”每月2000元配套生活补助。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Style w:val="29"/>
          <w:rFonts w:hint="eastAsia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val="en-US" w:eastAsia="zh-CN" w:bidi="ar-SA"/>
        </w:rPr>
        <w:t>3.</w:t>
      </w:r>
      <w:r>
        <w:rPr>
          <w:rStyle w:val="29"/>
          <w:rFonts w:hint="eastAsia"/>
          <w:highlight w:val="none"/>
          <w:lang w:val="en-US" w:eastAsia="zh-CN"/>
        </w:rPr>
        <w:t>每年度对结题的“科技副总”课题进行评选，对成果突出的课题进行奖励。设置一等奖、二等奖、三等奖，分别给与20万元、10万元、5万元奖励，奖励资金由“科技副总”专家个人使用。</w:t>
      </w:r>
    </w:p>
    <w:p>
      <w:pPr>
        <w:pStyle w:val="28"/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val="en-US" w:eastAsia="zh-CN" w:bidi="ar-SA"/>
        </w:rPr>
        <w:t>获聘“科技副总”一个服务期内仅可获得一个合作项目资金补贴支持。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bCs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bCs/>
          <w:color w:val="333333"/>
          <w:kern w:val="0"/>
          <w:sz w:val="32"/>
          <w:szCs w:val="32"/>
          <w:highlight w:val="none"/>
        </w:rPr>
        <w:t>六、</w:t>
      </w:r>
      <w:r>
        <w:rPr>
          <w:rFonts w:ascii="黑体" w:hAnsi="黑体" w:eastAsia="黑体" w:cs="仿宋_GB2312"/>
          <w:bCs/>
          <w:color w:val="333333"/>
          <w:kern w:val="0"/>
          <w:sz w:val="32"/>
          <w:szCs w:val="32"/>
          <w:highlight w:val="none"/>
        </w:rPr>
        <w:t>组织</w:t>
      </w:r>
      <w:r>
        <w:rPr>
          <w:rFonts w:hint="eastAsia" w:ascii="黑体" w:hAnsi="黑体" w:eastAsia="黑体" w:cs="仿宋_GB2312"/>
          <w:bCs/>
          <w:color w:val="333333"/>
          <w:kern w:val="0"/>
          <w:sz w:val="32"/>
          <w:szCs w:val="32"/>
          <w:highlight w:val="none"/>
        </w:rPr>
        <w:t>机制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（一）工作保障机制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1.设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“科技副总”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专项工作组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（简称“专项工作组”)，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成员单位包括区科委、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区人才工作局、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区人力社保局、区财政局、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未来科学城管委会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生命园管委会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中关村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科技园区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昌平园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管委会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部门。专项工作组牵头部门为区科委，具体负责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“科技副总”的需求征集、供需对接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服务管理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val="en-US" w:eastAsia="zh-CN" w:bidi="ar-SA"/>
        </w:rPr>
        <w:t>“科技副总”工作由区财政每年安排资金预算。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（二）服务对接机制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服务期间，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科技副总”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推荐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与合作企业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共同管理，以企业管理为主。区科委加强与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合作企业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的联系协调，会同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合作企业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科技副总”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进行沟通，了解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思想、工作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生活状况。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合作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企业做好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科技副总”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承接工作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科技副总”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提供工作条件和服务保障。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推荐单位为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科技副总”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开展技术创新工作创造必要的条件，优先开放创新资源，积极提供平台支持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支持选派人员服务企业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根据自身情况制定“科技副总”课题支持措施，将“科技副总”课题研究的校、院两级管理费降低至课题经费的5%以下。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7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7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7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7"/>
          <w:sz w:val="44"/>
          <w:szCs w:val="44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D6B0D1"/>
    <w:multiLevelType w:val="singleLevel"/>
    <w:tmpl w:val="AED6B0D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YWYwMmI5NTA2NDA2OGNlMTM5ZmQwN2Y2MGM3YWYifQ=="/>
  </w:docVars>
  <w:rsids>
    <w:rsidRoot w:val="0059644A"/>
    <w:rsid w:val="00014DE7"/>
    <w:rsid w:val="0004744F"/>
    <w:rsid w:val="0005722A"/>
    <w:rsid w:val="00061B77"/>
    <w:rsid w:val="00066041"/>
    <w:rsid w:val="00076242"/>
    <w:rsid w:val="00082065"/>
    <w:rsid w:val="000A2D72"/>
    <w:rsid w:val="000A3284"/>
    <w:rsid w:val="000B258E"/>
    <w:rsid w:val="000C3C2A"/>
    <w:rsid w:val="000E13A8"/>
    <w:rsid w:val="000E22B9"/>
    <w:rsid w:val="001177D1"/>
    <w:rsid w:val="001453AE"/>
    <w:rsid w:val="00150339"/>
    <w:rsid w:val="00154F77"/>
    <w:rsid w:val="001550E4"/>
    <w:rsid w:val="00156BD0"/>
    <w:rsid w:val="001A3FFC"/>
    <w:rsid w:val="001A47A8"/>
    <w:rsid w:val="001A6926"/>
    <w:rsid w:val="001B3C5A"/>
    <w:rsid w:val="001C1BED"/>
    <w:rsid w:val="001C2473"/>
    <w:rsid w:val="001D76E7"/>
    <w:rsid w:val="001E5A49"/>
    <w:rsid w:val="001E6B71"/>
    <w:rsid w:val="001F52BB"/>
    <w:rsid w:val="00250026"/>
    <w:rsid w:val="002508F1"/>
    <w:rsid w:val="00275C69"/>
    <w:rsid w:val="002831DB"/>
    <w:rsid w:val="00324594"/>
    <w:rsid w:val="00327E09"/>
    <w:rsid w:val="00340EFE"/>
    <w:rsid w:val="00393070"/>
    <w:rsid w:val="003B0AF9"/>
    <w:rsid w:val="003C11AD"/>
    <w:rsid w:val="003D431C"/>
    <w:rsid w:val="003E0172"/>
    <w:rsid w:val="003F0AFE"/>
    <w:rsid w:val="00403D55"/>
    <w:rsid w:val="00414D94"/>
    <w:rsid w:val="004556D7"/>
    <w:rsid w:val="00460180"/>
    <w:rsid w:val="004605A6"/>
    <w:rsid w:val="004B342A"/>
    <w:rsid w:val="004D08B5"/>
    <w:rsid w:val="004D7F57"/>
    <w:rsid w:val="004F117E"/>
    <w:rsid w:val="00525767"/>
    <w:rsid w:val="00573DEF"/>
    <w:rsid w:val="0059644A"/>
    <w:rsid w:val="005A52B5"/>
    <w:rsid w:val="005B3444"/>
    <w:rsid w:val="005D4D21"/>
    <w:rsid w:val="005E66D7"/>
    <w:rsid w:val="005F4015"/>
    <w:rsid w:val="006009DE"/>
    <w:rsid w:val="00614B99"/>
    <w:rsid w:val="00653257"/>
    <w:rsid w:val="00656198"/>
    <w:rsid w:val="00676DB8"/>
    <w:rsid w:val="006A2608"/>
    <w:rsid w:val="006A7073"/>
    <w:rsid w:val="006E3B50"/>
    <w:rsid w:val="00702C89"/>
    <w:rsid w:val="00744895"/>
    <w:rsid w:val="007857FE"/>
    <w:rsid w:val="00796DB0"/>
    <w:rsid w:val="00797C71"/>
    <w:rsid w:val="007A509C"/>
    <w:rsid w:val="007E3612"/>
    <w:rsid w:val="007F263B"/>
    <w:rsid w:val="007F43A5"/>
    <w:rsid w:val="00813B34"/>
    <w:rsid w:val="00833A74"/>
    <w:rsid w:val="0085321C"/>
    <w:rsid w:val="008855B0"/>
    <w:rsid w:val="00893FE3"/>
    <w:rsid w:val="00895064"/>
    <w:rsid w:val="008A6E8D"/>
    <w:rsid w:val="008C0477"/>
    <w:rsid w:val="009131FF"/>
    <w:rsid w:val="00957609"/>
    <w:rsid w:val="00964405"/>
    <w:rsid w:val="0098082E"/>
    <w:rsid w:val="00991A92"/>
    <w:rsid w:val="009C299F"/>
    <w:rsid w:val="009D3CE1"/>
    <w:rsid w:val="009E2120"/>
    <w:rsid w:val="009F1928"/>
    <w:rsid w:val="00A00E53"/>
    <w:rsid w:val="00A11D22"/>
    <w:rsid w:val="00A12A7C"/>
    <w:rsid w:val="00A156D7"/>
    <w:rsid w:val="00A32309"/>
    <w:rsid w:val="00A32B4B"/>
    <w:rsid w:val="00A661F0"/>
    <w:rsid w:val="00A67406"/>
    <w:rsid w:val="00A84FE7"/>
    <w:rsid w:val="00A8745E"/>
    <w:rsid w:val="00AA63FA"/>
    <w:rsid w:val="00AB3D3A"/>
    <w:rsid w:val="00B00CCE"/>
    <w:rsid w:val="00B22DB8"/>
    <w:rsid w:val="00B31F3D"/>
    <w:rsid w:val="00B42F79"/>
    <w:rsid w:val="00B92563"/>
    <w:rsid w:val="00B96FD1"/>
    <w:rsid w:val="00BC71CA"/>
    <w:rsid w:val="00C459BE"/>
    <w:rsid w:val="00C81AA8"/>
    <w:rsid w:val="00C92AD2"/>
    <w:rsid w:val="00CD7260"/>
    <w:rsid w:val="00CE0485"/>
    <w:rsid w:val="00D000AB"/>
    <w:rsid w:val="00D259E3"/>
    <w:rsid w:val="00D4128E"/>
    <w:rsid w:val="00D85F7C"/>
    <w:rsid w:val="00DC5F56"/>
    <w:rsid w:val="00DD5C6A"/>
    <w:rsid w:val="00DD7333"/>
    <w:rsid w:val="00DE683C"/>
    <w:rsid w:val="00DF21F2"/>
    <w:rsid w:val="00E124F3"/>
    <w:rsid w:val="00E33B25"/>
    <w:rsid w:val="00E543C1"/>
    <w:rsid w:val="00E617CA"/>
    <w:rsid w:val="00E76775"/>
    <w:rsid w:val="00E76C4E"/>
    <w:rsid w:val="00E77BCE"/>
    <w:rsid w:val="00E95DA4"/>
    <w:rsid w:val="00EA0B86"/>
    <w:rsid w:val="00EA639F"/>
    <w:rsid w:val="00EC58A9"/>
    <w:rsid w:val="00ED08BD"/>
    <w:rsid w:val="00EE1191"/>
    <w:rsid w:val="00F54578"/>
    <w:rsid w:val="00F54949"/>
    <w:rsid w:val="00F71B3B"/>
    <w:rsid w:val="00F97D17"/>
    <w:rsid w:val="00FA0602"/>
    <w:rsid w:val="00FA1F12"/>
    <w:rsid w:val="00FA56AC"/>
    <w:rsid w:val="00FB1E18"/>
    <w:rsid w:val="00FF066F"/>
    <w:rsid w:val="0111155D"/>
    <w:rsid w:val="012D2D2D"/>
    <w:rsid w:val="01393642"/>
    <w:rsid w:val="01AE6C84"/>
    <w:rsid w:val="01E07299"/>
    <w:rsid w:val="01E943A0"/>
    <w:rsid w:val="01EB58F3"/>
    <w:rsid w:val="02216675"/>
    <w:rsid w:val="028E3FE4"/>
    <w:rsid w:val="02D438CA"/>
    <w:rsid w:val="03101E00"/>
    <w:rsid w:val="0378144E"/>
    <w:rsid w:val="04043540"/>
    <w:rsid w:val="042E093C"/>
    <w:rsid w:val="04BE3D77"/>
    <w:rsid w:val="057D7D08"/>
    <w:rsid w:val="05B84D5A"/>
    <w:rsid w:val="0604509C"/>
    <w:rsid w:val="061D786B"/>
    <w:rsid w:val="066F7B7E"/>
    <w:rsid w:val="06C03515"/>
    <w:rsid w:val="06C116A4"/>
    <w:rsid w:val="07691ADF"/>
    <w:rsid w:val="07AD5E6F"/>
    <w:rsid w:val="07CC279A"/>
    <w:rsid w:val="0923582C"/>
    <w:rsid w:val="09841AE3"/>
    <w:rsid w:val="0A486323"/>
    <w:rsid w:val="0A522CFE"/>
    <w:rsid w:val="0A6D53D4"/>
    <w:rsid w:val="0AB02E76"/>
    <w:rsid w:val="0B4B3FFB"/>
    <w:rsid w:val="0C4843B9"/>
    <w:rsid w:val="0CDF7233"/>
    <w:rsid w:val="0CEE31B2"/>
    <w:rsid w:val="0D165D65"/>
    <w:rsid w:val="0D4A525F"/>
    <w:rsid w:val="0DB31D06"/>
    <w:rsid w:val="0E547FD1"/>
    <w:rsid w:val="0EA409DF"/>
    <w:rsid w:val="0ECA30BE"/>
    <w:rsid w:val="0F355AFF"/>
    <w:rsid w:val="0F740122"/>
    <w:rsid w:val="10407575"/>
    <w:rsid w:val="11692E07"/>
    <w:rsid w:val="11DA3D05"/>
    <w:rsid w:val="11DD2A16"/>
    <w:rsid w:val="125F7A29"/>
    <w:rsid w:val="12AE06B2"/>
    <w:rsid w:val="12CF5524"/>
    <w:rsid w:val="134C613E"/>
    <w:rsid w:val="138151D4"/>
    <w:rsid w:val="14382964"/>
    <w:rsid w:val="14683828"/>
    <w:rsid w:val="15926BAE"/>
    <w:rsid w:val="15B85A37"/>
    <w:rsid w:val="163223A7"/>
    <w:rsid w:val="16337E88"/>
    <w:rsid w:val="164B3423"/>
    <w:rsid w:val="165D6CB3"/>
    <w:rsid w:val="1699451B"/>
    <w:rsid w:val="169E7D85"/>
    <w:rsid w:val="16D3373D"/>
    <w:rsid w:val="172F3888"/>
    <w:rsid w:val="175E422C"/>
    <w:rsid w:val="17A15532"/>
    <w:rsid w:val="18636AEA"/>
    <w:rsid w:val="18FF6539"/>
    <w:rsid w:val="1954439D"/>
    <w:rsid w:val="198C7FDB"/>
    <w:rsid w:val="1A536F0E"/>
    <w:rsid w:val="1A634A6E"/>
    <w:rsid w:val="1AAB7909"/>
    <w:rsid w:val="1AB13D29"/>
    <w:rsid w:val="1ABD0A6E"/>
    <w:rsid w:val="1C057BD0"/>
    <w:rsid w:val="1C2A0666"/>
    <w:rsid w:val="1C6079D4"/>
    <w:rsid w:val="1C7F7BE3"/>
    <w:rsid w:val="1CB51314"/>
    <w:rsid w:val="1D825FCD"/>
    <w:rsid w:val="1DA96801"/>
    <w:rsid w:val="1EDE249C"/>
    <w:rsid w:val="1EE12B77"/>
    <w:rsid w:val="1F150E7A"/>
    <w:rsid w:val="1F365611"/>
    <w:rsid w:val="1F6E3CDF"/>
    <w:rsid w:val="1FE741BD"/>
    <w:rsid w:val="204B3ADA"/>
    <w:rsid w:val="205A7B96"/>
    <w:rsid w:val="2075337B"/>
    <w:rsid w:val="209B4FA7"/>
    <w:rsid w:val="20A70941"/>
    <w:rsid w:val="20B1352E"/>
    <w:rsid w:val="20C10238"/>
    <w:rsid w:val="20C51619"/>
    <w:rsid w:val="2137640D"/>
    <w:rsid w:val="219C19A3"/>
    <w:rsid w:val="21AB7F77"/>
    <w:rsid w:val="21CE60BF"/>
    <w:rsid w:val="224B00EA"/>
    <w:rsid w:val="2273681A"/>
    <w:rsid w:val="2284284A"/>
    <w:rsid w:val="22BD6DC1"/>
    <w:rsid w:val="22D11424"/>
    <w:rsid w:val="22EC5646"/>
    <w:rsid w:val="23F74AA7"/>
    <w:rsid w:val="24CD55CB"/>
    <w:rsid w:val="25513D09"/>
    <w:rsid w:val="256D6441"/>
    <w:rsid w:val="258F1B8E"/>
    <w:rsid w:val="261B741D"/>
    <w:rsid w:val="26254404"/>
    <w:rsid w:val="26307F40"/>
    <w:rsid w:val="264D21A6"/>
    <w:rsid w:val="266557C3"/>
    <w:rsid w:val="26906C30"/>
    <w:rsid w:val="269332E2"/>
    <w:rsid w:val="27084A19"/>
    <w:rsid w:val="275A0DDD"/>
    <w:rsid w:val="27712C1A"/>
    <w:rsid w:val="277B343D"/>
    <w:rsid w:val="27D66A0D"/>
    <w:rsid w:val="27FC3B32"/>
    <w:rsid w:val="288C2E62"/>
    <w:rsid w:val="28D14DE3"/>
    <w:rsid w:val="28FF1E8B"/>
    <w:rsid w:val="290B259E"/>
    <w:rsid w:val="290E2A1F"/>
    <w:rsid w:val="292049BB"/>
    <w:rsid w:val="297D046D"/>
    <w:rsid w:val="29A77C97"/>
    <w:rsid w:val="2A895E70"/>
    <w:rsid w:val="2A992557"/>
    <w:rsid w:val="2AA917AC"/>
    <w:rsid w:val="2B15739B"/>
    <w:rsid w:val="2BBF74CA"/>
    <w:rsid w:val="2BCA4DFC"/>
    <w:rsid w:val="2C2C3C9B"/>
    <w:rsid w:val="2CAE4C67"/>
    <w:rsid w:val="2D19246E"/>
    <w:rsid w:val="2D32164B"/>
    <w:rsid w:val="2D9308BC"/>
    <w:rsid w:val="2DA37AE8"/>
    <w:rsid w:val="2DDA24B6"/>
    <w:rsid w:val="2E011747"/>
    <w:rsid w:val="2E127325"/>
    <w:rsid w:val="2E33681F"/>
    <w:rsid w:val="2E6E3D6C"/>
    <w:rsid w:val="2EE54DA0"/>
    <w:rsid w:val="2F3C4337"/>
    <w:rsid w:val="2F4708CA"/>
    <w:rsid w:val="2FC9686A"/>
    <w:rsid w:val="301143C1"/>
    <w:rsid w:val="301E3501"/>
    <w:rsid w:val="306058C5"/>
    <w:rsid w:val="3077590E"/>
    <w:rsid w:val="30CC535A"/>
    <w:rsid w:val="30F73B34"/>
    <w:rsid w:val="319C72F4"/>
    <w:rsid w:val="329C5C22"/>
    <w:rsid w:val="32D14858"/>
    <w:rsid w:val="33010C9A"/>
    <w:rsid w:val="33034C45"/>
    <w:rsid w:val="330C174A"/>
    <w:rsid w:val="33780C93"/>
    <w:rsid w:val="33807F19"/>
    <w:rsid w:val="338D5D74"/>
    <w:rsid w:val="34681809"/>
    <w:rsid w:val="34757B91"/>
    <w:rsid w:val="34B64C58"/>
    <w:rsid w:val="35C430AD"/>
    <w:rsid w:val="35DC5C12"/>
    <w:rsid w:val="360534EB"/>
    <w:rsid w:val="36257395"/>
    <w:rsid w:val="3671748B"/>
    <w:rsid w:val="36A65E16"/>
    <w:rsid w:val="36C36EF6"/>
    <w:rsid w:val="36EF06DE"/>
    <w:rsid w:val="37276554"/>
    <w:rsid w:val="37B75A77"/>
    <w:rsid w:val="38003C16"/>
    <w:rsid w:val="386D55E0"/>
    <w:rsid w:val="38722B1D"/>
    <w:rsid w:val="38ED2E48"/>
    <w:rsid w:val="395B4E7C"/>
    <w:rsid w:val="39875C71"/>
    <w:rsid w:val="39BD04F5"/>
    <w:rsid w:val="39C170A9"/>
    <w:rsid w:val="39FB03FD"/>
    <w:rsid w:val="3A1471BD"/>
    <w:rsid w:val="3A6124B1"/>
    <w:rsid w:val="3AFB2473"/>
    <w:rsid w:val="3AFF1F91"/>
    <w:rsid w:val="3B423743"/>
    <w:rsid w:val="3BDF61F4"/>
    <w:rsid w:val="3C2D2B00"/>
    <w:rsid w:val="3C461E13"/>
    <w:rsid w:val="3C6E59E6"/>
    <w:rsid w:val="3CB7694B"/>
    <w:rsid w:val="3CCF005B"/>
    <w:rsid w:val="3CEC37B9"/>
    <w:rsid w:val="3D211F38"/>
    <w:rsid w:val="3D535C27"/>
    <w:rsid w:val="3D714C6E"/>
    <w:rsid w:val="3DA71305"/>
    <w:rsid w:val="3E006A00"/>
    <w:rsid w:val="3E10568B"/>
    <w:rsid w:val="3E3076D3"/>
    <w:rsid w:val="3E3258E7"/>
    <w:rsid w:val="3E487C39"/>
    <w:rsid w:val="3E497999"/>
    <w:rsid w:val="3E5C591E"/>
    <w:rsid w:val="3E9A5994"/>
    <w:rsid w:val="3EB47508"/>
    <w:rsid w:val="3EF96FF4"/>
    <w:rsid w:val="3F2E3766"/>
    <w:rsid w:val="3FBB0554"/>
    <w:rsid w:val="3FD80661"/>
    <w:rsid w:val="4076610D"/>
    <w:rsid w:val="40A86BF9"/>
    <w:rsid w:val="40AE61E6"/>
    <w:rsid w:val="40B75481"/>
    <w:rsid w:val="41286F2C"/>
    <w:rsid w:val="412E34A0"/>
    <w:rsid w:val="416B7277"/>
    <w:rsid w:val="417C16CF"/>
    <w:rsid w:val="428A5A2E"/>
    <w:rsid w:val="42D55C9F"/>
    <w:rsid w:val="42F52770"/>
    <w:rsid w:val="42FE4787"/>
    <w:rsid w:val="437C3465"/>
    <w:rsid w:val="44213FE3"/>
    <w:rsid w:val="446413C5"/>
    <w:rsid w:val="44C30231"/>
    <w:rsid w:val="45E25FDE"/>
    <w:rsid w:val="46BB1159"/>
    <w:rsid w:val="46C44060"/>
    <w:rsid w:val="46F56910"/>
    <w:rsid w:val="480F755D"/>
    <w:rsid w:val="482230B6"/>
    <w:rsid w:val="485305D0"/>
    <w:rsid w:val="485B520B"/>
    <w:rsid w:val="48DC24F6"/>
    <w:rsid w:val="48ED09FB"/>
    <w:rsid w:val="48FD6EF2"/>
    <w:rsid w:val="49E554F6"/>
    <w:rsid w:val="49F41101"/>
    <w:rsid w:val="4A3C4D48"/>
    <w:rsid w:val="4AFB6115"/>
    <w:rsid w:val="4B163411"/>
    <w:rsid w:val="4B1F6980"/>
    <w:rsid w:val="4B925392"/>
    <w:rsid w:val="4BA86C8F"/>
    <w:rsid w:val="4C3465A1"/>
    <w:rsid w:val="4C40062D"/>
    <w:rsid w:val="4C794DD9"/>
    <w:rsid w:val="4C811E24"/>
    <w:rsid w:val="4CC433DA"/>
    <w:rsid w:val="4CCF550D"/>
    <w:rsid w:val="4D0821E2"/>
    <w:rsid w:val="4D2549B2"/>
    <w:rsid w:val="4D4952BF"/>
    <w:rsid w:val="4D834C75"/>
    <w:rsid w:val="4DC746FF"/>
    <w:rsid w:val="4DD02D2E"/>
    <w:rsid w:val="4E257ADB"/>
    <w:rsid w:val="4E950498"/>
    <w:rsid w:val="4EB7410C"/>
    <w:rsid w:val="4F5308FC"/>
    <w:rsid w:val="4F5B5444"/>
    <w:rsid w:val="4F8C5937"/>
    <w:rsid w:val="4FE43AFD"/>
    <w:rsid w:val="50BF35A7"/>
    <w:rsid w:val="50D15CF8"/>
    <w:rsid w:val="514566E6"/>
    <w:rsid w:val="52315DCE"/>
    <w:rsid w:val="52321A5C"/>
    <w:rsid w:val="523E27A5"/>
    <w:rsid w:val="52BF5038"/>
    <w:rsid w:val="53A269BB"/>
    <w:rsid w:val="53CA2331"/>
    <w:rsid w:val="53D4448B"/>
    <w:rsid w:val="53E20F3A"/>
    <w:rsid w:val="540E4155"/>
    <w:rsid w:val="556C0D9F"/>
    <w:rsid w:val="55CC62C3"/>
    <w:rsid w:val="56717635"/>
    <w:rsid w:val="56AC07FF"/>
    <w:rsid w:val="572442BF"/>
    <w:rsid w:val="577C00A8"/>
    <w:rsid w:val="57C739B1"/>
    <w:rsid w:val="57F16C7F"/>
    <w:rsid w:val="58873C3D"/>
    <w:rsid w:val="58BE1257"/>
    <w:rsid w:val="596F63E3"/>
    <w:rsid w:val="59EA1BD8"/>
    <w:rsid w:val="5AEE4C1C"/>
    <w:rsid w:val="5BB35A51"/>
    <w:rsid w:val="5BB66216"/>
    <w:rsid w:val="5C243BBE"/>
    <w:rsid w:val="5C480D17"/>
    <w:rsid w:val="5C6908F7"/>
    <w:rsid w:val="5CA074A5"/>
    <w:rsid w:val="5CB564CD"/>
    <w:rsid w:val="5D355AFE"/>
    <w:rsid w:val="5D92516A"/>
    <w:rsid w:val="5DA13549"/>
    <w:rsid w:val="5DAA44B2"/>
    <w:rsid w:val="5DCE0061"/>
    <w:rsid w:val="5DD46E27"/>
    <w:rsid w:val="5DD760EF"/>
    <w:rsid w:val="5E59732C"/>
    <w:rsid w:val="5E693A13"/>
    <w:rsid w:val="5EB76F89"/>
    <w:rsid w:val="5F180A27"/>
    <w:rsid w:val="5FA465F4"/>
    <w:rsid w:val="5FBE72AE"/>
    <w:rsid w:val="604F5670"/>
    <w:rsid w:val="60E36BF7"/>
    <w:rsid w:val="617B2347"/>
    <w:rsid w:val="619F162C"/>
    <w:rsid w:val="61A65916"/>
    <w:rsid w:val="61F97B0A"/>
    <w:rsid w:val="621023F8"/>
    <w:rsid w:val="62367915"/>
    <w:rsid w:val="62762E8C"/>
    <w:rsid w:val="637760A9"/>
    <w:rsid w:val="640D23EE"/>
    <w:rsid w:val="6445282D"/>
    <w:rsid w:val="647B6C8C"/>
    <w:rsid w:val="64A15589"/>
    <w:rsid w:val="650C334B"/>
    <w:rsid w:val="652C3E17"/>
    <w:rsid w:val="65565F75"/>
    <w:rsid w:val="65573237"/>
    <w:rsid w:val="656A2C63"/>
    <w:rsid w:val="65C07C91"/>
    <w:rsid w:val="65D73C5E"/>
    <w:rsid w:val="660B39A0"/>
    <w:rsid w:val="66410A56"/>
    <w:rsid w:val="66990C0E"/>
    <w:rsid w:val="669937B8"/>
    <w:rsid w:val="66BF23F3"/>
    <w:rsid w:val="66D02156"/>
    <w:rsid w:val="66D758CC"/>
    <w:rsid w:val="672073AC"/>
    <w:rsid w:val="674642A7"/>
    <w:rsid w:val="678C2CF3"/>
    <w:rsid w:val="68AB4C28"/>
    <w:rsid w:val="68B25FB7"/>
    <w:rsid w:val="69173806"/>
    <w:rsid w:val="697C7768"/>
    <w:rsid w:val="69A61FAF"/>
    <w:rsid w:val="69D743B4"/>
    <w:rsid w:val="6A082CCC"/>
    <w:rsid w:val="6A2B451D"/>
    <w:rsid w:val="6A2C7424"/>
    <w:rsid w:val="6A3F238E"/>
    <w:rsid w:val="6A631CBF"/>
    <w:rsid w:val="6A6C439B"/>
    <w:rsid w:val="6AF70F7B"/>
    <w:rsid w:val="6B114C63"/>
    <w:rsid w:val="6B2F0D1B"/>
    <w:rsid w:val="6B2F580D"/>
    <w:rsid w:val="6B766FFC"/>
    <w:rsid w:val="6B9D2F4E"/>
    <w:rsid w:val="6BD25CD0"/>
    <w:rsid w:val="6BF80087"/>
    <w:rsid w:val="6C555208"/>
    <w:rsid w:val="6C7B049E"/>
    <w:rsid w:val="6C7D798A"/>
    <w:rsid w:val="6C9A123C"/>
    <w:rsid w:val="6D036DE1"/>
    <w:rsid w:val="6D1004B4"/>
    <w:rsid w:val="6DE36ECD"/>
    <w:rsid w:val="6DE87570"/>
    <w:rsid w:val="6DF901E4"/>
    <w:rsid w:val="6E427539"/>
    <w:rsid w:val="6ECF78C3"/>
    <w:rsid w:val="6FA27E0B"/>
    <w:rsid w:val="6FA348AB"/>
    <w:rsid w:val="6FEB65FC"/>
    <w:rsid w:val="70206715"/>
    <w:rsid w:val="724E6D50"/>
    <w:rsid w:val="728C7879"/>
    <w:rsid w:val="72D66D46"/>
    <w:rsid w:val="731A60F2"/>
    <w:rsid w:val="736A5E0C"/>
    <w:rsid w:val="739A23DE"/>
    <w:rsid w:val="743E5CA2"/>
    <w:rsid w:val="750B1D17"/>
    <w:rsid w:val="753632C2"/>
    <w:rsid w:val="75D01105"/>
    <w:rsid w:val="76526C7B"/>
    <w:rsid w:val="77653302"/>
    <w:rsid w:val="77A33B7C"/>
    <w:rsid w:val="77BC3536"/>
    <w:rsid w:val="781C3A38"/>
    <w:rsid w:val="784F4642"/>
    <w:rsid w:val="787D43B9"/>
    <w:rsid w:val="78BF2E52"/>
    <w:rsid w:val="78F63C9E"/>
    <w:rsid w:val="79044EF2"/>
    <w:rsid w:val="79C75E2C"/>
    <w:rsid w:val="7A464403"/>
    <w:rsid w:val="7A5B3447"/>
    <w:rsid w:val="7AF6707D"/>
    <w:rsid w:val="7B196BE1"/>
    <w:rsid w:val="7B1E0E31"/>
    <w:rsid w:val="7B593CBB"/>
    <w:rsid w:val="7BA30E82"/>
    <w:rsid w:val="7BF77069"/>
    <w:rsid w:val="7C175765"/>
    <w:rsid w:val="7CC63FF0"/>
    <w:rsid w:val="7D961415"/>
    <w:rsid w:val="7DDC3336"/>
    <w:rsid w:val="7E2D2296"/>
    <w:rsid w:val="7E8B58AE"/>
    <w:rsid w:val="7EA50865"/>
    <w:rsid w:val="7EAF6D28"/>
    <w:rsid w:val="7F226E37"/>
    <w:rsid w:val="7F601FC7"/>
    <w:rsid w:val="7F647D7B"/>
    <w:rsid w:val="7FB45BF6"/>
    <w:rsid w:val="7FCA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99"/>
    <w:pPr>
      <w:spacing w:after="120"/>
      <w:ind w:left="420" w:leftChars="200"/>
    </w:pPr>
  </w:style>
  <w:style w:type="paragraph" w:styleId="4">
    <w:name w:val="Body Text"/>
    <w:basedOn w:val="1"/>
    <w:unhideWhenUsed/>
    <w:qFormat/>
    <w:uiPriority w:val="99"/>
    <w:rPr>
      <w:rFonts w:ascii="Times New Roman" w:hAnsi="Times New Roman"/>
    </w:rPr>
  </w:style>
  <w:style w:type="paragraph" w:styleId="5">
    <w:name w:val="Plain Text"/>
    <w:basedOn w:val="1"/>
    <w:next w:val="1"/>
    <w:link w:val="24"/>
    <w:unhideWhenUsed/>
    <w:qFormat/>
    <w:uiPriority w:val="0"/>
    <w:rPr>
      <w:rFonts w:ascii="宋体" w:hAnsi="Courier New" w:eastAsia="宋体"/>
    </w:rPr>
  </w:style>
  <w:style w:type="paragraph" w:styleId="6">
    <w:name w:val="Date"/>
    <w:basedOn w:val="1"/>
    <w:next w:val="1"/>
    <w:link w:val="22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Body Text First Indent 2"/>
    <w:basedOn w:val="3"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18">
    <w:name w:val="NormalIndent"/>
    <w:basedOn w:val="1"/>
    <w:qFormat/>
    <w:uiPriority w:val="0"/>
    <w:pPr>
      <w:widowControl/>
      <w:ind w:firstLine="420" w:firstLineChars="200"/>
      <w:textAlignment w:val="baseline"/>
    </w:pPr>
  </w:style>
  <w:style w:type="paragraph" w:customStyle="1" w:styleId="19">
    <w:name w:val="列出段落1"/>
    <w:basedOn w:val="1"/>
    <w:qFormat/>
    <w:uiPriority w:val="99"/>
    <w:pPr>
      <w:ind w:firstLine="420" w:firstLineChars="200"/>
    </w:pPr>
  </w:style>
  <w:style w:type="character" w:customStyle="1" w:styleId="20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21">
    <w:name w:val="页脚 字符"/>
    <w:basedOn w:val="14"/>
    <w:link w:val="8"/>
    <w:qFormat/>
    <w:uiPriority w:val="99"/>
    <w:rPr>
      <w:sz w:val="18"/>
      <w:szCs w:val="18"/>
    </w:rPr>
  </w:style>
  <w:style w:type="character" w:customStyle="1" w:styleId="22">
    <w:name w:val="日期 字符"/>
    <w:basedOn w:val="14"/>
    <w:link w:val="6"/>
    <w:semiHidden/>
    <w:qFormat/>
    <w:uiPriority w:val="99"/>
  </w:style>
  <w:style w:type="character" w:customStyle="1" w:styleId="23">
    <w:name w:val="批注框文本 字符"/>
    <w:basedOn w:val="14"/>
    <w:link w:val="7"/>
    <w:semiHidden/>
    <w:qFormat/>
    <w:uiPriority w:val="99"/>
    <w:rPr>
      <w:sz w:val="18"/>
      <w:szCs w:val="18"/>
    </w:rPr>
  </w:style>
  <w:style w:type="character" w:customStyle="1" w:styleId="24">
    <w:name w:val="纯文本 字符"/>
    <w:basedOn w:val="14"/>
    <w:link w:val="5"/>
    <w:qFormat/>
    <w:locked/>
    <w:uiPriority w:val="0"/>
    <w:rPr>
      <w:rFonts w:ascii="宋体" w:hAnsi="Courier New" w:eastAsia="宋体"/>
    </w:rPr>
  </w:style>
  <w:style w:type="character" w:customStyle="1" w:styleId="25">
    <w:name w:val="纯文本 Char1"/>
    <w:basedOn w:val="14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6">
    <w:name w:val="fontstyle01"/>
    <w:basedOn w:val="14"/>
    <w:qFormat/>
    <w:uiPriority w:val="0"/>
    <w:rPr>
      <w:rFonts w:hint="default" w:ascii="MicrosoftYaHei" w:hAnsi="MicrosoftYaHei"/>
      <w:color w:val="000000"/>
      <w:sz w:val="22"/>
      <w:szCs w:val="22"/>
    </w:rPr>
  </w:style>
  <w:style w:type="table" w:customStyle="1" w:styleId="2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8">
    <w:name w:val="样式1"/>
    <w:basedOn w:val="1"/>
    <w:link w:val="29"/>
    <w:qFormat/>
    <w:uiPriority w:val="0"/>
    <w:pPr>
      <w:widowControl/>
      <w:spacing w:line="560" w:lineRule="exact"/>
      <w:ind w:firstLine="640" w:firstLineChars="200"/>
    </w:pPr>
    <w:rPr>
      <w:rFonts w:hint="eastAsia" w:ascii="仿宋_GB2312" w:hAnsi="仿宋_GB2312" w:eastAsia="仿宋_GB2312" w:cs="仿宋_GB2312"/>
      <w:sz w:val="32"/>
      <w:szCs w:val="32"/>
    </w:rPr>
  </w:style>
  <w:style w:type="character" w:customStyle="1" w:styleId="29">
    <w:name w:val="样式1 Char"/>
    <w:link w:val="28"/>
    <w:qFormat/>
    <w:uiPriority w:val="0"/>
    <w:rPr>
      <w:rFonts w:hint="eastAsia"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2055</Words>
  <Characters>2092</Characters>
  <Lines>1</Lines>
  <Paragraphs>5</Paragraphs>
  <TotalTime>42</TotalTime>
  <ScaleCrop>false</ScaleCrop>
  <LinksUpToDate>false</LinksUpToDate>
  <CharactersWithSpaces>2099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2022-12-22T16:10:00Z</dcterms:created>
  <dc:creator>白俊英</dc:creator>
  <cp:lastModifiedBy>小野猫JANE</cp:lastModifiedBy>
  <cp:lastPrinted>2024-08-07T01:46:00Z</cp:lastPrinted>
  <dcterms:modified xsi:type="dcterms:W3CDTF">2024-08-08T01:02:29Z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7F88F9A1344343D394D9DB2D5E5C9369_13</vt:lpwstr>
  </property>
</Properties>
</file>