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12FE" w14:textId="77777777" w:rsidR="00BC1E95" w:rsidRDefault="00BC1E95">
      <w:pPr>
        <w:spacing w:before="156" w:line="254" w:lineRule="auto"/>
        <w:ind w:right="554"/>
        <w:jc w:val="center"/>
        <w:rPr>
          <w:rFonts w:ascii="黑体" w:eastAsia="黑体" w:hAnsi="黑体" w:cs="黑体"/>
          <w:spacing w:val="-3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C039A7A" w14:textId="77777777" w:rsidR="00BC1E95" w:rsidRDefault="00BC1E95">
      <w:pPr>
        <w:spacing w:before="156" w:line="254" w:lineRule="auto"/>
        <w:ind w:right="554"/>
        <w:jc w:val="center"/>
        <w:rPr>
          <w:rFonts w:ascii="黑体" w:eastAsia="黑体" w:hAnsi="黑体" w:cs="黑体"/>
          <w:spacing w:val="-3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14A0BFF" w14:textId="77777777" w:rsidR="00BC1E95" w:rsidRDefault="00BC1E95">
      <w:pPr>
        <w:spacing w:before="156" w:line="360" w:lineRule="auto"/>
        <w:ind w:right="554"/>
        <w:jc w:val="center"/>
        <w:rPr>
          <w:rFonts w:ascii="黑体" w:eastAsia="黑体" w:hAnsi="黑体" w:cs="黑体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0BAE8AA" w14:textId="77777777" w:rsidR="00BC1E95" w:rsidRDefault="00000000">
      <w:pPr>
        <w:spacing w:before="156" w:line="360" w:lineRule="auto"/>
        <w:ind w:right="554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构建技术、专利、标准联动创新体系“培根计划”试点企业</w:t>
      </w:r>
      <w:r>
        <w:rPr>
          <w:rFonts w:ascii="黑体" w:eastAsia="黑体" w:hAnsi="黑体" w:cs="黑体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申报书</w:t>
      </w:r>
    </w:p>
    <w:p w14:paraId="0D7C8FFD" w14:textId="77777777" w:rsidR="00BC1E95" w:rsidRDefault="00BC1E95"/>
    <w:p w14:paraId="7EAC824C" w14:textId="77777777" w:rsidR="00BC1E95" w:rsidRDefault="00BC1E95">
      <w:pPr>
        <w:spacing w:line="241" w:lineRule="auto"/>
      </w:pPr>
    </w:p>
    <w:p w14:paraId="3B0F8FF3" w14:textId="77777777" w:rsidR="00BC1E95" w:rsidRDefault="00BC1E95">
      <w:pPr>
        <w:spacing w:line="241" w:lineRule="auto"/>
      </w:pPr>
    </w:p>
    <w:p w14:paraId="5F123E4F" w14:textId="77777777" w:rsidR="00BC1E95" w:rsidRDefault="00BC1E95">
      <w:pPr>
        <w:spacing w:line="241" w:lineRule="auto"/>
      </w:pPr>
    </w:p>
    <w:p w14:paraId="59ED3F27" w14:textId="77777777" w:rsidR="00BC1E95" w:rsidRDefault="00BC1E95">
      <w:pPr>
        <w:spacing w:line="241" w:lineRule="auto"/>
      </w:pPr>
    </w:p>
    <w:p w14:paraId="7D9CAEEE" w14:textId="77777777" w:rsidR="00BC1E95" w:rsidRDefault="00BC1E95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spacing w:val="-1"/>
          <w:sz w:val="32"/>
          <w:szCs w:val="32"/>
        </w:rPr>
      </w:pPr>
    </w:p>
    <w:p w14:paraId="7EEFD2A6" w14:textId="77777777" w:rsidR="00BC1E95" w:rsidRDefault="00000000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spacing w:val="-1"/>
          <w:sz w:val="32"/>
          <w:szCs w:val="32"/>
        </w:rPr>
      </w:pPr>
      <w:r>
        <w:rPr>
          <w:rFonts w:ascii="黑体" w:eastAsia="黑体" w:hAnsi="黑体" w:cs="黑体" w:hint="eastAsia"/>
          <w:spacing w:val="-1"/>
          <w:sz w:val="32"/>
          <w:szCs w:val="32"/>
        </w:rPr>
        <w:t>申报企业</w:t>
      </w:r>
      <w:r>
        <w:rPr>
          <w:rFonts w:ascii="黑体" w:eastAsia="黑体" w:hAnsi="黑体" w:cs="黑体"/>
          <w:spacing w:val="-1"/>
          <w:sz w:val="32"/>
          <w:szCs w:val="32"/>
        </w:rPr>
        <w:t>：</w:t>
      </w:r>
    </w:p>
    <w:p w14:paraId="5171239D" w14:textId="77777777" w:rsidR="00BC1E95" w:rsidRDefault="00000000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spacing w:val="-1"/>
          <w:sz w:val="32"/>
          <w:szCs w:val="32"/>
        </w:rPr>
      </w:pPr>
      <w:r>
        <w:rPr>
          <w:rFonts w:ascii="黑体" w:eastAsia="黑体" w:hAnsi="黑体" w:cs="黑体" w:hint="eastAsia"/>
          <w:spacing w:val="-1"/>
          <w:sz w:val="32"/>
          <w:szCs w:val="32"/>
        </w:rPr>
        <w:t xml:space="preserve">企业类型：  </w:t>
      </w:r>
      <w:r>
        <w:rPr>
          <w:rFonts w:ascii="黑体" w:eastAsia="黑体" w:hAnsi="黑体" w:cs="黑体" w:hint="eastAsia"/>
          <w:spacing w:val="-1"/>
          <w:sz w:val="32"/>
          <w:szCs w:val="32"/>
        </w:rPr>
        <w:sym w:font="Wingdings 2" w:char="00A3"/>
      </w:r>
      <w:r>
        <w:rPr>
          <w:rFonts w:ascii="黑体" w:eastAsia="黑体" w:hAnsi="黑体" w:cs="黑体" w:hint="eastAsia"/>
          <w:spacing w:val="-1"/>
          <w:sz w:val="32"/>
          <w:szCs w:val="32"/>
        </w:rPr>
        <w:t xml:space="preserve"> 高新技术企业</w:t>
      </w:r>
    </w:p>
    <w:p w14:paraId="7C701ADE" w14:textId="77777777" w:rsidR="00BC1E95" w:rsidRDefault="00000000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spacing w:val="-1"/>
          <w:sz w:val="32"/>
          <w:szCs w:val="32"/>
        </w:rPr>
      </w:pPr>
      <w:r>
        <w:rPr>
          <w:rFonts w:ascii="黑体" w:eastAsia="黑体" w:hAnsi="黑体" w:cs="黑体" w:hint="eastAsia"/>
          <w:spacing w:val="-1"/>
          <w:sz w:val="32"/>
          <w:szCs w:val="32"/>
        </w:rPr>
        <w:t xml:space="preserve">            </w:t>
      </w:r>
      <w:r>
        <w:rPr>
          <w:rFonts w:ascii="黑体" w:eastAsia="黑体" w:hAnsi="黑体" w:cs="黑体" w:hint="eastAsia"/>
          <w:spacing w:val="-1"/>
          <w:sz w:val="32"/>
          <w:szCs w:val="32"/>
        </w:rPr>
        <w:sym w:font="Wingdings 2" w:char="00A3"/>
      </w:r>
      <w:r>
        <w:rPr>
          <w:rFonts w:ascii="黑体" w:eastAsia="黑体" w:hAnsi="黑体" w:cs="黑体" w:hint="eastAsia"/>
          <w:spacing w:val="-1"/>
          <w:sz w:val="32"/>
          <w:szCs w:val="32"/>
        </w:rPr>
        <w:t xml:space="preserve"> 北京市专精特新中小企业</w:t>
      </w:r>
    </w:p>
    <w:p w14:paraId="73C3B8DF" w14:textId="77777777" w:rsidR="00BC1E95" w:rsidRDefault="00000000">
      <w:pPr>
        <w:spacing w:before="239" w:line="219" w:lineRule="auto"/>
        <w:ind w:firstLineChars="200" w:firstLine="636"/>
        <w:jc w:val="both"/>
      </w:pPr>
      <w:r>
        <w:rPr>
          <w:rFonts w:ascii="黑体" w:eastAsia="黑体" w:hAnsi="黑体" w:cs="黑体" w:hint="eastAsia"/>
          <w:spacing w:val="-1"/>
          <w:sz w:val="32"/>
          <w:szCs w:val="32"/>
        </w:rPr>
        <w:t xml:space="preserve">            </w:t>
      </w:r>
      <w:r>
        <w:rPr>
          <w:rFonts w:ascii="黑体" w:eastAsia="黑体" w:hAnsi="黑体" w:cs="黑体" w:hint="eastAsia"/>
          <w:spacing w:val="-1"/>
          <w:sz w:val="32"/>
          <w:szCs w:val="32"/>
        </w:rPr>
        <w:sym w:font="Wingdings 2" w:char="00A3"/>
      </w:r>
      <w:r>
        <w:rPr>
          <w:rFonts w:ascii="黑体" w:eastAsia="黑体" w:hAnsi="黑体" w:cs="黑体" w:hint="eastAsia"/>
          <w:spacing w:val="-1"/>
          <w:sz w:val="32"/>
          <w:szCs w:val="32"/>
        </w:rPr>
        <w:t xml:space="preserve"> 国家级专精特新你“小巨人”企业</w:t>
      </w:r>
    </w:p>
    <w:p w14:paraId="36983787" w14:textId="77777777" w:rsidR="00BC1E95" w:rsidRDefault="00BC1E95">
      <w:pPr>
        <w:spacing w:line="253" w:lineRule="auto"/>
      </w:pPr>
    </w:p>
    <w:p w14:paraId="0896FAE8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32446FD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1C40DEF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957623E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860A4E3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EA2736E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9330A11" w14:textId="77777777" w:rsidR="00BC1E95" w:rsidRDefault="00BC1E95">
      <w:pPr>
        <w:spacing w:before="105" w:line="219" w:lineRule="auto"/>
        <w:ind w:left="489"/>
        <w:jc w:val="center"/>
        <w:rPr>
          <w:rFonts w:ascii="宋体" w:eastAsia="宋体" w:hAnsi="宋体" w:cs="宋体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616167A" w14:textId="77777777" w:rsidR="00BC1E95" w:rsidRDefault="00000000">
      <w:pPr>
        <w:spacing w:before="105" w:line="219" w:lineRule="auto"/>
        <w:ind w:left="489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pacing w:val="1"/>
          <w:sz w:val="44"/>
          <w:szCs w:val="44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中关村标准化协会</w:t>
      </w:r>
    </w:p>
    <w:p w14:paraId="08691A2B" w14:textId="77777777" w:rsidR="00BC1E95" w:rsidRDefault="00BC1E95">
      <w:pPr>
        <w:sectPr w:rsidR="00BC1E95">
          <w:pgSz w:w="11906" w:h="16839"/>
          <w:pgMar w:top="1431" w:right="1785" w:bottom="1377" w:left="1785" w:header="0" w:footer="1163" w:gutter="0"/>
          <w:cols w:space="720"/>
        </w:sectPr>
      </w:pPr>
    </w:p>
    <w:p w14:paraId="431DA0EA" w14:textId="77777777" w:rsidR="00BC1E95" w:rsidRDefault="00000000">
      <w:pPr>
        <w:spacing w:before="162" w:line="222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</w:rPr>
        <w:lastRenderedPageBreak/>
        <w:t xml:space="preserve">第一部分   </w:t>
      </w:r>
      <w:r>
        <w:rPr>
          <w:rFonts w:ascii="黑体" w:eastAsia="黑体" w:hAnsi="黑体" w:cs="黑体"/>
          <w:sz w:val="32"/>
          <w:szCs w:val="32"/>
        </w:rPr>
        <w:t>申报</w:t>
      </w:r>
      <w:r>
        <w:rPr>
          <w:rFonts w:ascii="黑体" w:eastAsia="黑体" w:hAnsi="黑体" w:cs="黑体" w:hint="eastAsia"/>
          <w:sz w:val="32"/>
          <w:szCs w:val="32"/>
        </w:rPr>
        <w:t>企业</w:t>
      </w:r>
      <w:r>
        <w:rPr>
          <w:rFonts w:ascii="黑体" w:eastAsia="黑体" w:hAnsi="黑体" w:cs="黑体"/>
          <w:sz w:val="32"/>
          <w:szCs w:val="32"/>
        </w:rPr>
        <w:t>信息</w:t>
      </w:r>
    </w:p>
    <w:p w14:paraId="62B2FACF" w14:textId="77777777" w:rsidR="00BC1E95" w:rsidRDefault="00BC1E95">
      <w:pPr>
        <w:spacing w:line="85" w:lineRule="exact"/>
      </w:pPr>
    </w:p>
    <w:tbl>
      <w:tblPr>
        <w:tblStyle w:val="TableNormal"/>
        <w:tblW w:w="6320" w:type="pct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120"/>
        <w:gridCol w:w="79"/>
        <w:gridCol w:w="1839"/>
        <w:gridCol w:w="206"/>
        <w:gridCol w:w="3235"/>
      </w:tblGrid>
      <w:tr w:rsidR="00BC1E95" w14:paraId="7F35EE71" w14:textId="77777777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4CD42F" w14:textId="77777777" w:rsidR="00BC1E95" w:rsidRDefault="00000000">
            <w:pPr>
              <w:spacing w:before="197" w:line="216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</w:rPr>
              <w:t>申</w:t>
            </w:r>
            <w:r>
              <w:rPr>
                <w:rFonts w:ascii="宋体" w:eastAsia="宋体" w:hAnsi="宋体" w:cs="宋体" w:hint="eastAsia"/>
                <w:spacing w:val="-7"/>
                <w:sz w:val="28"/>
                <w:szCs w:val="28"/>
              </w:rPr>
              <w:t>报企业名称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74C1A7" w14:textId="77777777" w:rsidR="00BC1E95" w:rsidRDefault="00BC1E95">
            <w:pPr>
              <w:spacing w:before="178" w:line="219" w:lineRule="auto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43E0E670" w14:textId="77777777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096FE4" w14:textId="77777777" w:rsidR="00BC1E95" w:rsidRDefault="00000000">
            <w:pPr>
              <w:spacing w:before="175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统一社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会信用代码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166DFF" w14:textId="77777777" w:rsidR="00BC1E95" w:rsidRDefault="00BC1E95">
            <w:pPr>
              <w:spacing w:before="269" w:line="183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86A640" w14:textId="77777777" w:rsidR="00BC1E95" w:rsidRDefault="00000000">
            <w:pPr>
              <w:spacing w:before="176" w:line="21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成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立时间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A4E48E" w14:textId="77777777" w:rsidR="00BC1E95" w:rsidRDefault="00BC1E95">
            <w:pPr>
              <w:spacing w:before="269" w:line="183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560CF1A0" w14:textId="77777777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54223" w14:textId="77777777" w:rsidR="00BC1E95" w:rsidRDefault="00000000">
            <w:pPr>
              <w:spacing w:before="177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注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册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地所属区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F6FE53" w14:textId="77777777" w:rsidR="00BC1E95" w:rsidRDefault="00BC1E95">
            <w:pPr>
              <w:spacing w:before="221" w:line="220" w:lineRule="auto"/>
              <w:ind w:left="122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87862D" w14:textId="77777777" w:rsidR="00BC1E95" w:rsidRDefault="00000000">
            <w:pPr>
              <w:spacing w:before="177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注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册资本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3345E2" w14:textId="77777777" w:rsidR="00BC1E95" w:rsidRDefault="00000000">
            <w:pPr>
              <w:spacing w:before="269" w:line="183" w:lineRule="auto"/>
              <w:ind w:left="96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万元</w:t>
            </w:r>
          </w:p>
        </w:tc>
      </w:tr>
      <w:tr w:rsidR="00BC1E95" w14:paraId="4DBA910D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9E7126" w14:textId="77777777" w:rsidR="00BC1E95" w:rsidRDefault="00000000">
            <w:pPr>
              <w:spacing w:before="176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8"/>
                <w:sz w:val="28"/>
                <w:szCs w:val="28"/>
              </w:rPr>
              <w:t>总</w:t>
            </w:r>
            <w:r>
              <w:rPr>
                <w:rFonts w:ascii="宋体" w:eastAsia="宋体" w:hAnsi="宋体" w:cs="宋体" w:hint="eastAsia"/>
                <w:spacing w:val="-6"/>
                <w:sz w:val="28"/>
                <w:szCs w:val="28"/>
              </w:rPr>
              <w:t>资产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679977" w14:textId="77777777" w:rsidR="00BC1E95" w:rsidRDefault="00000000">
            <w:pPr>
              <w:spacing w:before="268" w:line="183" w:lineRule="auto"/>
              <w:ind w:left="11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万元</w:t>
            </w: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776231" w14:textId="77777777" w:rsidR="00BC1E95" w:rsidRDefault="00000000">
            <w:pPr>
              <w:spacing w:before="176" w:line="21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净</w:t>
            </w: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资产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FEC439" w14:textId="77777777" w:rsidR="00BC1E95" w:rsidRDefault="00000000">
            <w:pPr>
              <w:spacing w:before="268" w:line="183" w:lineRule="auto"/>
              <w:ind w:left="75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万元</w:t>
            </w:r>
          </w:p>
        </w:tc>
      </w:tr>
      <w:tr w:rsidR="00BC1E95" w14:paraId="2394420F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5B9178" w14:textId="77777777" w:rsidR="00BC1E95" w:rsidRDefault="00000000">
            <w:pPr>
              <w:spacing w:before="177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注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册地址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E851BB" w14:textId="77777777" w:rsidR="00BC1E95" w:rsidRDefault="00BC1E95">
            <w:pPr>
              <w:spacing w:before="175" w:line="220" w:lineRule="auto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1B9E9E79" w14:textId="77777777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B70C19" w14:textId="77777777" w:rsidR="00BC1E95" w:rsidRDefault="00000000">
            <w:pPr>
              <w:spacing w:before="177" w:line="22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6"/>
                <w:sz w:val="28"/>
                <w:szCs w:val="28"/>
              </w:rPr>
              <w:t>办</w:t>
            </w: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公地址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57DBF8" w14:textId="77777777" w:rsidR="00BC1E95" w:rsidRDefault="00BC1E95">
            <w:pPr>
              <w:spacing w:before="176" w:line="220" w:lineRule="auto"/>
              <w:ind w:left="1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7E07BFDB" w14:textId="77777777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325895" w14:textId="77777777" w:rsidR="00BC1E95" w:rsidRDefault="00000000">
            <w:pPr>
              <w:spacing w:before="178" w:line="21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法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定代表人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7D10B0" w14:textId="77777777" w:rsidR="00BC1E95" w:rsidRDefault="00BC1E95">
            <w:pPr>
              <w:spacing w:before="176" w:line="220" w:lineRule="auto"/>
              <w:ind w:left="115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F6117F" w14:textId="77777777" w:rsidR="00BC1E95" w:rsidRDefault="00000000">
            <w:pPr>
              <w:spacing w:before="179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09FBA5" w14:textId="77777777" w:rsidR="00BC1E95" w:rsidRDefault="00BC1E95">
            <w:pPr>
              <w:spacing w:before="224" w:line="183" w:lineRule="auto"/>
              <w:ind w:left="20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654406C0" w14:textId="77777777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82960" w14:textId="77777777" w:rsidR="00BC1E95" w:rsidRDefault="00000000">
            <w:pPr>
              <w:spacing w:before="178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目联系人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38023E" w14:textId="77777777" w:rsidR="00BC1E95" w:rsidRDefault="00BC1E95">
            <w:pPr>
              <w:spacing w:before="178" w:line="220" w:lineRule="auto"/>
              <w:ind w:left="129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BAF178" w14:textId="77777777" w:rsidR="00BC1E95" w:rsidRDefault="00000000">
            <w:pPr>
              <w:spacing w:before="179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7"/>
                <w:sz w:val="28"/>
                <w:szCs w:val="28"/>
              </w:rPr>
              <w:t>联系电话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CE66A2" w14:textId="77777777" w:rsidR="00BC1E95" w:rsidRDefault="00BC1E95">
            <w:pPr>
              <w:spacing w:before="224" w:line="183" w:lineRule="auto"/>
              <w:ind w:left="6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2029DDE3" w14:textId="77777777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C3F2E6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所属行业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4A6B1F" w14:textId="77777777" w:rsidR="00BC1E95" w:rsidRDefault="00BC1E95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FC70FB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细分领域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873C87" w14:textId="77777777" w:rsidR="00BC1E95" w:rsidRDefault="00BC1E95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52A3560E" w14:textId="77777777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214F3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企业规模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5A6CB0" w14:textId="77777777" w:rsidR="00BC1E95" w:rsidRDefault="00000000">
            <w:pPr>
              <w:spacing w:line="288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eq \o\ac(□)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中型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小微型  </w:t>
            </w: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08A7E8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企业类型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1E39FB" w14:textId="77777777" w:rsidR="00BC1E95" w:rsidRDefault="00000000">
            <w:pPr>
              <w:spacing w:line="288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国有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eq \o\ac(□)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民营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合资</w:t>
            </w:r>
          </w:p>
        </w:tc>
      </w:tr>
      <w:tr w:rsidR="00BC1E95" w14:paraId="4CECBD12" w14:textId="77777777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294B4C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上市情况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3A983F" w14:textId="77777777" w:rsidR="00BC1E95" w:rsidRDefault="00BC1E95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EF8978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融资情况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799F9A" w14:textId="77777777" w:rsidR="00BC1E95" w:rsidRDefault="00BC1E95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797017D1" w14:textId="77777777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1E4B7C" w14:textId="77777777" w:rsidR="00BC1E95" w:rsidRDefault="00000000">
            <w:pPr>
              <w:spacing w:before="180" w:line="21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科技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人员数量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4295C2" w14:textId="77777777" w:rsidR="00BC1E95" w:rsidRDefault="00BC1E95">
            <w:pPr>
              <w:spacing w:before="179" w:line="222" w:lineRule="auto"/>
              <w:ind w:left="125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7818C7" w14:textId="77777777" w:rsidR="00BC1E95" w:rsidRDefault="00000000">
            <w:pPr>
              <w:spacing w:before="180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其中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本科以上学历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人员数量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5B7A50" w14:textId="77777777" w:rsidR="00BC1E95" w:rsidRDefault="00BC1E95">
            <w:pPr>
              <w:spacing w:before="179" w:line="222" w:lineRule="auto"/>
              <w:ind w:left="115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27C280AD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4E9513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经济指标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B9E653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2022年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C5D19F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2023年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07A7F1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2024年（预）</w:t>
            </w:r>
          </w:p>
        </w:tc>
      </w:tr>
      <w:tr w:rsidR="00BC1E95" w14:paraId="0A4A8994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CF2232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营业收入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5FBE98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万元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1F8C62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万元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596A2A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万元</w:t>
            </w:r>
          </w:p>
        </w:tc>
      </w:tr>
      <w:tr w:rsidR="00BC1E95" w14:paraId="35CFC9C1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8CAEB5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净利润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173B94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万元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59733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万元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9651E0" w14:textId="77777777" w:rsidR="00BC1E95" w:rsidRDefault="00000000">
            <w:pPr>
              <w:spacing w:line="288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万元</w:t>
            </w:r>
          </w:p>
        </w:tc>
      </w:tr>
      <w:tr w:rsidR="00BC1E95" w14:paraId="28D912FB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7BC09C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研发费用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991629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万元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F3F58B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万元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F9661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万元</w:t>
            </w:r>
          </w:p>
        </w:tc>
      </w:tr>
      <w:tr w:rsidR="00BC1E95" w14:paraId="088C51ED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B9F7E2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企业主营业务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6764A1" w14:textId="77777777" w:rsidR="00BC1E95" w:rsidRDefault="00000000">
            <w:pPr>
              <w:spacing w:line="288" w:lineRule="auto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2、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3、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C1E95" w14:paraId="3BA76CF9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FB7FC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研发机构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B1EB94" w14:textId="77777777" w:rsidR="00BC1E95" w:rsidRDefault="00000000">
            <w:pPr>
              <w:spacing w:line="288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国家级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省级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联合建立</w:t>
            </w:r>
          </w:p>
        </w:tc>
      </w:tr>
      <w:tr w:rsidR="00BC1E95" w14:paraId="36B2F5DD" w14:textId="77777777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0C6EFD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合作高校院所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0AB447" w14:textId="77777777" w:rsidR="00BC1E95" w:rsidRDefault="00000000">
            <w:pPr>
              <w:spacing w:line="288" w:lineRule="auto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2、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3、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C1E95" w14:paraId="213B3467" w14:textId="77777777">
        <w:trPr>
          <w:trHeight w:val="628"/>
        </w:trPr>
        <w:tc>
          <w:tcPr>
            <w:tcW w:w="3460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EF2AF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无科研严重失信行为记录和信用“黑名单”记录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00DD6C" w14:textId="77777777" w:rsidR="00BC1E95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是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eq \o\ac(□)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否</w:t>
            </w:r>
          </w:p>
        </w:tc>
      </w:tr>
    </w:tbl>
    <w:p w14:paraId="775627C9" w14:textId="77777777" w:rsidR="00BC1E95" w:rsidRDefault="00BC1E95">
      <w:pPr>
        <w:spacing w:line="91" w:lineRule="auto"/>
        <w:rPr>
          <w:sz w:val="2"/>
        </w:rPr>
      </w:pPr>
    </w:p>
    <w:p w14:paraId="3F413817" w14:textId="77777777" w:rsidR="00BC1E95" w:rsidRDefault="00BC1E95">
      <w:pPr>
        <w:spacing w:line="91" w:lineRule="auto"/>
        <w:rPr>
          <w:sz w:val="2"/>
        </w:rPr>
      </w:pPr>
    </w:p>
    <w:p w14:paraId="44119DC0" w14:textId="77777777" w:rsidR="00BC1E95" w:rsidRDefault="00BC1E95">
      <w:pPr>
        <w:spacing w:line="91" w:lineRule="auto"/>
        <w:rPr>
          <w:sz w:val="2"/>
        </w:rPr>
      </w:pPr>
    </w:p>
    <w:p w14:paraId="72DDAEF5" w14:textId="77777777" w:rsidR="00BC1E95" w:rsidRDefault="00BC1E95">
      <w:pPr>
        <w:spacing w:line="91" w:lineRule="auto"/>
        <w:rPr>
          <w:sz w:val="2"/>
        </w:rPr>
      </w:pPr>
    </w:p>
    <w:tbl>
      <w:tblPr>
        <w:tblStyle w:val="TableNormal"/>
        <w:tblW w:w="6326" w:type="pct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2320"/>
        <w:gridCol w:w="1094"/>
        <w:gridCol w:w="1953"/>
        <w:gridCol w:w="1963"/>
      </w:tblGrid>
      <w:tr w:rsidR="00BC1E95" w14:paraId="3E2D9F3B" w14:textId="77777777">
        <w:trPr>
          <w:trHeight w:val="5807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CF89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企业知识产权工作整体情况</w:t>
            </w:r>
          </w:p>
          <w:p w14:paraId="045F8F38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（500字内）</w:t>
            </w:r>
          </w:p>
        </w:tc>
        <w:tc>
          <w:tcPr>
            <w:tcW w:w="3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FFA7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0AF2894C" w14:textId="77777777">
        <w:trPr>
          <w:trHeight w:val="628"/>
        </w:trPr>
        <w:tc>
          <w:tcPr>
            <w:tcW w:w="151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2740B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企业知识产权情况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AD37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截止目前有效专利数量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483C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0203B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其中发明专利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149A1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4D618BFE" w14:textId="77777777">
        <w:trPr>
          <w:trHeight w:val="629"/>
        </w:trPr>
        <w:tc>
          <w:tcPr>
            <w:tcW w:w="1516" w:type="pct"/>
            <w:vMerge/>
            <w:tcBorders>
              <w:top w:val="single" w:sz="4" w:space="0" w:color="auto"/>
            </w:tcBorders>
            <w:vAlign w:val="center"/>
          </w:tcPr>
          <w:p w14:paraId="1589D9FD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47C8D49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9450336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0798F25B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实用新型专利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11964854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5D0BFFA5" w14:textId="77777777">
        <w:trPr>
          <w:trHeight w:val="628"/>
        </w:trPr>
        <w:tc>
          <w:tcPr>
            <w:tcW w:w="1516" w:type="pct"/>
            <w:vMerge/>
            <w:vAlign w:val="center"/>
          </w:tcPr>
          <w:p w14:paraId="32446212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04731B5E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EED9BEC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37E1C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外观设计专利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89B5B1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1B67FFCC" w14:textId="77777777">
        <w:trPr>
          <w:trHeight w:val="628"/>
        </w:trPr>
        <w:tc>
          <w:tcPr>
            <w:tcW w:w="1516" w:type="pct"/>
            <w:vMerge/>
            <w:vAlign w:val="center"/>
          </w:tcPr>
          <w:p w14:paraId="305B4D8F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9BB4104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累计已授权专利数量</w:t>
            </w:r>
          </w:p>
        </w:tc>
        <w:tc>
          <w:tcPr>
            <w:tcW w:w="520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FB9F6AA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38CB25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其中发明专利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D64028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092237F4" w14:textId="77777777">
        <w:trPr>
          <w:trHeight w:val="629"/>
        </w:trPr>
        <w:tc>
          <w:tcPr>
            <w:tcW w:w="1516" w:type="pct"/>
            <w:vMerge/>
            <w:vAlign w:val="center"/>
          </w:tcPr>
          <w:p w14:paraId="7FCCF099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nil"/>
              <w:bottom w:val="nil"/>
            </w:tcBorders>
            <w:vAlign w:val="center"/>
          </w:tcPr>
          <w:p w14:paraId="74372653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bottom w:val="nil"/>
            </w:tcBorders>
            <w:vAlign w:val="center"/>
          </w:tcPr>
          <w:p w14:paraId="02C62B07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6D5C2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实用新型专利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75D969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28509029" w14:textId="77777777">
        <w:trPr>
          <w:trHeight w:val="633"/>
        </w:trPr>
        <w:tc>
          <w:tcPr>
            <w:tcW w:w="1516" w:type="pct"/>
            <w:vMerge/>
            <w:vAlign w:val="center"/>
          </w:tcPr>
          <w:p w14:paraId="00C9334F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1C21BF5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4EB74E6A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4810B2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外观设计专利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B574DA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34AA4966" w14:textId="77777777">
        <w:trPr>
          <w:trHeight w:val="1099"/>
        </w:trPr>
        <w:tc>
          <w:tcPr>
            <w:tcW w:w="1516" w:type="pct"/>
            <w:vMerge/>
            <w:vAlign w:val="center"/>
          </w:tcPr>
          <w:p w14:paraId="35B73AE1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5A963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累计PCT国际专利数量</w:t>
            </w:r>
          </w:p>
        </w:tc>
        <w:tc>
          <w:tcPr>
            <w:tcW w:w="5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428D76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186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399F89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其中已授权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7407E751" w14:textId="77777777">
        <w:trPr>
          <w:trHeight w:val="889"/>
        </w:trPr>
        <w:tc>
          <w:tcPr>
            <w:tcW w:w="1516" w:type="pct"/>
            <w:vMerge/>
            <w:vAlign w:val="center"/>
          </w:tcPr>
          <w:p w14:paraId="03CEA6D9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E38FA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累计商标数量</w:t>
            </w:r>
          </w:p>
        </w:tc>
        <w:tc>
          <w:tcPr>
            <w:tcW w:w="5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0BA635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F4083C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累计已授权商标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ECBC7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  <w:tr w:rsidR="00BC1E95" w14:paraId="57A34557" w14:textId="77777777">
        <w:trPr>
          <w:trHeight w:val="884"/>
        </w:trPr>
        <w:tc>
          <w:tcPr>
            <w:tcW w:w="1516" w:type="pct"/>
            <w:vMerge/>
            <w:tcBorders>
              <w:bottom w:val="single" w:sz="2" w:space="0" w:color="000000"/>
            </w:tcBorders>
            <w:vAlign w:val="center"/>
          </w:tcPr>
          <w:p w14:paraId="6E41FB72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582957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累计软件著作权数量</w:t>
            </w:r>
          </w:p>
        </w:tc>
        <w:tc>
          <w:tcPr>
            <w:tcW w:w="5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36E238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9162AC" w14:textId="77777777" w:rsidR="00BC1E95" w:rsidRDefault="00000000">
            <w:pPr>
              <w:spacing w:before="91" w:line="339" w:lineRule="auto"/>
              <w:ind w:right="2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其他：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8342B7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</w:tr>
    </w:tbl>
    <w:p w14:paraId="2DA7F2CC" w14:textId="77777777" w:rsidR="00BC1E95" w:rsidRDefault="00000000">
      <w:r>
        <w:br w:type="page"/>
      </w:r>
    </w:p>
    <w:tbl>
      <w:tblPr>
        <w:tblStyle w:val="TableNormal"/>
        <w:tblW w:w="6320" w:type="pct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2091"/>
        <w:gridCol w:w="1381"/>
        <w:gridCol w:w="1381"/>
        <w:gridCol w:w="2491"/>
      </w:tblGrid>
      <w:tr w:rsidR="00BC1E95" w14:paraId="5F3A3BA6" w14:textId="77777777">
        <w:trPr>
          <w:trHeight w:val="6760"/>
        </w:trPr>
        <w:tc>
          <w:tcPr>
            <w:tcW w:w="1506" w:type="pct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1F1A4DEF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企业标准工作整体 情况</w:t>
            </w:r>
          </w:p>
          <w:p w14:paraId="4F2C8AC9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（500字内）</w:t>
            </w:r>
          </w:p>
        </w:tc>
        <w:tc>
          <w:tcPr>
            <w:tcW w:w="3493" w:type="pct"/>
            <w:gridSpan w:val="4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7AD52D5D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E95" w14:paraId="2811E98A" w14:textId="77777777">
        <w:trPr>
          <w:trHeight w:val="420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AA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企业标准创制情况</w:t>
            </w:r>
          </w:p>
        </w:tc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3DA" w14:textId="77777777" w:rsidR="00BC1E95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主持：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国际标准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国家标准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行业标准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14:paraId="6313F657" w14:textId="77777777" w:rsidR="00BC1E95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地方标准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团体标准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项中关村标准</w:t>
            </w:r>
            <w:r>
              <w:rPr>
                <w:rFonts w:ascii="宋体" w:eastAsia="宋体" w:hAnsi="宋体" w:cs="宋体"/>
                <w:sz w:val="28"/>
                <w:szCs w:val="28"/>
              </w:rPr>
              <w:t>；</w:t>
            </w:r>
          </w:p>
          <w:p w14:paraId="0FDE40C6" w14:textId="77777777" w:rsidR="00BC1E95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项企业标准</w:t>
            </w:r>
            <w:r>
              <w:rPr>
                <w:rFonts w:ascii="宋体" w:eastAsia="宋体" w:hAnsi="宋体" w:cs="宋体"/>
                <w:sz w:val="28"/>
                <w:szCs w:val="28"/>
              </w:rPr>
              <w:t>；</w:t>
            </w:r>
          </w:p>
          <w:p w14:paraId="5C67A540" w14:textId="77777777" w:rsidR="00BC1E95" w:rsidRDefault="00BC1E95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F3B605E" w14:textId="77777777" w:rsidR="00BC1E95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国际标准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国家标准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行业标准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14:paraId="73ECC100" w14:textId="77777777" w:rsidR="00BC1E95" w:rsidRDefault="00000000">
            <w:pPr>
              <w:spacing w:before="91" w:line="360" w:lineRule="auto"/>
              <w:ind w:right="2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地方标准</w:t>
            </w:r>
            <w:r>
              <w:rPr>
                <w:rFonts w:ascii="宋体" w:eastAsia="宋体" w:hAnsi="宋体" w:cs="宋体"/>
                <w:sz w:val="28"/>
                <w:szCs w:val="28"/>
                <w:lang w:eastAsia="zh-Hans"/>
              </w:rPr>
              <w:t>；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团体标准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项中关村标准：</w:t>
            </w:r>
          </w:p>
          <w:p w14:paraId="5CB50872" w14:textId="77777777" w:rsidR="00BC1E95" w:rsidRDefault="00000000">
            <w:pPr>
              <w:spacing w:before="91" w:line="360" w:lineRule="auto"/>
              <w:ind w:right="2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项企业标准</w:t>
            </w:r>
            <w:r>
              <w:rPr>
                <w:rFonts w:ascii="宋体" w:eastAsia="宋体" w:hAnsi="宋体" w:cs="宋体"/>
                <w:sz w:val="28"/>
                <w:szCs w:val="28"/>
              </w:rPr>
              <w:t>；</w:t>
            </w:r>
          </w:p>
        </w:tc>
      </w:tr>
      <w:tr w:rsidR="00BC1E95" w14:paraId="0502036F" w14:textId="77777777">
        <w:trPr>
          <w:trHeight w:val="1124"/>
        </w:trPr>
        <w:tc>
          <w:tcPr>
            <w:tcW w:w="1506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2390ABB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企业参与国际、国 家、行业或中关村 标准化协会标准化 技术委员会或分技 术委员会工作情况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715D793A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承担技术委员会具体名称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2A00A959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技术委员会类别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766D77CC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是否承担秘书处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6099BD5A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人员任职情况</w:t>
            </w:r>
          </w:p>
        </w:tc>
      </w:tr>
      <w:tr w:rsidR="00BC1E95" w14:paraId="00F492DB" w14:textId="77777777">
        <w:trPr>
          <w:trHeight w:val="1094"/>
        </w:trPr>
        <w:tc>
          <w:tcPr>
            <w:tcW w:w="1506" w:type="pct"/>
            <w:vMerge/>
            <w:tcBorders>
              <w:top w:val="nil"/>
              <w:bottom w:val="single" w:sz="2" w:space="0" w:color="000000"/>
            </w:tcBorders>
          </w:tcPr>
          <w:p w14:paraId="394A75B8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2" w:space="0" w:color="000000"/>
              <w:bottom w:val="single" w:sz="2" w:space="0" w:color="000000"/>
            </w:tcBorders>
          </w:tcPr>
          <w:p w14:paraId="7892D6C0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4458BD2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2" w:space="0" w:color="000000"/>
              <w:bottom w:val="single" w:sz="2" w:space="0" w:color="000000"/>
            </w:tcBorders>
          </w:tcPr>
          <w:p w14:paraId="6B11CBBB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2" w:space="0" w:color="000000"/>
              <w:bottom w:val="single" w:sz="2" w:space="0" w:color="000000"/>
            </w:tcBorders>
          </w:tcPr>
          <w:p w14:paraId="24C1B9F9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70854CF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2" w:space="0" w:color="000000"/>
              <w:bottom w:val="single" w:sz="2" w:space="0" w:color="000000"/>
            </w:tcBorders>
          </w:tcPr>
          <w:p w14:paraId="55AA4A63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7C0BE815" w14:textId="77777777" w:rsidR="00BC1E95" w:rsidRDefault="00000000">
      <w:pPr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br w:type="page"/>
      </w:r>
    </w:p>
    <w:p w14:paraId="6FD372EC" w14:textId="77777777" w:rsidR="00BC1E95" w:rsidRDefault="00000000">
      <w:pPr>
        <w:spacing w:before="162" w:line="222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lastRenderedPageBreak/>
        <w:t>第</w:t>
      </w:r>
      <w:r>
        <w:rPr>
          <w:rFonts w:ascii="黑体" w:eastAsia="黑体" w:hAnsi="黑体" w:cs="黑体"/>
          <w:spacing w:val="-1"/>
          <w:sz w:val="32"/>
          <w:szCs w:val="32"/>
        </w:rPr>
        <w:t xml:space="preserve">二部分 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技术、专利、标准</w:t>
      </w:r>
      <w:r>
        <w:rPr>
          <w:rFonts w:ascii="黑体" w:eastAsia="黑体" w:hAnsi="黑体" w:cs="黑体"/>
          <w:spacing w:val="-1"/>
          <w:sz w:val="32"/>
          <w:szCs w:val="32"/>
        </w:rPr>
        <w:t>情况</w:t>
      </w:r>
    </w:p>
    <w:p w14:paraId="1DECCD55" w14:textId="77777777" w:rsidR="00BC1E95" w:rsidRDefault="00BC1E95">
      <w:pPr>
        <w:spacing w:line="85" w:lineRule="exact"/>
      </w:pPr>
    </w:p>
    <w:tbl>
      <w:tblPr>
        <w:tblStyle w:val="TableNormal"/>
        <w:tblW w:w="6335" w:type="pct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7784"/>
      </w:tblGrid>
      <w:tr w:rsidR="00BC1E95" w14:paraId="2CE8F6D4" w14:textId="77777777">
        <w:trPr>
          <w:trHeight w:val="577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8E0AA0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核心技术名称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3A6050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</w:t>
            </w:r>
          </w:p>
          <w:p w14:paraId="4E8D9BC7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</w:t>
            </w:r>
          </w:p>
          <w:p w14:paraId="299DFC68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</w:t>
            </w:r>
          </w:p>
        </w:tc>
      </w:tr>
      <w:tr w:rsidR="00BC1E95" w14:paraId="383F2BE5" w14:textId="77777777">
        <w:trPr>
          <w:trHeight w:val="2504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51DCB7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所属产业领域</w:t>
            </w:r>
          </w:p>
          <w:p w14:paraId="5F8D06B6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4750BB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新一代信息技术、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软件和信息服务、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集成电路、</w:t>
            </w:r>
          </w:p>
          <w:p w14:paraId="0AF0EB48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医药健康、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智能装备、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节能环保、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新能源汽车、</w:t>
            </w:r>
          </w:p>
          <w:p w14:paraId="577ED85C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新材料、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人工智能、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科技服务</w:t>
            </w:r>
          </w:p>
        </w:tc>
      </w:tr>
      <w:tr w:rsidR="00BC1E95" w14:paraId="351BA8ED" w14:textId="77777777">
        <w:trPr>
          <w:trHeight w:val="3796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83CE4D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核心技术介绍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</w:tcPr>
          <w:p w14:paraId="5D8E3F34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（核心技术简介及对应的核心专利与标准情况，获得相关资质荣誉及政策扶持情况）</w:t>
            </w:r>
          </w:p>
        </w:tc>
      </w:tr>
      <w:tr w:rsidR="00BC1E95" w14:paraId="39F0C414" w14:textId="77777777">
        <w:trPr>
          <w:trHeight w:val="994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2C4951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技术先进性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056B44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国际领先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国际先进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国内领先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国内先进</w:t>
            </w:r>
          </w:p>
        </w:tc>
      </w:tr>
      <w:tr w:rsidR="00BC1E95" w14:paraId="6BD423DB" w14:textId="77777777">
        <w:trPr>
          <w:trHeight w:val="4043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9F1755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企业精耕细作方向和技术优势领域</w:t>
            </w:r>
          </w:p>
          <w:p w14:paraId="464EF4CA" w14:textId="77777777" w:rsidR="00BC1E95" w:rsidRDefault="00BC1E95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E11CC36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（企业技术与产品所在产业链环节和节点及现有技术链路和优势领域；企业技术布局情况）</w:t>
            </w:r>
          </w:p>
        </w:tc>
      </w:tr>
    </w:tbl>
    <w:p w14:paraId="44708C82" w14:textId="77777777" w:rsidR="00BC1E95" w:rsidRDefault="00000000">
      <w:r>
        <w:br w:type="page"/>
      </w:r>
    </w:p>
    <w:tbl>
      <w:tblPr>
        <w:tblStyle w:val="TableNormal"/>
        <w:tblW w:w="6365" w:type="pct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7808"/>
      </w:tblGrid>
      <w:tr w:rsidR="00BC1E95" w14:paraId="071F5371" w14:textId="77777777">
        <w:trPr>
          <w:trHeight w:val="9899"/>
        </w:trPr>
        <w:tc>
          <w:tcPr>
            <w:tcW w:w="13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CB2C1F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构建技术、专利、标准联合创新体系情况</w:t>
            </w:r>
          </w:p>
        </w:tc>
        <w:tc>
          <w:tcPr>
            <w:tcW w:w="3687" w:type="pct"/>
            <w:tcBorders>
              <w:top w:val="single" w:sz="2" w:space="0" w:color="000000"/>
              <w:bottom w:val="single" w:sz="2" w:space="0" w:color="000000"/>
            </w:tcBorders>
          </w:tcPr>
          <w:p w14:paraId="09687363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（围绕企业现有技术和产品所属产业链环节和节点的上下游，在巩固技术创新、市场先发优势及提升企业核心竞争力方面，以技术、专利、标准联动创新的推进计划）</w:t>
            </w:r>
          </w:p>
        </w:tc>
      </w:tr>
      <w:tr w:rsidR="00BC1E95" w14:paraId="2BA9B2A6" w14:textId="77777777">
        <w:trPr>
          <w:trHeight w:val="3425"/>
        </w:trPr>
        <w:tc>
          <w:tcPr>
            <w:tcW w:w="13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D0CB8C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期望获得“培土育根”支持措施</w:t>
            </w:r>
          </w:p>
          <w:p w14:paraId="001DAE3A" w14:textId="77777777" w:rsidR="00BC1E95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3687" w:type="pct"/>
            <w:tcBorders>
              <w:top w:val="single" w:sz="2" w:space="0" w:color="000000"/>
              <w:bottom w:val="single" w:sz="2" w:space="0" w:color="000000"/>
            </w:tcBorders>
          </w:tcPr>
          <w:p w14:paraId="0DB19DEC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团体标准培优创优 </w:t>
            </w:r>
          </w:p>
          <w:p w14:paraId="720418B6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中关村标准国际化品牌战略 </w:t>
            </w:r>
          </w:p>
          <w:p w14:paraId="2234EC3F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“1字标”采购采信服务 </w:t>
            </w:r>
          </w:p>
          <w:p w14:paraId="6357E8C1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项目政策“精准化”对接</w:t>
            </w:r>
          </w:p>
          <w:p w14:paraId="3E8912F9" w14:textId="77777777" w:rsidR="00BC1E95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其它：</w:t>
            </w:r>
          </w:p>
        </w:tc>
      </w:tr>
    </w:tbl>
    <w:p w14:paraId="28375C21" w14:textId="77777777" w:rsidR="00BC1E95" w:rsidRDefault="00BC1E95"/>
    <w:p w14:paraId="6ED61EF3" w14:textId="77777777" w:rsidR="00BC1E95" w:rsidRDefault="00000000">
      <w:pPr>
        <w:spacing w:before="104"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</w:rPr>
        <w:lastRenderedPageBreak/>
        <w:t>第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三</w:t>
      </w:r>
      <w:r>
        <w:rPr>
          <w:rFonts w:ascii="黑体" w:eastAsia="黑体" w:hAnsi="黑体" w:cs="黑体"/>
          <w:spacing w:val="-1"/>
          <w:sz w:val="32"/>
          <w:szCs w:val="32"/>
        </w:rPr>
        <w:t xml:space="preserve">部分 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材料</w:t>
      </w:r>
    </w:p>
    <w:p w14:paraId="276E3CA0" w14:textId="77777777" w:rsidR="00BC1E95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1、高新技术企业证书、北京市专精特新中小企业证书、国家级专精特新“小巨人”企业证书（扫描件即可）；</w:t>
      </w:r>
    </w:p>
    <w:p w14:paraId="4B1892C7" w14:textId="77777777" w:rsidR="00BC1E95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2、承诺书；（加盖公章）</w:t>
      </w:r>
    </w:p>
    <w:p w14:paraId="08C3AF2B" w14:textId="77777777" w:rsidR="00BC1E95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3、企业技术与产品所在产业链环节和节点的相关证明材料；</w:t>
      </w:r>
    </w:p>
    <w:p w14:paraId="5623B40D" w14:textId="77777777" w:rsidR="00BC1E95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4、企业技术链路梳理和专利技术挖掘布局的相关证明材料，包括检索分析形成的专题数据库等；</w:t>
      </w:r>
    </w:p>
    <w:p w14:paraId="32BF2FBD" w14:textId="77777777" w:rsidR="00BC1E95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5、企业2023年度财务审计报告或加盖公章的财务报表；</w:t>
      </w:r>
    </w:p>
    <w:p w14:paraId="6B973768" w14:textId="77777777" w:rsidR="00BC1E95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6、其它。</w:t>
      </w:r>
    </w:p>
    <w:sectPr w:rsidR="00BC1E95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6389" w14:textId="77777777" w:rsidR="00D761F1" w:rsidRDefault="00D761F1">
      <w:r>
        <w:separator/>
      </w:r>
    </w:p>
  </w:endnote>
  <w:endnote w:type="continuationSeparator" w:id="0">
    <w:p w14:paraId="45ACBB9A" w14:textId="77777777" w:rsidR="00D761F1" w:rsidRDefault="00D7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23A7" w14:textId="77777777" w:rsidR="00BC1E9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FA241" wp14:editId="75507A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1B0C7" w14:textId="77777777" w:rsidR="00BC1E95" w:rsidRDefault="00000000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FA24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81B0C7" w14:textId="77777777" w:rsidR="00BC1E95" w:rsidRDefault="00000000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3C8C" w14:textId="77777777" w:rsidR="00D761F1" w:rsidRDefault="00D761F1">
      <w:r>
        <w:separator/>
      </w:r>
    </w:p>
  </w:footnote>
  <w:footnote w:type="continuationSeparator" w:id="0">
    <w:p w14:paraId="156C6433" w14:textId="77777777" w:rsidR="00D761F1" w:rsidRDefault="00D7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YzA2MzI4ODNjNDA2ZGFjYTEwNjBmY2IxYzg4MmUifQ=="/>
  </w:docVars>
  <w:rsids>
    <w:rsidRoot w:val="00BC1E95"/>
    <w:rsid w:val="00457323"/>
    <w:rsid w:val="00BC1E95"/>
    <w:rsid w:val="00D761F1"/>
    <w:rsid w:val="00F8658A"/>
    <w:rsid w:val="4D2B387F"/>
    <w:rsid w:val="5A084193"/>
    <w:rsid w:val="6DB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F3633"/>
  <w15:docId w15:val="{C5A505ED-C233-4A7F-8772-3C1232A8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25431</dc:creator>
  <cp:lastModifiedBy>hale.l@zgcsa.cn</cp:lastModifiedBy>
  <cp:revision>2</cp:revision>
  <dcterms:created xsi:type="dcterms:W3CDTF">2014-10-29T12:08:00Z</dcterms:created>
  <dcterms:modified xsi:type="dcterms:W3CDTF">2024-08-06T03:04:00Z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B9C4C604E0EF4A73B2B15AB07BD9F170_12</vt:lpwstr>
  </property>
</Properties>
</file>