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我公司 </w:t>
      </w:r>
      <w:r>
        <w:rPr>
          <w:rFonts w:ascii="Times New Roman" w:hAnsi="Times New Roman"/>
          <w:color w:val="FF0000"/>
          <w:u w:val="single"/>
        </w:rPr>
        <w:t xml:space="preserve">           </w:t>
      </w:r>
      <w:r>
        <w:rPr>
          <w:rFonts w:ascii="Times New Roman" w:hAnsi="Times New Roman"/>
          <w:color w:val="FF0000"/>
        </w:rPr>
        <w:t>（统一社会信用代码：        ）</w:t>
      </w:r>
      <w:r>
        <w:rPr>
          <w:rFonts w:ascii="Times New Roman" w:hAnsi="Times New Roman"/>
        </w:rPr>
        <w:t>已充分了解《</w:t>
      </w:r>
      <w:r>
        <w:rPr>
          <w:rFonts w:hint="eastAsia" w:ascii="Times New Roman" w:hAnsi="Times New Roman"/>
        </w:rPr>
        <w:t>门头沟区关于支持和服务高新技术企业发展若干措施</w:t>
      </w:r>
      <w:r>
        <w:rPr>
          <w:rFonts w:ascii="Times New Roman" w:hAnsi="Times New Roman"/>
        </w:rPr>
        <w:t>》</w:t>
      </w:r>
      <w:r>
        <w:rPr>
          <w:rFonts w:hint="eastAsia" w:ascii="Times New Roman" w:hAnsi="Times New Roman"/>
          <w:lang w:eastAsia="zh-CN"/>
        </w:rPr>
        <w:t>及实施细则</w:t>
      </w:r>
      <w:r>
        <w:rPr>
          <w:rFonts w:ascii="Times New Roman" w:hAnsi="Times New Roman"/>
        </w:rPr>
        <w:t>相关要求，如实填写并提交有关材料，并对本次申报郑重承诺如下: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一、此次申报所提交材料均真实、完整、合法。如有虚假、错漏信息，愿承担相应法律责任及由此产生的一切后果。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二、本单位近三年内没有重大违法违规行为记录，未被列入失信被执行人、重大税收违法案件当事人名单。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三、</w:t>
      </w:r>
      <w:r>
        <w:rPr>
          <w:rFonts w:hint="eastAsia" w:ascii="Times New Roman" w:hAnsi="Times New Roman"/>
          <w:lang w:eastAsia="zh-CN"/>
        </w:rPr>
        <w:t>本单位</w:t>
      </w:r>
      <w:r>
        <w:rPr>
          <w:rFonts w:hint="eastAsia" w:ascii="Times New Roman" w:hAnsi="Times New Roman"/>
          <w:lang w:val="en-US" w:eastAsia="zh-CN"/>
        </w:rPr>
        <w:t xml:space="preserve">2022年为 </w:t>
      </w:r>
      <w:r>
        <w:rPr>
          <w:rFonts w:hint="eastAsia" w:ascii="Times New Roman" w:hAnsi="Times New Roman"/>
          <w:color w:val="FF0000"/>
          <w:lang w:val="en-US" w:eastAsia="zh-CN"/>
        </w:rPr>
        <w:t>首次/重新</w:t>
      </w:r>
      <w:r>
        <w:rPr>
          <w:rFonts w:hint="eastAsia" w:ascii="Times New Roman" w:hAnsi="Times New Roman"/>
          <w:lang w:val="en-US" w:eastAsia="zh-CN"/>
        </w:rPr>
        <w:t xml:space="preserve"> 认定获得国家高新技术企业证书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color w:val="FF0000"/>
          <w:lang w:eastAsia="zh-CN"/>
        </w:rPr>
        <w:t>已填报提交高企发展情况报表、火炬统计报表（如无需填报火炬统计报表则删去），完成科技型中小企业评价（或改为：不符合科技型中小企业评价条件）。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四、如本单位在获得</w:t>
      </w:r>
      <w:r>
        <w:rPr>
          <w:rFonts w:hint="eastAsia" w:ascii="Times New Roman" w:hAnsi="Times New Roman"/>
          <w:lang w:eastAsia="zh-CN"/>
        </w:rPr>
        <w:t>奖励</w:t>
      </w:r>
      <w:r>
        <w:rPr>
          <w:rFonts w:ascii="Times New Roman" w:hAnsi="Times New Roman"/>
        </w:rPr>
        <w:t>资金后6年内迁出本区（包括工商注册地址</w:t>
      </w:r>
      <w:r>
        <w:rPr>
          <w:rFonts w:hint="eastAsia" w:ascii="Times New Roman" w:hAnsi="Times New Roman"/>
          <w:lang w:eastAsia="zh-CN"/>
        </w:rPr>
        <w:t>和</w:t>
      </w:r>
      <w:bookmarkStart w:id="0" w:name="_GoBack"/>
      <w:bookmarkEnd w:id="0"/>
      <w:r>
        <w:rPr>
          <w:rFonts w:ascii="Times New Roman" w:hAnsi="Times New Roman"/>
        </w:rPr>
        <w:t>纳税地区），</w:t>
      </w:r>
      <w:r>
        <w:rPr>
          <w:rFonts w:hint="eastAsia" w:ascii="Times New Roman" w:hAnsi="Times New Roman"/>
          <w:lang w:eastAsia="zh-CN"/>
        </w:rPr>
        <w:t>在</w:t>
      </w:r>
      <w:r>
        <w:rPr>
          <w:rFonts w:ascii="Times New Roman" w:hAnsi="Times New Roman"/>
        </w:rPr>
        <w:t>迁出</w:t>
      </w:r>
      <w:r>
        <w:rPr>
          <w:rFonts w:hint="eastAsia" w:ascii="Times New Roman" w:hAnsi="Times New Roman"/>
          <w:lang w:eastAsia="zh-CN"/>
        </w:rPr>
        <w:t>三</w:t>
      </w:r>
      <w:r>
        <w:rPr>
          <w:rFonts w:ascii="Times New Roman" w:hAnsi="Times New Roman"/>
        </w:rPr>
        <w:t>个月</w:t>
      </w:r>
      <w:r>
        <w:rPr>
          <w:rFonts w:hint="eastAsia" w:ascii="Times New Roman" w:hAnsi="Times New Roman"/>
          <w:lang w:eastAsia="zh-CN"/>
        </w:rPr>
        <w:t>前</w:t>
      </w:r>
      <w:r>
        <w:rPr>
          <w:rFonts w:ascii="Times New Roman" w:hAnsi="Times New Roman"/>
        </w:rPr>
        <w:t>将所享受</w:t>
      </w:r>
      <w:r>
        <w:rPr>
          <w:rFonts w:hint="eastAsia" w:ascii="Times New Roman" w:hAnsi="Times New Roman"/>
          <w:lang w:eastAsia="zh-CN"/>
        </w:rPr>
        <w:t>奖励</w:t>
      </w:r>
      <w:r>
        <w:rPr>
          <w:rFonts w:ascii="Times New Roman" w:hAnsi="Times New Roman"/>
        </w:rPr>
        <w:t>资金全额退还</w:t>
      </w:r>
      <w:r>
        <w:rPr>
          <w:rFonts w:hint="eastAsia" w:ascii="Times New Roman" w:hAnsi="Times New Roman"/>
          <w:lang w:eastAsia="zh-CN"/>
        </w:rPr>
        <w:t>门头沟区财政</w:t>
      </w:r>
      <w:r>
        <w:rPr>
          <w:rFonts w:ascii="Times New Roman" w:hAnsi="Times New Roman"/>
        </w:rPr>
        <w:t>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五、在资金申报过程中，本单位保证接受有关部门的监督并积极配合相关调查。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上述承诺，一经作出，本单位遵照执行。若违反上述承诺，愿意承担全部责任。</w:t>
      </w: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特此声明！</w:t>
      </w: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>单位法定代表人（签字）          单位（盖章）</w:t>
      </w:r>
    </w:p>
    <w:p>
      <w:pPr>
        <w:spacing w:line="520" w:lineRule="exact"/>
        <w:rPr>
          <w:rFonts w:ascii="Times New Roman" w:hAnsi="Times New Roman"/>
        </w:rPr>
      </w:pPr>
    </w:p>
    <w:p>
      <w:pPr>
        <w:spacing w:line="520" w:lineRule="exact"/>
        <w:ind w:right="80" w:firstLine="0" w:firstLineChars="0"/>
        <w:jc w:val="right"/>
      </w:pPr>
      <w:r>
        <w:rPr>
          <w:rFonts w:ascii="Times New Roman" w:hAnsi="Times New Roma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3EB6"/>
    <w:rsid w:val="12ED66B7"/>
    <w:rsid w:val="154F28D0"/>
    <w:rsid w:val="19F266B2"/>
    <w:rsid w:val="1D041F01"/>
    <w:rsid w:val="1FDC6B0A"/>
    <w:rsid w:val="1FEE5C11"/>
    <w:rsid w:val="228C680B"/>
    <w:rsid w:val="32C77B58"/>
    <w:rsid w:val="35803EB6"/>
    <w:rsid w:val="3ED96151"/>
    <w:rsid w:val="46D14B6A"/>
    <w:rsid w:val="485309E6"/>
    <w:rsid w:val="486F3EE7"/>
    <w:rsid w:val="55FE70F7"/>
    <w:rsid w:val="5DEE2BE2"/>
    <w:rsid w:val="6BA80404"/>
    <w:rsid w:val="6C8A6F98"/>
    <w:rsid w:val="70D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2023-05-29T02:22:00Z</dcterms:created>
  <dc:creator>liuchun</dc:creator>
  <cp:lastModifiedBy>liuchun</cp:lastModifiedBy>
  <dcterms:modified xsi:type="dcterms:W3CDTF">2023-06-01T01:55:07Z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