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A6C" w:rsidRDefault="002C1A6C" w:rsidP="002C1A6C">
      <w:pPr>
        <w:snapToGrid w:val="0"/>
        <w:spacing w:line="600" w:lineRule="exact"/>
        <w:jc w:val="left"/>
        <w:rPr>
          <w:rFonts w:ascii="黑体" w:eastAsia="黑体" w:hAnsi="黑体" w:cs="黑体" w:hint="eastAsia"/>
          <w:sz w:val="32"/>
          <w:szCs w:val="32"/>
        </w:rPr>
      </w:pPr>
      <w:r>
        <w:rPr>
          <w:rFonts w:ascii="黑体" w:eastAsia="黑体" w:hAnsi="黑体" w:cs="黑体" w:hint="eastAsia"/>
          <w:sz w:val="32"/>
          <w:szCs w:val="32"/>
        </w:rPr>
        <w:t>附件3</w:t>
      </w:r>
    </w:p>
    <w:p w:rsidR="002C1A6C" w:rsidRDefault="002C1A6C" w:rsidP="002C1A6C">
      <w:pPr>
        <w:pStyle w:val="a3"/>
        <w:snapToGrid w:val="0"/>
        <w:spacing w:before="0" w:beforeAutospacing="0" w:after="0" w:afterAutospacing="0" w:line="600" w:lineRule="exact"/>
        <w:jc w:val="center"/>
        <w:rPr>
          <w:rFonts w:ascii="方正小标宋_GBK" w:eastAsia="方正小标宋_GBK" w:hAnsi="方正小标宋_GBK" w:cs="方正小标宋_GBK" w:hint="eastAsia"/>
          <w:bCs/>
          <w:sz w:val="44"/>
          <w:szCs w:val="44"/>
        </w:rPr>
      </w:pPr>
      <w:proofErr w:type="gramStart"/>
      <w:r>
        <w:rPr>
          <w:rFonts w:ascii="方正小标宋_GBK" w:eastAsia="方正小标宋_GBK" w:hAnsi="方正小标宋_GBK" w:cs="方正小标宋_GBK" w:hint="eastAsia"/>
          <w:bCs/>
          <w:sz w:val="44"/>
          <w:szCs w:val="44"/>
        </w:rPr>
        <w:t>雄安新区</w:t>
      </w:r>
      <w:proofErr w:type="gramEnd"/>
      <w:r>
        <w:rPr>
          <w:rFonts w:ascii="方正小标宋_GBK" w:eastAsia="方正小标宋_GBK" w:hAnsi="方正小标宋_GBK" w:cs="方正小标宋_GBK" w:hint="eastAsia"/>
          <w:bCs/>
          <w:sz w:val="44"/>
          <w:szCs w:val="44"/>
        </w:rPr>
        <w:t>芦苇基塑料替代产品研制技术榜单</w:t>
      </w:r>
    </w:p>
    <w:p w:rsidR="002C1A6C" w:rsidRDefault="002C1A6C" w:rsidP="002C1A6C">
      <w:pPr>
        <w:pStyle w:val="a3"/>
        <w:snapToGrid w:val="0"/>
        <w:spacing w:before="0" w:beforeAutospacing="0" w:after="0" w:afterAutospacing="0" w:line="600" w:lineRule="exact"/>
        <w:jc w:val="center"/>
        <w:rPr>
          <w:rFonts w:cs="宋体" w:hint="eastAsia"/>
          <w:sz w:val="44"/>
          <w:szCs w:val="44"/>
        </w:rPr>
      </w:pPr>
    </w:p>
    <w:p w:rsidR="002C1A6C" w:rsidRDefault="002C1A6C" w:rsidP="002C1A6C">
      <w:pPr>
        <w:snapToGrid w:val="0"/>
        <w:spacing w:line="600" w:lineRule="exact"/>
        <w:ind w:firstLineChars="200" w:firstLine="600"/>
        <w:jc w:val="left"/>
        <w:textAlignment w:val="baseline"/>
        <w:rPr>
          <w:rFonts w:ascii="Times New Roman" w:eastAsia="仿宋_GB2312" w:hAnsi="Times New Roman"/>
          <w:color w:val="000000"/>
          <w:sz w:val="30"/>
          <w:szCs w:val="30"/>
        </w:rPr>
      </w:pPr>
      <w:r>
        <w:rPr>
          <w:rFonts w:ascii="Times New Roman" w:eastAsia="黑体" w:hAnsi="Times New Roman"/>
          <w:color w:val="000000"/>
          <w:sz w:val="30"/>
          <w:szCs w:val="30"/>
        </w:rPr>
        <w:t>一、项目背景</w:t>
      </w:r>
    </w:p>
    <w:p w:rsidR="002C1A6C" w:rsidRDefault="002C1A6C" w:rsidP="002C1A6C">
      <w:pPr>
        <w:snapToGrid w:val="0"/>
        <w:spacing w:line="60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《河北雄安新区规划纲要》明确要求，使用先进环保节能材料和技术工艺标准进行城市建设，全面推动绿色建筑设计、施工和运行。</w:t>
      </w:r>
      <w:proofErr w:type="gramStart"/>
      <w:r>
        <w:rPr>
          <w:rFonts w:ascii="仿宋_GB2312" w:eastAsia="仿宋_GB2312" w:hAnsi="仿宋_GB2312" w:cs="仿宋_GB2312" w:hint="eastAsia"/>
          <w:sz w:val="32"/>
          <w:szCs w:val="32"/>
        </w:rPr>
        <w:t>但雄安新区</w:t>
      </w:r>
      <w:proofErr w:type="gramEnd"/>
      <w:r>
        <w:rPr>
          <w:rFonts w:ascii="仿宋_GB2312" w:eastAsia="仿宋_GB2312" w:hAnsi="仿宋_GB2312" w:cs="仿宋_GB2312" w:hint="eastAsia"/>
          <w:sz w:val="32"/>
          <w:szCs w:val="32"/>
        </w:rPr>
        <w:t>自2020年进入大规划建设阶段以来，大量消耗以聚乙烯和聚丙烯为原料的防尘网等塑料制品，必将造成一定的环境隐患。</w:t>
      </w:r>
    </w:p>
    <w:p w:rsidR="002C1A6C" w:rsidRDefault="002C1A6C" w:rsidP="002C1A6C">
      <w:pPr>
        <w:snapToGrid w:val="0"/>
        <w:spacing w:line="60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此外，</w:t>
      </w:r>
      <w:proofErr w:type="gramStart"/>
      <w:r>
        <w:rPr>
          <w:rFonts w:ascii="仿宋_GB2312" w:eastAsia="仿宋_GB2312" w:hAnsi="仿宋_GB2312" w:cs="仿宋_GB2312" w:hint="eastAsia"/>
          <w:sz w:val="32"/>
          <w:szCs w:val="32"/>
        </w:rPr>
        <w:t>雄安新区</w:t>
      </w:r>
      <w:proofErr w:type="gramEnd"/>
      <w:r>
        <w:rPr>
          <w:rFonts w:ascii="仿宋_GB2312" w:eastAsia="仿宋_GB2312" w:hAnsi="仿宋_GB2312" w:cs="仿宋_GB2312" w:hint="eastAsia"/>
          <w:sz w:val="32"/>
          <w:szCs w:val="32"/>
        </w:rPr>
        <w:t>被生态环境部作为“无废城市”建设试点，持续推进固体废物源头减量和资源化利用。目前，白洋淀芦苇面积约12万亩，</w:t>
      </w:r>
      <w:proofErr w:type="gramStart"/>
      <w:r>
        <w:rPr>
          <w:rFonts w:ascii="仿宋_GB2312" w:eastAsia="仿宋_GB2312" w:hAnsi="仿宋_GB2312" w:cs="仿宋_GB2312" w:hint="eastAsia"/>
          <w:sz w:val="32"/>
          <w:szCs w:val="32"/>
        </w:rPr>
        <w:t>年平衡</w:t>
      </w:r>
      <w:proofErr w:type="gramEnd"/>
      <w:r>
        <w:rPr>
          <w:rFonts w:ascii="仿宋_GB2312" w:eastAsia="仿宋_GB2312" w:hAnsi="仿宋_GB2312" w:cs="仿宋_GB2312" w:hint="eastAsia"/>
          <w:sz w:val="32"/>
          <w:szCs w:val="32"/>
        </w:rPr>
        <w:t>收割芦苇约6万亩，虽然探索建立了“芦苇—食用菌—菌糠—有机肥—植物及芦苇”等循环利用模式，但芦苇消耗量较小，难以</w:t>
      </w:r>
      <w:proofErr w:type="gramStart"/>
      <w:r>
        <w:rPr>
          <w:rFonts w:ascii="仿宋_GB2312" w:eastAsia="仿宋_GB2312" w:hAnsi="仿宋_GB2312" w:cs="仿宋_GB2312" w:hint="eastAsia"/>
          <w:sz w:val="32"/>
          <w:szCs w:val="32"/>
        </w:rPr>
        <w:t>满足雄安新区</w:t>
      </w:r>
      <w:proofErr w:type="gramEnd"/>
      <w:r>
        <w:rPr>
          <w:rFonts w:ascii="仿宋_GB2312" w:eastAsia="仿宋_GB2312" w:hAnsi="仿宋_GB2312" w:cs="仿宋_GB2312" w:hint="eastAsia"/>
          <w:sz w:val="32"/>
          <w:szCs w:val="32"/>
        </w:rPr>
        <w:t>“无废城市”建设要求。</w:t>
      </w:r>
    </w:p>
    <w:p w:rsidR="002C1A6C" w:rsidRDefault="002C1A6C" w:rsidP="002C1A6C">
      <w:pPr>
        <w:snapToGrid w:val="0"/>
        <w:spacing w:line="600" w:lineRule="exact"/>
        <w:ind w:firstLineChars="200" w:firstLine="64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芦苇具有茎秆坚韧、纤维含量高等特点，以芦苇细粉为原料可生产芦苇基生物降解塑料制品，能够有效替代传统塑料制品。因此，研发芦苇基塑料替代产品，既有利于芦苇等水生植物的可持续资源化利用，也有利于</w:t>
      </w:r>
      <w:proofErr w:type="gramStart"/>
      <w:r>
        <w:rPr>
          <w:rFonts w:ascii="仿宋_GB2312" w:eastAsia="仿宋_GB2312" w:hAnsi="仿宋_GB2312" w:cs="仿宋_GB2312" w:hint="eastAsia"/>
          <w:color w:val="000000"/>
          <w:sz w:val="32"/>
          <w:szCs w:val="32"/>
        </w:rPr>
        <w:t>解决雄安新区</w:t>
      </w:r>
      <w:proofErr w:type="gramEnd"/>
      <w:r>
        <w:rPr>
          <w:rFonts w:ascii="仿宋_GB2312" w:eastAsia="仿宋_GB2312" w:hAnsi="仿宋_GB2312" w:cs="仿宋_GB2312" w:hint="eastAsia"/>
          <w:color w:val="000000"/>
          <w:sz w:val="32"/>
          <w:szCs w:val="32"/>
        </w:rPr>
        <w:t>大规模建设中的塑料污染问题</w:t>
      </w:r>
      <w:r>
        <w:rPr>
          <w:rFonts w:ascii="仿宋_GB2312" w:eastAsia="仿宋_GB2312" w:hAnsi="仿宋_GB2312" w:cs="仿宋_GB2312" w:hint="eastAsia"/>
          <w:sz w:val="32"/>
          <w:szCs w:val="32"/>
        </w:rPr>
        <w:t>。</w:t>
      </w:r>
    </w:p>
    <w:p w:rsidR="002C1A6C" w:rsidRDefault="002C1A6C" w:rsidP="002C1A6C">
      <w:pPr>
        <w:snapToGrid w:val="0"/>
        <w:spacing w:line="600" w:lineRule="exact"/>
        <w:ind w:firstLineChars="200" w:firstLine="600"/>
        <w:textAlignment w:val="baseline"/>
        <w:rPr>
          <w:rFonts w:ascii="Times New Roman" w:eastAsia="黑体" w:hAnsi="Times New Roman"/>
          <w:color w:val="000000"/>
          <w:sz w:val="30"/>
          <w:szCs w:val="30"/>
        </w:rPr>
      </w:pPr>
      <w:r>
        <w:rPr>
          <w:rFonts w:ascii="Times New Roman" w:eastAsia="黑体" w:hAnsi="Times New Roman"/>
          <w:color w:val="000000"/>
          <w:sz w:val="30"/>
          <w:szCs w:val="30"/>
        </w:rPr>
        <w:t>二、项目目标</w:t>
      </w:r>
    </w:p>
    <w:p w:rsidR="002C1A6C" w:rsidRDefault="002C1A6C" w:rsidP="002C1A6C">
      <w:pPr>
        <w:snapToGrid w:val="0"/>
        <w:spacing w:line="600" w:lineRule="exact"/>
        <w:ind w:firstLineChars="200" w:firstLine="640"/>
        <w:textAlignment w:val="baseline"/>
        <w:rPr>
          <w:rFonts w:ascii="仿宋_GB2312" w:eastAsia="仿宋_GB2312" w:hAnsi="仿宋_GB2312" w:cs="仿宋_GB2312" w:hint="eastAsia"/>
          <w:color w:val="000000"/>
          <w:sz w:val="32"/>
          <w:szCs w:val="32"/>
        </w:rPr>
      </w:pPr>
      <w:proofErr w:type="gramStart"/>
      <w:r>
        <w:rPr>
          <w:rFonts w:ascii="仿宋_GB2312" w:eastAsia="仿宋_GB2312" w:hAnsi="仿宋_GB2312" w:cs="仿宋_GB2312" w:hint="eastAsia"/>
          <w:color w:val="000000"/>
          <w:sz w:val="32"/>
          <w:szCs w:val="32"/>
        </w:rPr>
        <w:t>面向雄安新区</w:t>
      </w:r>
      <w:proofErr w:type="gramEnd"/>
      <w:r>
        <w:rPr>
          <w:rFonts w:ascii="仿宋_GB2312" w:eastAsia="仿宋_GB2312" w:hAnsi="仿宋_GB2312" w:cs="仿宋_GB2312" w:hint="eastAsia"/>
          <w:color w:val="000000"/>
          <w:sz w:val="32"/>
          <w:szCs w:val="32"/>
        </w:rPr>
        <w:t>塑料污染治理和</w:t>
      </w:r>
      <w:r>
        <w:rPr>
          <w:rFonts w:ascii="仿宋_GB2312" w:eastAsia="仿宋_GB2312" w:hAnsi="仿宋_GB2312" w:cs="仿宋_GB2312" w:hint="eastAsia"/>
          <w:sz w:val="32"/>
          <w:szCs w:val="32"/>
        </w:rPr>
        <w:t>“无废城市”建设需求，</w:t>
      </w:r>
      <w:r>
        <w:rPr>
          <w:rFonts w:ascii="仿宋_GB2312" w:eastAsia="仿宋_GB2312" w:hAnsi="仿宋_GB2312" w:cs="仿宋_GB2312" w:hint="eastAsia"/>
          <w:color w:val="000000"/>
          <w:sz w:val="32"/>
          <w:szCs w:val="32"/>
        </w:rPr>
        <w:t>研究</w:t>
      </w:r>
      <w:proofErr w:type="gramStart"/>
      <w:r>
        <w:rPr>
          <w:rFonts w:ascii="仿宋_GB2312" w:eastAsia="仿宋_GB2312" w:hAnsi="仿宋_GB2312" w:cs="仿宋_GB2312" w:hint="eastAsia"/>
          <w:color w:val="000000"/>
          <w:sz w:val="32"/>
          <w:szCs w:val="32"/>
        </w:rPr>
        <w:t>分析雄安新区</w:t>
      </w:r>
      <w:proofErr w:type="gramEnd"/>
      <w:r>
        <w:rPr>
          <w:rFonts w:ascii="仿宋_GB2312" w:eastAsia="仿宋_GB2312" w:hAnsi="仿宋_GB2312" w:cs="仿宋_GB2312" w:hint="eastAsia"/>
          <w:color w:val="000000"/>
          <w:sz w:val="32"/>
          <w:szCs w:val="32"/>
        </w:rPr>
        <w:t>大规模建设阶段固体废物环境污染隐患，提出塑</w:t>
      </w:r>
      <w:r>
        <w:rPr>
          <w:rFonts w:ascii="仿宋_GB2312" w:eastAsia="仿宋_GB2312" w:hAnsi="仿宋_GB2312" w:cs="仿宋_GB2312" w:hint="eastAsia"/>
          <w:color w:val="000000"/>
          <w:sz w:val="32"/>
          <w:szCs w:val="32"/>
        </w:rPr>
        <w:lastRenderedPageBreak/>
        <w:t>料污染治理解决方案。通过对芦苇结构与性能特征的相关性研究，研发芦苇基塑料替代产品，形成产业化生产工艺体系，实现规模化生产，</w:t>
      </w:r>
      <w:proofErr w:type="gramStart"/>
      <w:r>
        <w:rPr>
          <w:rFonts w:ascii="仿宋_GB2312" w:eastAsia="仿宋_GB2312" w:hAnsi="仿宋_GB2312" w:cs="仿宋_GB2312" w:hint="eastAsia"/>
          <w:color w:val="000000"/>
          <w:sz w:val="32"/>
          <w:szCs w:val="32"/>
        </w:rPr>
        <w:t>替代雄安新区</w:t>
      </w:r>
      <w:proofErr w:type="gramEnd"/>
      <w:r>
        <w:rPr>
          <w:rFonts w:ascii="仿宋_GB2312" w:eastAsia="仿宋_GB2312" w:hAnsi="仿宋_GB2312" w:cs="仿宋_GB2312" w:hint="eastAsia"/>
          <w:color w:val="000000"/>
          <w:sz w:val="32"/>
          <w:szCs w:val="32"/>
        </w:rPr>
        <w:t>大规模建设中大量使用的传统塑料制品，助力</w:t>
      </w:r>
      <w:proofErr w:type="gramStart"/>
      <w:r>
        <w:rPr>
          <w:rFonts w:ascii="仿宋_GB2312" w:eastAsia="仿宋_GB2312" w:hAnsi="仿宋_GB2312" w:cs="仿宋_GB2312" w:hint="eastAsia"/>
          <w:color w:val="000000"/>
          <w:sz w:val="32"/>
          <w:szCs w:val="32"/>
        </w:rPr>
        <w:t>绿色雄安建设</w:t>
      </w:r>
      <w:proofErr w:type="gramEnd"/>
      <w:r>
        <w:rPr>
          <w:rFonts w:ascii="仿宋_GB2312" w:eastAsia="仿宋_GB2312" w:hAnsi="仿宋_GB2312" w:cs="仿宋_GB2312" w:hint="eastAsia"/>
          <w:color w:val="000000"/>
          <w:sz w:val="32"/>
          <w:szCs w:val="32"/>
        </w:rPr>
        <w:t>。</w:t>
      </w:r>
    </w:p>
    <w:p w:rsidR="002C1A6C" w:rsidRDefault="002C1A6C" w:rsidP="002C1A6C">
      <w:pPr>
        <w:snapToGrid w:val="0"/>
        <w:spacing w:line="600" w:lineRule="exact"/>
        <w:ind w:firstLineChars="200" w:firstLine="600"/>
        <w:textAlignment w:val="baseline"/>
        <w:rPr>
          <w:rFonts w:ascii="Times New Roman" w:eastAsia="黑体" w:hAnsi="Times New Roman"/>
          <w:color w:val="000000"/>
          <w:sz w:val="30"/>
          <w:szCs w:val="30"/>
        </w:rPr>
      </w:pPr>
      <w:r>
        <w:rPr>
          <w:rFonts w:ascii="Times New Roman" w:eastAsia="黑体" w:hAnsi="Times New Roman"/>
          <w:color w:val="000000"/>
          <w:sz w:val="30"/>
          <w:szCs w:val="30"/>
        </w:rPr>
        <w:t>三、考核指标</w:t>
      </w:r>
    </w:p>
    <w:p w:rsidR="002C1A6C" w:rsidRDefault="002C1A6C" w:rsidP="002C1A6C">
      <w:pPr>
        <w:snapToGrid w:val="0"/>
        <w:spacing w:line="600" w:lineRule="exact"/>
        <w:ind w:firstLineChars="200" w:firstLine="64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1.形成</w:t>
      </w:r>
      <w:proofErr w:type="gramStart"/>
      <w:r>
        <w:rPr>
          <w:rFonts w:ascii="仿宋_GB2312" w:eastAsia="仿宋_GB2312" w:hAnsi="仿宋_GB2312" w:cs="仿宋_GB2312" w:hint="eastAsia"/>
          <w:color w:val="000000"/>
          <w:sz w:val="32"/>
          <w:szCs w:val="32"/>
        </w:rPr>
        <w:t>一套雄安新区</w:t>
      </w:r>
      <w:proofErr w:type="gramEnd"/>
      <w:r>
        <w:rPr>
          <w:rFonts w:ascii="仿宋_GB2312" w:eastAsia="仿宋_GB2312" w:hAnsi="仿宋_GB2312" w:cs="仿宋_GB2312" w:hint="eastAsia"/>
          <w:color w:val="000000"/>
          <w:sz w:val="32"/>
          <w:szCs w:val="32"/>
        </w:rPr>
        <w:t>“无废城市”建设技术方案，</w:t>
      </w:r>
      <w:proofErr w:type="gramStart"/>
      <w:r>
        <w:rPr>
          <w:rFonts w:ascii="仿宋_GB2312" w:eastAsia="仿宋_GB2312" w:hAnsi="仿宋_GB2312" w:cs="仿宋_GB2312" w:hint="eastAsia"/>
          <w:color w:val="000000"/>
          <w:sz w:val="32"/>
          <w:szCs w:val="32"/>
        </w:rPr>
        <w:t>明确雄安</w:t>
      </w:r>
      <w:proofErr w:type="gramEnd"/>
      <w:r>
        <w:rPr>
          <w:rFonts w:ascii="仿宋_GB2312" w:eastAsia="仿宋_GB2312" w:hAnsi="仿宋_GB2312" w:cs="仿宋_GB2312" w:hint="eastAsia"/>
          <w:color w:val="000000"/>
          <w:sz w:val="32"/>
          <w:szCs w:val="32"/>
        </w:rPr>
        <w:t>新区大规模建设阶段固体废物主要来源、贡献率及处置方式，评价环境污染隐患，提出应对措施建议。</w:t>
      </w:r>
    </w:p>
    <w:p w:rsidR="002C1A6C" w:rsidRDefault="002C1A6C" w:rsidP="002C1A6C">
      <w:pPr>
        <w:snapToGrid w:val="0"/>
        <w:spacing w:line="600" w:lineRule="exact"/>
        <w:ind w:firstLineChars="200" w:firstLine="64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2.以白洋淀平衡收割的芦苇为原材料，</w:t>
      </w:r>
      <w:proofErr w:type="gramStart"/>
      <w:r>
        <w:rPr>
          <w:rFonts w:ascii="仿宋_GB2312" w:eastAsia="仿宋_GB2312" w:hAnsi="仿宋_GB2312" w:cs="仿宋_GB2312" w:hint="eastAsia"/>
          <w:color w:val="000000"/>
          <w:sz w:val="32"/>
          <w:szCs w:val="32"/>
        </w:rPr>
        <w:t>面向雄安新区</w:t>
      </w:r>
      <w:proofErr w:type="gramEnd"/>
      <w:r>
        <w:rPr>
          <w:rFonts w:ascii="仿宋_GB2312" w:eastAsia="仿宋_GB2312" w:hAnsi="仿宋_GB2312" w:cs="仿宋_GB2312" w:hint="eastAsia"/>
          <w:color w:val="000000"/>
          <w:sz w:val="32"/>
          <w:szCs w:val="32"/>
        </w:rPr>
        <w:t>大规模建设中的塑料污染治理需求，研发2种以上满足生物降解塑料标准（GB/T 19277.1-2011）要求的芦苇基塑料替代产品，并形成产业化生产工艺体系。芦苇基塑料替代产品中芦苇粉含量大于30%。</w:t>
      </w:r>
    </w:p>
    <w:p w:rsidR="002C1A6C" w:rsidRDefault="002C1A6C" w:rsidP="002C1A6C">
      <w:pPr>
        <w:snapToGrid w:val="0"/>
        <w:spacing w:line="600" w:lineRule="exact"/>
        <w:ind w:firstLineChars="200" w:firstLine="64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w:t>
      </w:r>
      <w:proofErr w:type="gramStart"/>
      <w:r>
        <w:rPr>
          <w:rFonts w:ascii="仿宋_GB2312" w:eastAsia="仿宋_GB2312" w:hAnsi="仿宋_GB2312" w:cs="仿宋_GB2312" w:hint="eastAsia"/>
          <w:color w:val="000000"/>
          <w:sz w:val="32"/>
          <w:szCs w:val="32"/>
        </w:rPr>
        <w:t>在雄安新区</w:t>
      </w:r>
      <w:proofErr w:type="gramEnd"/>
      <w:r>
        <w:rPr>
          <w:rFonts w:ascii="仿宋_GB2312" w:eastAsia="仿宋_GB2312" w:hAnsi="仿宋_GB2312" w:cs="仿宋_GB2312" w:hint="eastAsia"/>
          <w:color w:val="000000"/>
          <w:sz w:val="32"/>
          <w:szCs w:val="32"/>
        </w:rPr>
        <w:t>建立芦苇基生物降解材料研发中心和芦苇基塑料替代产品生产使用科技示范工程，年消耗芦苇10000吨以上，建设3个以上芦苇基塑料替代产品应用示范案例。</w:t>
      </w:r>
    </w:p>
    <w:p w:rsidR="002C1A6C" w:rsidRDefault="002C1A6C" w:rsidP="002C1A6C">
      <w:pPr>
        <w:snapToGrid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四、有关说明</w:t>
      </w:r>
    </w:p>
    <w:p w:rsidR="002C1A6C" w:rsidRDefault="002C1A6C" w:rsidP="002C1A6C">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1.本技术榜单项目实施期不超过2年，项目专项经费不超过400万元，支持项目数1项，</w:t>
      </w:r>
      <w:r>
        <w:rPr>
          <w:rFonts w:ascii="Times New Roman" w:eastAsia="仿宋_GB2312" w:hAnsi="Times New Roman"/>
          <w:sz w:val="32"/>
          <w:szCs w:val="32"/>
        </w:rPr>
        <w:t>自筹资金不得低于</w:t>
      </w:r>
      <w:r>
        <w:rPr>
          <w:rFonts w:ascii="Times New Roman" w:eastAsia="仿宋_GB2312" w:hAnsi="Times New Roman" w:hint="eastAsia"/>
          <w:sz w:val="32"/>
          <w:szCs w:val="32"/>
        </w:rPr>
        <w:t>申请专项经费</w:t>
      </w:r>
      <w:r>
        <w:rPr>
          <w:rFonts w:ascii="Times New Roman" w:eastAsia="仿宋_GB2312" w:hAnsi="Times New Roman"/>
          <w:sz w:val="32"/>
          <w:szCs w:val="32"/>
        </w:rPr>
        <w:t>额度</w:t>
      </w:r>
      <w:r>
        <w:rPr>
          <w:rFonts w:ascii="仿宋_GB2312" w:eastAsia="仿宋_GB2312" w:hAnsi="仿宋" w:hint="eastAsia"/>
          <w:sz w:val="32"/>
          <w:szCs w:val="32"/>
        </w:rPr>
        <w:t>。</w:t>
      </w:r>
    </w:p>
    <w:p w:rsidR="002C1A6C" w:rsidRDefault="002C1A6C" w:rsidP="002C1A6C">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 w:hint="eastAsia"/>
          <w:sz w:val="32"/>
          <w:szCs w:val="32"/>
        </w:rPr>
        <w:t>2.本技术榜单项目由</w:t>
      </w:r>
      <w:r>
        <w:rPr>
          <w:rFonts w:ascii="仿宋_GB2312" w:eastAsia="仿宋_GB2312" w:hAnsi="仿宋_GB2312" w:cs="仿宋_GB2312" w:hint="eastAsia"/>
          <w:sz w:val="32"/>
          <w:szCs w:val="32"/>
        </w:rPr>
        <w:t>河北省内省级以上科研院所、高校或行业龙头企业牵头承担，联合国内相关领域优势科研团队开展集成研究。项目团队需包含科研院所、高校、生物降解塑料生产</w:t>
      </w:r>
      <w:r>
        <w:rPr>
          <w:rFonts w:ascii="仿宋_GB2312" w:eastAsia="仿宋_GB2312" w:hAnsi="仿宋_GB2312" w:cs="仿宋_GB2312" w:hint="eastAsia"/>
          <w:sz w:val="32"/>
          <w:szCs w:val="32"/>
        </w:rPr>
        <w:lastRenderedPageBreak/>
        <w:t>企业。</w:t>
      </w:r>
      <w:bookmarkStart w:id="0" w:name="_GoBack"/>
      <w:bookmarkEnd w:id="0"/>
    </w:p>
    <w:p w:rsidR="002C1A6C" w:rsidRDefault="002C1A6C" w:rsidP="002C1A6C">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3.该项目应用示范案例应</w:t>
      </w:r>
      <w:proofErr w:type="gramStart"/>
      <w:r>
        <w:rPr>
          <w:rFonts w:ascii="仿宋_GB2312" w:eastAsia="仿宋_GB2312" w:hAnsi="仿宋_GB2312" w:cs="仿宋_GB2312" w:hint="eastAsia"/>
          <w:sz w:val="32"/>
          <w:szCs w:val="32"/>
        </w:rPr>
        <w:t>在雄安新区</w:t>
      </w:r>
      <w:proofErr w:type="gramEnd"/>
      <w:r>
        <w:rPr>
          <w:rFonts w:ascii="仿宋_GB2312" w:eastAsia="仿宋_GB2312" w:hAnsi="仿宋_GB2312" w:cs="仿宋_GB2312" w:hint="eastAsia"/>
          <w:sz w:val="32"/>
          <w:szCs w:val="32"/>
        </w:rPr>
        <w:t>进行，项目申报时需</w:t>
      </w:r>
      <w:proofErr w:type="gramStart"/>
      <w:r>
        <w:rPr>
          <w:rFonts w:ascii="仿宋_GB2312" w:eastAsia="仿宋_GB2312" w:hAnsi="仿宋_GB2312" w:cs="仿宋_GB2312" w:hint="eastAsia"/>
          <w:sz w:val="32"/>
          <w:szCs w:val="32"/>
        </w:rPr>
        <w:t>提供雄安新区</w:t>
      </w:r>
      <w:proofErr w:type="gramEnd"/>
      <w:r>
        <w:rPr>
          <w:rFonts w:ascii="仿宋_GB2312" w:eastAsia="仿宋_GB2312" w:hAnsi="仿宋_GB2312" w:cs="仿宋_GB2312" w:hint="eastAsia"/>
          <w:sz w:val="32"/>
          <w:szCs w:val="32"/>
        </w:rPr>
        <w:t>改发局书面支持文件（作为附件上传河北省科技计划项目综合服务平台）。</w:t>
      </w:r>
      <w:proofErr w:type="gramStart"/>
      <w:r>
        <w:rPr>
          <w:rFonts w:ascii="仿宋_GB2312" w:eastAsia="仿宋_GB2312" w:hAnsi="仿宋_GB2312" w:cs="仿宋_GB2312" w:hint="eastAsia"/>
          <w:sz w:val="32"/>
          <w:szCs w:val="32"/>
        </w:rPr>
        <w:t>雄安新区</w:t>
      </w:r>
      <w:proofErr w:type="gramEnd"/>
      <w:r>
        <w:rPr>
          <w:rFonts w:ascii="仿宋_GB2312" w:eastAsia="仿宋_GB2312" w:hAnsi="仿宋_GB2312" w:cs="仿宋_GB2312" w:hint="eastAsia"/>
          <w:sz w:val="32"/>
          <w:szCs w:val="32"/>
        </w:rPr>
        <w:t>改发局要加强项目实施相关配套条件和措施、政策的组织协调，努力把该示范项目打造</w:t>
      </w:r>
      <w:proofErr w:type="gramStart"/>
      <w:r>
        <w:rPr>
          <w:rFonts w:ascii="仿宋_GB2312" w:eastAsia="仿宋_GB2312" w:hAnsi="仿宋_GB2312" w:cs="仿宋_GB2312" w:hint="eastAsia"/>
          <w:sz w:val="32"/>
          <w:szCs w:val="32"/>
        </w:rPr>
        <w:t>为雄安新区</w:t>
      </w:r>
      <w:proofErr w:type="gramEnd"/>
      <w:r>
        <w:rPr>
          <w:rFonts w:ascii="仿宋_GB2312" w:eastAsia="仿宋_GB2312" w:hAnsi="仿宋_GB2312" w:cs="仿宋_GB2312" w:hint="eastAsia"/>
          <w:sz w:val="32"/>
          <w:szCs w:val="32"/>
        </w:rPr>
        <w:t>“无废城市”建设的科技示范样板工程。</w:t>
      </w:r>
    </w:p>
    <w:p w:rsidR="00F85F21" w:rsidRPr="002C1A6C" w:rsidRDefault="00F85F21"/>
    <w:sectPr w:rsidR="00F85F21" w:rsidRPr="002C1A6C" w:rsidSect="002C1A6C">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6C"/>
    <w:rsid w:val="002C1A6C"/>
    <w:rsid w:val="00F8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7254A-E4A3-4739-B620-D18EF816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A6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C1A6C"/>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2021-05-28T06:59:00Z</dcterms:created>
  <dcterms:modified xsi:type="dcterms:W3CDTF">2021-05-28T07:00:00Z</dcterms:modified>
</cp:coreProperties>
</file>