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49" w:rsidRDefault="005C7449" w:rsidP="00E710A4">
      <w:pPr>
        <w:ind w:leftChars="200" w:left="1520" w:hangingChars="200" w:hanging="880"/>
        <w:rPr>
          <w:rFonts w:ascii="方正小标宋_GBK" w:eastAsia="方正小标宋_GBK" w:hAnsi="方正小标宋_GBK" w:cs="方正小标宋_GBK"/>
          <w:sz w:val="44"/>
          <w:szCs w:val="44"/>
        </w:rPr>
      </w:pPr>
    </w:p>
    <w:p w:rsidR="00E710A4" w:rsidRDefault="003734A9" w:rsidP="00E710A4">
      <w:pPr>
        <w:ind w:leftChars="200" w:left="1520" w:hangingChars="200" w:hanging="88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中关村</w:t>
      </w:r>
      <w:r w:rsidR="00715307">
        <w:rPr>
          <w:rFonts w:ascii="方正小标宋_GBK" w:eastAsia="方正小标宋_GBK" w:hAnsi="方正小标宋_GBK" w:cs="方正小标宋_GBK" w:hint="eastAsia"/>
          <w:sz w:val="44"/>
          <w:szCs w:val="44"/>
        </w:rPr>
        <w:t>高新技术企业证书服务</w:t>
      </w:r>
      <w:r>
        <w:rPr>
          <w:rFonts w:ascii="方正小标宋_GBK" w:eastAsia="方正小标宋_GBK" w:hAnsi="方正小标宋_GBK" w:cs="方正小标宋_GBK" w:hint="eastAsia"/>
          <w:sz w:val="44"/>
          <w:szCs w:val="44"/>
        </w:rPr>
        <w:t>政策咨询</w:t>
      </w:r>
    </w:p>
    <w:p w:rsidR="00D83B99" w:rsidRDefault="00D83B99" w:rsidP="00D83B99">
      <w:pPr>
        <w:rPr>
          <w:rFonts w:ascii="方正小标宋_GBK" w:eastAsia="方正小标宋_GBK" w:hAnsi="方正小标宋_GBK" w:cs="方正小标宋_GBK"/>
          <w:sz w:val="44"/>
          <w:szCs w:val="44"/>
        </w:rPr>
      </w:pPr>
    </w:p>
    <w:p w:rsidR="00D83B99" w:rsidRPr="00F756ED" w:rsidRDefault="00D83B99" w:rsidP="00D83B99">
      <w:pPr>
        <w:ind w:firstLine="640"/>
        <w:rPr>
          <w:rFonts w:ascii="黑体" w:eastAsia="黑体"/>
          <w:szCs w:val="32"/>
        </w:rPr>
      </w:pPr>
      <w:r>
        <w:rPr>
          <w:rFonts w:ascii="黑体" w:eastAsia="黑体" w:hint="eastAsia"/>
          <w:szCs w:val="32"/>
        </w:rPr>
        <w:t>一、政策基本情况</w:t>
      </w:r>
    </w:p>
    <w:p w:rsidR="00715307" w:rsidRPr="009B18B7" w:rsidRDefault="00D83B99" w:rsidP="00D83B99">
      <w:pPr>
        <w:ind w:firstLine="624"/>
        <w:rPr>
          <w:rFonts w:ascii="楷体_GB2312" w:eastAsia="楷体_GB2312" w:hAnsi="黑体"/>
          <w:spacing w:val="-4"/>
          <w:szCs w:val="32"/>
        </w:rPr>
      </w:pPr>
      <w:r w:rsidRPr="009B18B7">
        <w:rPr>
          <w:rFonts w:ascii="楷体_GB2312" w:eastAsia="楷体_GB2312" w:hAnsi="黑体" w:hint="eastAsia"/>
          <w:spacing w:val="-4"/>
          <w:szCs w:val="32"/>
        </w:rPr>
        <w:t>（一）</w:t>
      </w:r>
      <w:r w:rsidR="00715307" w:rsidRPr="009B18B7">
        <w:rPr>
          <w:rFonts w:ascii="楷体_GB2312" w:eastAsia="楷体_GB2312" w:hAnsi="黑体" w:hint="eastAsia"/>
          <w:spacing w:val="-4"/>
          <w:szCs w:val="32"/>
        </w:rPr>
        <w:t>《中关村高新技术企业库管理办法（试行）》</w:t>
      </w:r>
      <w:r w:rsidR="009B18B7" w:rsidRPr="009B18B7">
        <w:rPr>
          <w:rFonts w:ascii="楷体_GB2312" w:eastAsia="楷体_GB2312" w:hAnsi="黑体" w:hint="eastAsia"/>
          <w:spacing w:val="-4"/>
          <w:szCs w:val="32"/>
        </w:rPr>
        <w:t>（中</w:t>
      </w:r>
      <w:proofErr w:type="gramStart"/>
      <w:r w:rsidR="009B18B7" w:rsidRPr="009B18B7">
        <w:rPr>
          <w:rFonts w:ascii="楷体_GB2312" w:eastAsia="楷体_GB2312" w:hAnsi="黑体" w:hint="eastAsia"/>
          <w:spacing w:val="-4"/>
          <w:szCs w:val="32"/>
        </w:rPr>
        <w:t>科园发〔2018〕</w:t>
      </w:r>
      <w:proofErr w:type="gramEnd"/>
      <w:r w:rsidR="009B18B7" w:rsidRPr="009B18B7">
        <w:rPr>
          <w:rFonts w:ascii="楷体_GB2312" w:eastAsia="楷体_GB2312" w:hAnsi="黑体" w:hint="eastAsia"/>
          <w:spacing w:val="-4"/>
          <w:szCs w:val="32"/>
        </w:rPr>
        <w:t>55号）</w:t>
      </w:r>
      <w:r w:rsidR="00715307" w:rsidRPr="009B18B7">
        <w:rPr>
          <w:rFonts w:ascii="楷体_GB2312" w:eastAsia="楷体_GB2312" w:hAnsi="黑体" w:hint="eastAsia"/>
          <w:spacing w:val="-4"/>
          <w:szCs w:val="32"/>
        </w:rPr>
        <w:t>出台背景</w:t>
      </w:r>
      <w:r w:rsidR="00C05A0F">
        <w:rPr>
          <w:rFonts w:ascii="楷体_GB2312" w:eastAsia="楷体_GB2312" w:hAnsi="黑体" w:hint="eastAsia"/>
          <w:spacing w:val="-4"/>
          <w:szCs w:val="32"/>
        </w:rPr>
        <w:t>是什么？</w:t>
      </w:r>
    </w:p>
    <w:p w:rsidR="00715307" w:rsidRPr="00402FE5" w:rsidRDefault="00715307" w:rsidP="00715307">
      <w:pPr>
        <w:ind w:firstLine="640"/>
        <w:rPr>
          <w:rFonts w:ascii="仿宋_GB2312"/>
          <w:szCs w:val="32"/>
        </w:rPr>
      </w:pPr>
      <w:r w:rsidRPr="00402FE5">
        <w:rPr>
          <w:rFonts w:ascii="仿宋_GB2312" w:hint="eastAsia"/>
          <w:szCs w:val="32"/>
        </w:rPr>
        <w:t>为有效监测中关村高新技术产业发展，科学研究制定支持政策，更好服务高新技术企业发展，进一步提升中关村国家自主创新示范区创新能力，促进高质量发展，发挥中关村示范区在全市构建“高精尖”经济结构中的引领示范作用，特制定本办法。</w:t>
      </w:r>
    </w:p>
    <w:p w:rsidR="00715307" w:rsidRPr="009B18B7" w:rsidRDefault="00D83B99" w:rsidP="009B18B7">
      <w:pPr>
        <w:ind w:firstLine="624"/>
        <w:rPr>
          <w:rFonts w:ascii="楷体_GB2312" w:eastAsia="楷体_GB2312" w:hAnsi="黑体"/>
          <w:spacing w:val="-4"/>
          <w:szCs w:val="32"/>
        </w:rPr>
      </w:pPr>
      <w:r w:rsidRPr="009B18B7">
        <w:rPr>
          <w:rFonts w:ascii="楷体_GB2312" w:eastAsia="楷体_GB2312" w:hAnsi="黑体" w:hint="eastAsia"/>
          <w:spacing w:val="-4"/>
          <w:szCs w:val="32"/>
        </w:rPr>
        <w:t>（二）</w:t>
      </w:r>
      <w:r w:rsidR="00715307" w:rsidRPr="009B18B7">
        <w:rPr>
          <w:rFonts w:ascii="楷体_GB2312" w:eastAsia="楷体_GB2312" w:hAnsi="黑体" w:hint="eastAsia"/>
          <w:spacing w:val="-4"/>
          <w:szCs w:val="32"/>
        </w:rPr>
        <w:t>中关村高新技术企业库的作用</w:t>
      </w:r>
      <w:r w:rsidR="00C05A0F">
        <w:rPr>
          <w:rFonts w:ascii="楷体_GB2312" w:eastAsia="楷体_GB2312" w:hAnsi="黑体" w:hint="eastAsia"/>
          <w:spacing w:val="-4"/>
          <w:szCs w:val="32"/>
        </w:rPr>
        <w:t>是什么？</w:t>
      </w:r>
    </w:p>
    <w:p w:rsidR="00715307" w:rsidRPr="009D0E3B" w:rsidRDefault="00715307" w:rsidP="00715307">
      <w:pPr>
        <w:ind w:firstLine="640"/>
        <w:rPr>
          <w:rFonts w:ascii="黑体" w:eastAsia="黑体" w:hAnsi="黑体"/>
          <w:szCs w:val="32"/>
        </w:rPr>
      </w:pPr>
      <w:r w:rsidRPr="003D6713">
        <w:rPr>
          <w:rFonts w:ascii="仿宋_GB2312" w:hAnsi="宋体" w:cs="宋体" w:hint="eastAsia"/>
          <w:snapToGrid w:val="0"/>
          <w:kern w:val="0"/>
          <w:szCs w:val="32"/>
        </w:rPr>
        <w:t>中关村高新技术企业库是中关村</w:t>
      </w:r>
      <w:r>
        <w:rPr>
          <w:rFonts w:ascii="仿宋_GB2312" w:hAnsi="宋体" w:cs="宋体" w:hint="eastAsia"/>
          <w:snapToGrid w:val="0"/>
          <w:kern w:val="0"/>
          <w:szCs w:val="32"/>
        </w:rPr>
        <w:t>管委会</w:t>
      </w:r>
      <w:r w:rsidRPr="003D6713">
        <w:rPr>
          <w:rFonts w:ascii="仿宋_GB2312" w:hAnsi="宋体" w:cs="宋体" w:hint="eastAsia"/>
          <w:snapToGrid w:val="0"/>
          <w:kern w:val="0"/>
          <w:szCs w:val="32"/>
        </w:rPr>
        <w:t>监测企业发展的重要依据，研究制定支持政策的决策支撑，便于公众查询中关村高新技术企业信息的重要途径。</w:t>
      </w:r>
    </w:p>
    <w:p w:rsidR="00715307" w:rsidRPr="009B18B7" w:rsidRDefault="00D83B99" w:rsidP="009B18B7">
      <w:pPr>
        <w:ind w:firstLine="624"/>
        <w:rPr>
          <w:rFonts w:ascii="楷体_GB2312" w:eastAsia="楷体_GB2312" w:hAnsi="黑体"/>
          <w:spacing w:val="-4"/>
          <w:szCs w:val="32"/>
        </w:rPr>
      </w:pPr>
      <w:r w:rsidRPr="009B18B7">
        <w:rPr>
          <w:rFonts w:ascii="楷体_GB2312" w:eastAsia="楷体_GB2312" w:hAnsi="黑体" w:hint="eastAsia"/>
          <w:spacing w:val="-4"/>
          <w:szCs w:val="32"/>
        </w:rPr>
        <w:t>（三）</w:t>
      </w:r>
      <w:r w:rsidR="00C05A0F">
        <w:rPr>
          <w:rFonts w:ascii="楷体_GB2312" w:eastAsia="楷体_GB2312" w:hAnsi="黑体" w:hint="eastAsia"/>
          <w:spacing w:val="-4"/>
          <w:szCs w:val="32"/>
        </w:rPr>
        <w:t>哪些企业可以</w:t>
      </w:r>
      <w:r w:rsidR="00715307" w:rsidRPr="009B18B7">
        <w:rPr>
          <w:rFonts w:ascii="楷体_GB2312" w:eastAsia="楷体_GB2312" w:hAnsi="黑体" w:hint="eastAsia"/>
          <w:spacing w:val="-4"/>
          <w:szCs w:val="32"/>
        </w:rPr>
        <w:t>纳入中关村高新技术企业库</w:t>
      </w:r>
      <w:r w:rsidR="00C05A0F">
        <w:rPr>
          <w:rFonts w:ascii="楷体_GB2312" w:eastAsia="楷体_GB2312" w:hAnsi="黑体" w:hint="eastAsia"/>
          <w:spacing w:val="-4"/>
          <w:szCs w:val="32"/>
        </w:rPr>
        <w:t>？</w:t>
      </w:r>
    </w:p>
    <w:p w:rsidR="00715307" w:rsidRPr="009D0E3B" w:rsidRDefault="00715307" w:rsidP="00715307">
      <w:pPr>
        <w:ind w:firstLine="640"/>
        <w:rPr>
          <w:rFonts w:ascii="黑体" w:eastAsia="黑体" w:hAnsi="黑体"/>
          <w:szCs w:val="32"/>
        </w:rPr>
      </w:pPr>
      <w:r w:rsidRPr="003D6713">
        <w:rPr>
          <w:rFonts w:ascii="仿宋_GB2312" w:hAnsi="宋体" w:cs="宋体" w:hint="eastAsia"/>
          <w:snapToGrid w:val="0"/>
          <w:kern w:val="0"/>
          <w:szCs w:val="32"/>
        </w:rPr>
        <w:t>纳入企业库的范围包括：注册在中关村示范区范围内的科技创新型企业、高技术服务业企业、科技型总部企业、具有科技创新能力的文化企业、其他创新型企业，以及北京市范围内申请入库的国家高新技术企业。</w:t>
      </w:r>
    </w:p>
    <w:p w:rsidR="00715307" w:rsidRPr="009B18B7" w:rsidRDefault="00D83B99" w:rsidP="009B18B7">
      <w:pPr>
        <w:ind w:firstLine="624"/>
        <w:rPr>
          <w:rFonts w:ascii="楷体_GB2312" w:eastAsia="楷体_GB2312" w:hAnsi="黑体"/>
          <w:spacing w:val="-4"/>
          <w:szCs w:val="32"/>
        </w:rPr>
      </w:pPr>
      <w:r w:rsidRPr="009B18B7">
        <w:rPr>
          <w:rFonts w:ascii="楷体_GB2312" w:eastAsia="楷体_GB2312" w:hAnsi="黑体" w:hint="eastAsia"/>
          <w:spacing w:val="-4"/>
          <w:szCs w:val="32"/>
        </w:rPr>
        <w:t>（四）</w:t>
      </w:r>
      <w:r w:rsidR="00715307" w:rsidRPr="009B18B7">
        <w:rPr>
          <w:rFonts w:ascii="楷体_GB2312" w:eastAsia="楷体_GB2312" w:hAnsi="黑体" w:hint="eastAsia"/>
          <w:spacing w:val="-4"/>
          <w:szCs w:val="32"/>
        </w:rPr>
        <w:t>纳入中关村高新技术企业库的企业可以享受</w:t>
      </w:r>
      <w:r w:rsidR="00C05A0F">
        <w:rPr>
          <w:rFonts w:ascii="楷体_GB2312" w:eastAsia="楷体_GB2312" w:hAnsi="黑体" w:hint="eastAsia"/>
          <w:spacing w:val="-4"/>
          <w:szCs w:val="32"/>
        </w:rPr>
        <w:t>哪些</w:t>
      </w:r>
      <w:r w:rsidR="00715307" w:rsidRPr="009B18B7">
        <w:rPr>
          <w:rFonts w:ascii="楷体_GB2312" w:eastAsia="楷体_GB2312" w:hAnsi="黑体" w:hint="eastAsia"/>
          <w:spacing w:val="-4"/>
          <w:szCs w:val="32"/>
        </w:rPr>
        <w:t>服务</w:t>
      </w:r>
      <w:r w:rsidR="00C05A0F">
        <w:rPr>
          <w:rFonts w:ascii="楷体_GB2312" w:eastAsia="楷体_GB2312" w:hAnsi="黑体" w:hint="eastAsia"/>
          <w:spacing w:val="-4"/>
          <w:szCs w:val="32"/>
        </w:rPr>
        <w:t>？</w:t>
      </w:r>
    </w:p>
    <w:p w:rsidR="00715307" w:rsidRDefault="00715307" w:rsidP="00715307">
      <w:pPr>
        <w:ind w:firstLine="640"/>
        <w:rPr>
          <w:rFonts w:ascii="仿宋_GB2312" w:hAnsi="宋体" w:cs="宋体"/>
          <w:snapToGrid w:val="0"/>
          <w:kern w:val="0"/>
          <w:szCs w:val="32"/>
        </w:rPr>
      </w:pPr>
      <w:r w:rsidRPr="003D6713">
        <w:rPr>
          <w:rFonts w:ascii="仿宋_GB2312" w:hAnsi="宋体" w:cs="宋体" w:hint="eastAsia"/>
          <w:snapToGrid w:val="0"/>
          <w:kern w:val="0"/>
          <w:szCs w:val="32"/>
        </w:rPr>
        <w:t>入库企业可得到中关村管委会和下属十六个分园管委会的重点关注和优先服务，如获得政策宣讲培训、企业新技</w:t>
      </w:r>
      <w:r w:rsidRPr="003D6713">
        <w:rPr>
          <w:rFonts w:ascii="仿宋_GB2312" w:hAnsi="宋体" w:cs="宋体" w:hint="eastAsia"/>
          <w:snapToGrid w:val="0"/>
          <w:kern w:val="0"/>
          <w:szCs w:val="32"/>
        </w:rPr>
        <w:lastRenderedPageBreak/>
        <w:t>术新产品展览展示推荐和路演、提供开放实验室研发服务、信贷对接服务、创业培训相关服务等一系列专项服务</w:t>
      </w:r>
      <w:r>
        <w:rPr>
          <w:rFonts w:ascii="仿宋_GB2312" w:hAnsi="宋体" w:cs="宋体" w:hint="eastAsia"/>
          <w:snapToGrid w:val="0"/>
          <w:kern w:val="0"/>
          <w:szCs w:val="32"/>
        </w:rPr>
        <w:t>和政策支持</w:t>
      </w:r>
      <w:r w:rsidRPr="003D6713">
        <w:rPr>
          <w:rFonts w:ascii="仿宋_GB2312" w:hAnsi="宋体" w:cs="宋体" w:hint="eastAsia"/>
          <w:snapToGrid w:val="0"/>
          <w:kern w:val="0"/>
          <w:szCs w:val="32"/>
        </w:rPr>
        <w:t>。</w:t>
      </w:r>
    </w:p>
    <w:p w:rsidR="00715307" w:rsidRPr="009B18B7" w:rsidRDefault="00D83B99" w:rsidP="009B18B7">
      <w:pPr>
        <w:ind w:firstLine="624"/>
        <w:rPr>
          <w:rFonts w:ascii="楷体_GB2312" w:eastAsia="楷体_GB2312" w:hAnsi="黑体"/>
          <w:spacing w:val="-4"/>
          <w:szCs w:val="32"/>
        </w:rPr>
      </w:pPr>
      <w:r w:rsidRPr="009B18B7">
        <w:rPr>
          <w:rFonts w:ascii="楷体_GB2312" w:eastAsia="楷体_GB2312" w:hAnsi="黑体" w:hint="eastAsia"/>
          <w:spacing w:val="-4"/>
          <w:szCs w:val="32"/>
        </w:rPr>
        <w:t>（五）</w:t>
      </w:r>
      <w:r w:rsidR="00715307" w:rsidRPr="009B18B7">
        <w:rPr>
          <w:rFonts w:ascii="楷体_GB2312" w:eastAsia="楷体_GB2312" w:hAnsi="黑体" w:hint="eastAsia"/>
          <w:spacing w:val="-4"/>
          <w:szCs w:val="32"/>
        </w:rPr>
        <w:t>纳入中关村高新技术</w:t>
      </w:r>
      <w:proofErr w:type="gramStart"/>
      <w:r w:rsidR="00715307" w:rsidRPr="009B18B7">
        <w:rPr>
          <w:rFonts w:ascii="楷体_GB2312" w:eastAsia="楷体_GB2312" w:hAnsi="黑体" w:hint="eastAsia"/>
          <w:spacing w:val="-4"/>
          <w:szCs w:val="32"/>
        </w:rPr>
        <w:t>企业库</w:t>
      </w:r>
      <w:r w:rsidR="00D135EA" w:rsidRPr="00D135EA">
        <w:rPr>
          <w:rFonts w:ascii="楷体_GB2312" w:eastAsia="楷体_GB2312" w:hAnsi="黑体" w:hint="eastAsia"/>
          <w:spacing w:val="-4"/>
          <w:szCs w:val="32"/>
        </w:rPr>
        <w:t>须具备</w:t>
      </w:r>
      <w:proofErr w:type="gramEnd"/>
      <w:r w:rsidR="00D135EA" w:rsidRPr="00D135EA">
        <w:rPr>
          <w:rFonts w:ascii="楷体_GB2312" w:eastAsia="楷体_GB2312" w:hAnsi="黑体" w:hint="eastAsia"/>
          <w:spacing w:val="-4"/>
          <w:szCs w:val="32"/>
        </w:rPr>
        <w:t>什么条件</w:t>
      </w:r>
      <w:r w:rsidR="00C05A0F">
        <w:rPr>
          <w:rFonts w:ascii="楷体_GB2312" w:eastAsia="楷体_GB2312" w:hAnsi="黑体" w:hint="eastAsia"/>
          <w:spacing w:val="-4"/>
          <w:szCs w:val="32"/>
        </w:rPr>
        <w:t>？</w:t>
      </w:r>
    </w:p>
    <w:p w:rsidR="00715307" w:rsidRDefault="00D83B99" w:rsidP="00715307">
      <w:pPr>
        <w:ind w:firstLine="640"/>
        <w:rPr>
          <w:rFonts w:ascii="仿宋_GB2312" w:hAnsi="宋体" w:cs="宋体"/>
          <w:snapToGrid w:val="0"/>
          <w:kern w:val="0"/>
          <w:szCs w:val="32"/>
        </w:rPr>
      </w:pPr>
      <w:r>
        <w:rPr>
          <w:rFonts w:ascii="仿宋_GB2312" w:hAnsi="宋体" w:cs="宋体" w:hint="eastAsia"/>
          <w:snapToGrid w:val="0"/>
          <w:kern w:val="0"/>
          <w:szCs w:val="32"/>
        </w:rPr>
        <w:t>1.</w:t>
      </w:r>
      <w:r w:rsidR="00715307" w:rsidRPr="003D6713">
        <w:rPr>
          <w:rFonts w:ascii="仿宋_GB2312" w:hAnsi="宋体" w:cs="宋体" w:hint="eastAsia"/>
          <w:snapToGrid w:val="0"/>
          <w:kern w:val="0"/>
          <w:szCs w:val="32"/>
        </w:rPr>
        <w:t>北京市范围内的国家高新技术企业（有效期内的）均可申请入库。</w:t>
      </w:r>
    </w:p>
    <w:p w:rsidR="00715307" w:rsidRDefault="00D83B99" w:rsidP="00715307">
      <w:pPr>
        <w:ind w:firstLine="640"/>
        <w:rPr>
          <w:rFonts w:ascii="仿宋_GB2312" w:hAnsi="宋体" w:cs="宋体"/>
          <w:snapToGrid w:val="0"/>
          <w:kern w:val="0"/>
          <w:szCs w:val="32"/>
        </w:rPr>
      </w:pPr>
      <w:r>
        <w:rPr>
          <w:rFonts w:ascii="仿宋_GB2312" w:hAnsi="宋体" w:cs="宋体" w:hint="eastAsia"/>
          <w:snapToGrid w:val="0"/>
          <w:kern w:val="0"/>
          <w:szCs w:val="32"/>
        </w:rPr>
        <w:t>2.</w:t>
      </w:r>
      <w:r w:rsidR="00715307" w:rsidRPr="003D6713">
        <w:rPr>
          <w:rFonts w:ascii="仿宋_GB2312" w:hAnsi="宋体" w:cs="宋体" w:hint="eastAsia"/>
          <w:snapToGrid w:val="0"/>
          <w:kern w:val="0"/>
          <w:szCs w:val="32"/>
        </w:rPr>
        <w:t>注册在中关村示范区范围内申请入库的企业包括以下五类：</w:t>
      </w:r>
    </w:p>
    <w:p w:rsidR="009429EA" w:rsidRPr="00EF3E66" w:rsidRDefault="009429EA" w:rsidP="00EF3E66">
      <w:pPr>
        <w:ind w:firstLine="640"/>
        <w:rPr>
          <w:rFonts w:ascii="仿宋_GB2312" w:hAnsi="宋体" w:cs="宋体"/>
          <w:snapToGrid w:val="0"/>
          <w:kern w:val="0"/>
          <w:szCs w:val="32"/>
        </w:rPr>
      </w:pPr>
      <w:r w:rsidRPr="00EF3E66">
        <w:rPr>
          <w:rFonts w:ascii="仿宋_GB2312" w:hAnsi="宋体" w:cs="宋体" w:hint="eastAsia"/>
          <w:snapToGrid w:val="0"/>
          <w:kern w:val="0"/>
          <w:szCs w:val="32"/>
        </w:rPr>
        <w:t>（1）科技创新型企业,指满足下列条件之一的企业：</w:t>
      </w:r>
    </w:p>
    <w:p w:rsid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1）</w:t>
      </w:r>
      <w:r w:rsidR="009429EA" w:rsidRPr="00EF3E66">
        <w:rPr>
          <w:rFonts w:ascii="仿宋_GB2312" w:hAnsi="宋体" w:cs="宋体" w:hint="eastAsia"/>
          <w:snapToGrid w:val="0"/>
          <w:kern w:val="0"/>
          <w:szCs w:val="32"/>
        </w:rPr>
        <w:t>科技人员（企业直接从事研发和相关技术创新活动，以及专门从事上述活动管理和提供直接服务的人员，包括在职、兼职和临时聘用人员，兼职、临时聘用人员全年须在企业累计工作6个月以上）占期末从业人员的比例不低于10%</w:t>
      </w:r>
      <w:r>
        <w:rPr>
          <w:rFonts w:ascii="仿宋_GB2312" w:hAnsi="宋体" w:cs="宋体" w:hint="eastAsia"/>
          <w:snapToGrid w:val="0"/>
          <w:kern w:val="0"/>
          <w:szCs w:val="32"/>
        </w:rPr>
        <w:t>。</w:t>
      </w:r>
    </w:p>
    <w:p w:rsid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2）</w:t>
      </w:r>
      <w:r w:rsidR="009429EA" w:rsidRPr="00EF3E66">
        <w:rPr>
          <w:rFonts w:ascii="仿宋_GB2312" w:hAnsi="宋体" w:cs="宋体" w:hint="eastAsia"/>
          <w:snapToGrid w:val="0"/>
          <w:kern w:val="0"/>
          <w:szCs w:val="32"/>
        </w:rPr>
        <w:t>科技活动相关经费支出（包括企业内部用于开展科技活动的直接支出，用于科技活动的管理费、服务费和外协加工费等支出，与外单位合作或者委托外单位进行科技活动而转拨给对方的经费支出，以及当年形成用于科技活动的固定资产、购买专利等无形资产的支出）占企业总收入的比例不低于3%。</w:t>
      </w:r>
    </w:p>
    <w:p w:rsidR="009429EA"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3）</w:t>
      </w:r>
      <w:r w:rsidR="009429EA" w:rsidRPr="00EF3E66">
        <w:rPr>
          <w:rFonts w:ascii="仿宋_GB2312" w:hAnsi="宋体" w:cs="宋体" w:hint="eastAsia"/>
          <w:snapToGrid w:val="0"/>
          <w:kern w:val="0"/>
          <w:szCs w:val="32"/>
        </w:rPr>
        <w:t>具有自主知识产权。需至少1项Ⅰ类知识产权（包括：发明专利含国防专利、植物新品种、国家级农作物品种、国家新药、国家一级中药保护品种、集成电路布图设计专有权等）；或至少3项Ⅱ类知识产权（包括：实用新型专利、外观设计专利、软件著作权等，不含商标）。</w:t>
      </w:r>
    </w:p>
    <w:p w:rsidR="009429EA" w:rsidRPr="00EF3E66" w:rsidRDefault="009429EA" w:rsidP="00EF3E66">
      <w:pPr>
        <w:ind w:firstLine="640"/>
        <w:rPr>
          <w:rFonts w:ascii="仿宋_GB2312" w:hAnsi="宋体" w:cs="宋体"/>
          <w:snapToGrid w:val="0"/>
          <w:kern w:val="0"/>
          <w:szCs w:val="32"/>
        </w:rPr>
      </w:pPr>
      <w:r w:rsidRPr="00EF3E66">
        <w:rPr>
          <w:rFonts w:ascii="仿宋_GB2312" w:hAnsi="宋体" w:cs="宋体" w:hint="eastAsia"/>
          <w:snapToGrid w:val="0"/>
          <w:kern w:val="0"/>
          <w:szCs w:val="32"/>
        </w:rPr>
        <w:lastRenderedPageBreak/>
        <w:t>（2）具有科技创新能力的文化企业，指企业主要产品或主营业务活动属于国家统计局《文化及相关产业分类（2018）》（国统字〔2018〕43号）范围，包括新闻信息服务、内容创作生产、创意设计服务、文化传播渠道、文化投资运营、文化娱乐休闲服务、文化辅助生产和中介服务、文化装备生产、文化消费终端生产九大类，且企业须有科技活动人员和科技活动经费支出，或者拥有专利、软件著作权等自主知识产权。</w:t>
      </w:r>
    </w:p>
    <w:p w:rsidR="009429EA" w:rsidRPr="009429EA" w:rsidRDefault="00EF3E66" w:rsidP="00EF3E66">
      <w:pPr>
        <w:ind w:firstLine="640"/>
        <w:rPr>
          <w:rFonts w:ascii="仿宋_GB2312" w:hAnsi="宋体" w:cs="宋体"/>
          <w:snapToGrid w:val="0"/>
          <w:kern w:val="0"/>
          <w:szCs w:val="32"/>
        </w:rPr>
      </w:pPr>
      <w:r w:rsidRPr="00EF3E66">
        <w:rPr>
          <w:rFonts w:ascii="仿宋_GB2312" w:hAnsi="宋体" w:cs="宋体" w:hint="eastAsia"/>
          <w:snapToGrid w:val="0"/>
          <w:kern w:val="0"/>
          <w:szCs w:val="32"/>
        </w:rPr>
        <w:t>（3）</w:t>
      </w:r>
      <w:r w:rsidR="009429EA" w:rsidRPr="00EF3E66">
        <w:rPr>
          <w:rFonts w:ascii="仿宋_GB2312" w:hAnsi="宋体" w:cs="宋体" w:hint="eastAsia"/>
          <w:snapToGrid w:val="0"/>
          <w:kern w:val="0"/>
          <w:szCs w:val="32"/>
        </w:rPr>
        <w:t>高技术服务业企业，指企业主要产品或主营业务活动属于国家统计局的《高技术</w:t>
      </w:r>
      <w:r w:rsidR="009429EA" w:rsidRPr="009429EA">
        <w:rPr>
          <w:rFonts w:ascii="仿宋_GB2312" w:hAnsi="宋体" w:cs="宋体" w:hint="eastAsia"/>
          <w:snapToGrid w:val="0"/>
          <w:kern w:val="0"/>
          <w:szCs w:val="32"/>
        </w:rPr>
        <w:t>产业（服务业）分类（2018）》（国统字〔2018〕53号）范围，包括信息服务、电子商务服务、检验检测服务、专业技术服务业的高技术服务、研发与设计服务、科技成果转化服务、知识产权及相关法律服务、环境监测及治理服务和其他高技术服务9大类，且企业规模要达到年营业收入100万元及以上或者从业人员10人及以上。</w:t>
      </w:r>
    </w:p>
    <w:p w:rsidR="00EF3E66" w:rsidRDefault="00EF3E66" w:rsidP="00EF3E66">
      <w:pPr>
        <w:ind w:firstLine="640"/>
        <w:rPr>
          <w:rFonts w:ascii="仿宋_GB2312" w:hAnsi="宋体" w:cs="宋体"/>
          <w:snapToGrid w:val="0"/>
          <w:kern w:val="0"/>
          <w:szCs w:val="32"/>
        </w:rPr>
      </w:pPr>
      <w:r w:rsidRPr="00EF3E66">
        <w:rPr>
          <w:rFonts w:ascii="仿宋_GB2312" w:hAnsi="宋体" w:cs="宋体" w:hint="eastAsia"/>
          <w:snapToGrid w:val="0"/>
          <w:kern w:val="0"/>
          <w:szCs w:val="32"/>
        </w:rPr>
        <w:t>（4）</w:t>
      </w:r>
      <w:r w:rsidR="009429EA" w:rsidRPr="00EF3E66">
        <w:rPr>
          <w:rFonts w:ascii="仿宋_GB2312" w:hAnsi="宋体" w:cs="宋体" w:hint="eastAsia"/>
          <w:snapToGrid w:val="0"/>
          <w:kern w:val="0"/>
          <w:szCs w:val="32"/>
        </w:rPr>
        <w:t>科技型总部企业，指具</w:t>
      </w:r>
      <w:r w:rsidR="009429EA" w:rsidRPr="009429EA">
        <w:rPr>
          <w:rFonts w:ascii="仿宋_GB2312" w:hAnsi="宋体" w:cs="宋体" w:hint="eastAsia"/>
          <w:snapToGrid w:val="0"/>
          <w:kern w:val="0"/>
          <w:szCs w:val="32"/>
        </w:rPr>
        <w:t>有独立法人资格，主要产品或主营业务活动属于《国家重点支持的高新技术领域》（详见附件）规定的范围且与</w:t>
      </w:r>
      <w:proofErr w:type="gramStart"/>
      <w:r w:rsidR="009429EA" w:rsidRPr="009429EA">
        <w:rPr>
          <w:rFonts w:ascii="仿宋_GB2312" w:hAnsi="宋体" w:cs="宋体" w:hint="eastAsia"/>
          <w:snapToGrid w:val="0"/>
          <w:kern w:val="0"/>
          <w:szCs w:val="32"/>
        </w:rPr>
        <w:t>所属分园产业定</w:t>
      </w:r>
      <w:proofErr w:type="gramEnd"/>
      <w:r w:rsidR="009429EA" w:rsidRPr="009429EA">
        <w:rPr>
          <w:rFonts w:ascii="仿宋_GB2312" w:hAnsi="宋体" w:cs="宋体" w:hint="eastAsia"/>
          <w:snapToGrid w:val="0"/>
          <w:kern w:val="0"/>
          <w:szCs w:val="32"/>
        </w:rPr>
        <w:t xml:space="preserve">位相匹配，至少拥有 1 </w:t>
      </w:r>
      <w:proofErr w:type="gramStart"/>
      <w:r w:rsidR="009429EA" w:rsidRPr="009429EA">
        <w:rPr>
          <w:rFonts w:ascii="仿宋_GB2312" w:hAnsi="宋体" w:cs="宋体" w:hint="eastAsia"/>
          <w:snapToGrid w:val="0"/>
          <w:kern w:val="0"/>
          <w:szCs w:val="32"/>
        </w:rPr>
        <w:t>个</w:t>
      </w:r>
      <w:proofErr w:type="gramEnd"/>
      <w:r w:rsidR="009429EA" w:rsidRPr="009429EA">
        <w:rPr>
          <w:rFonts w:ascii="仿宋_GB2312" w:hAnsi="宋体" w:cs="宋体" w:hint="eastAsia"/>
          <w:snapToGrid w:val="0"/>
          <w:kern w:val="0"/>
          <w:szCs w:val="32"/>
        </w:rPr>
        <w:t>或以上的分（子）公司，上一年营业收入5000万元（含）以上，且实缴税费达1000</w:t>
      </w:r>
      <w:r>
        <w:rPr>
          <w:rFonts w:ascii="仿宋_GB2312" w:hAnsi="宋体" w:cs="宋体" w:hint="eastAsia"/>
          <w:snapToGrid w:val="0"/>
          <w:kern w:val="0"/>
          <w:szCs w:val="32"/>
        </w:rPr>
        <w:t>万元（含）以上的企业。</w:t>
      </w:r>
    </w:p>
    <w:p w:rsidR="009429EA" w:rsidRPr="009429EA"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（5）</w:t>
      </w:r>
      <w:r w:rsidR="009429EA" w:rsidRPr="009429EA">
        <w:rPr>
          <w:rFonts w:ascii="仿宋_GB2312" w:hAnsi="宋体" w:cs="宋体" w:hint="eastAsia"/>
          <w:snapToGrid w:val="0"/>
          <w:kern w:val="0"/>
          <w:szCs w:val="32"/>
        </w:rPr>
        <w:t>其他创新型企业，</w:t>
      </w:r>
      <w:proofErr w:type="gramStart"/>
      <w:r w:rsidR="009429EA" w:rsidRPr="009429EA">
        <w:rPr>
          <w:rFonts w:ascii="仿宋_GB2312" w:hAnsi="宋体" w:cs="宋体" w:hint="eastAsia"/>
          <w:snapToGrid w:val="0"/>
          <w:kern w:val="0"/>
          <w:szCs w:val="32"/>
        </w:rPr>
        <w:t>指开展</w:t>
      </w:r>
      <w:proofErr w:type="gramEnd"/>
      <w:r w:rsidR="009429EA" w:rsidRPr="009429EA">
        <w:rPr>
          <w:rFonts w:ascii="仿宋_GB2312" w:hAnsi="宋体" w:cs="宋体" w:hint="eastAsia"/>
          <w:snapToGrid w:val="0"/>
          <w:kern w:val="0"/>
          <w:szCs w:val="32"/>
        </w:rPr>
        <w:t>模式创新、业态创新、平台创新等创新活动，资产合计、年营业收入、税收贡献、人均利润达到一定规模，与</w:t>
      </w:r>
      <w:proofErr w:type="gramStart"/>
      <w:r w:rsidR="009429EA" w:rsidRPr="009429EA">
        <w:rPr>
          <w:rFonts w:ascii="仿宋_GB2312" w:hAnsi="宋体" w:cs="宋体" w:hint="eastAsia"/>
          <w:snapToGrid w:val="0"/>
          <w:kern w:val="0"/>
          <w:szCs w:val="32"/>
        </w:rPr>
        <w:t>所属分园产业定</w:t>
      </w:r>
      <w:proofErr w:type="gramEnd"/>
      <w:r w:rsidR="009429EA" w:rsidRPr="009429EA">
        <w:rPr>
          <w:rFonts w:ascii="仿宋_GB2312" w:hAnsi="宋体" w:cs="宋体" w:hint="eastAsia"/>
          <w:snapToGrid w:val="0"/>
          <w:kern w:val="0"/>
          <w:szCs w:val="32"/>
        </w:rPr>
        <w:t>位相匹配，对分</w:t>
      </w:r>
      <w:r w:rsidR="009429EA" w:rsidRPr="009429EA">
        <w:rPr>
          <w:rFonts w:ascii="仿宋_GB2312" w:hAnsi="宋体" w:cs="宋体" w:hint="eastAsia"/>
          <w:snapToGrid w:val="0"/>
          <w:kern w:val="0"/>
          <w:szCs w:val="32"/>
        </w:rPr>
        <w:lastRenderedPageBreak/>
        <w:t>园高质量发展有重要引领带动作用的企业。</w:t>
      </w:r>
    </w:p>
    <w:p w:rsidR="00715307" w:rsidRPr="009B18B7" w:rsidRDefault="009B18B7" w:rsidP="00715307">
      <w:pPr>
        <w:ind w:firstLine="624"/>
        <w:rPr>
          <w:rFonts w:ascii="楷体_GB2312" w:eastAsia="楷体_GB2312" w:hAnsi="黑体"/>
          <w:spacing w:val="-4"/>
          <w:szCs w:val="32"/>
        </w:rPr>
      </w:pPr>
      <w:r w:rsidRPr="009B18B7">
        <w:rPr>
          <w:rFonts w:ascii="楷体_GB2312" w:eastAsia="楷体_GB2312" w:hAnsi="黑体" w:hint="eastAsia"/>
          <w:spacing w:val="-4"/>
          <w:szCs w:val="32"/>
        </w:rPr>
        <w:t>（</w:t>
      </w:r>
      <w:r w:rsidR="002D4D83">
        <w:rPr>
          <w:rFonts w:ascii="楷体_GB2312" w:eastAsia="楷体_GB2312" w:hAnsi="黑体" w:hint="eastAsia"/>
          <w:spacing w:val="-4"/>
          <w:szCs w:val="32"/>
        </w:rPr>
        <w:t>六</w:t>
      </w:r>
      <w:r w:rsidRPr="009B18B7">
        <w:rPr>
          <w:rFonts w:ascii="楷体_GB2312" w:eastAsia="楷体_GB2312" w:hAnsi="黑体" w:hint="eastAsia"/>
          <w:spacing w:val="-4"/>
          <w:szCs w:val="32"/>
        </w:rPr>
        <w:t>）</w:t>
      </w:r>
      <w:r w:rsidR="00715307" w:rsidRPr="009B18B7">
        <w:rPr>
          <w:rFonts w:ascii="楷体_GB2312" w:eastAsia="楷体_GB2312" w:hAnsi="黑体" w:hint="eastAsia"/>
          <w:spacing w:val="-4"/>
          <w:szCs w:val="32"/>
        </w:rPr>
        <w:t>企业申请纳入中关村高新技术企业</w:t>
      </w:r>
      <w:proofErr w:type="gramStart"/>
      <w:r w:rsidR="00715307" w:rsidRPr="009B18B7">
        <w:rPr>
          <w:rFonts w:ascii="楷体_GB2312" w:eastAsia="楷体_GB2312" w:hAnsi="黑体" w:hint="eastAsia"/>
          <w:spacing w:val="-4"/>
          <w:szCs w:val="32"/>
        </w:rPr>
        <w:t>库需要</w:t>
      </w:r>
      <w:proofErr w:type="gramEnd"/>
      <w:r w:rsidR="00715307" w:rsidRPr="009B18B7">
        <w:rPr>
          <w:rFonts w:ascii="楷体_GB2312" w:eastAsia="楷体_GB2312" w:hAnsi="黑体" w:hint="eastAsia"/>
          <w:spacing w:val="-4"/>
          <w:szCs w:val="32"/>
        </w:rPr>
        <w:t>准备</w:t>
      </w:r>
      <w:r w:rsidR="009429EA">
        <w:rPr>
          <w:rFonts w:ascii="楷体_GB2312" w:eastAsia="楷体_GB2312" w:hAnsi="黑体" w:hint="eastAsia"/>
          <w:spacing w:val="-4"/>
          <w:szCs w:val="32"/>
        </w:rPr>
        <w:t>什么</w:t>
      </w:r>
      <w:r w:rsidR="00715307" w:rsidRPr="009B18B7">
        <w:rPr>
          <w:rFonts w:ascii="楷体_GB2312" w:eastAsia="楷体_GB2312" w:hAnsi="黑体" w:hint="eastAsia"/>
          <w:spacing w:val="-4"/>
          <w:szCs w:val="32"/>
        </w:rPr>
        <w:t>材料</w:t>
      </w:r>
      <w:r w:rsidR="009429EA">
        <w:rPr>
          <w:rFonts w:ascii="楷体_GB2312" w:eastAsia="楷体_GB2312" w:hAnsi="黑体" w:hint="eastAsia"/>
          <w:spacing w:val="-4"/>
          <w:szCs w:val="32"/>
        </w:rPr>
        <w:t>？</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1.</w:t>
      </w:r>
      <w:r w:rsidRPr="00EF3E66">
        <w:rPr>
          <w:rFonts w:ascii="仿宋_GB2312" w:hAnsi="宋体" w:cs="宋体" w:hint="eastAsia"/>
          <w:snapToGrid w:val="0"/>
          <w:kern w:val="0"/>
          <w:szCs w:val="32"/>
        </w:rPr>
        <w:t>必</w:t>
      </w:r>
      <w:proofErr w:type="gramStart"/>
      <w:r w:rsidRPr="00EF3E66">
        <w:rPr>
          <w:rFonts w:ascii="仿宋_GB2312" w:hAnsi="宋体" w:cs="宋体" w:hint="eastAsia"/>
          <w:snapToGrid w:val="0"/>
          <w:kern w:val="0"/>
          <w:szCs w:val="32"/>
        </w:rPr>
        <w:t>传材料</w:t>
      </w:r>
      <w:proofErr w:type="gramEnd"/>
      <w:r w:rsidRPr="00EF3E66">
        <w:rPr>
          <w:rFonts w:ascii="仿宋_GB2312" w:hAnsi="宋体" w:cs="宋体" w:hint="eastAsia"/>
          <w:snapToGrid w:val="0"/>
          <w:kern w:val="0"/>
          <w:szCs w:val="32"/>
        </w:rPr>
        <w:t>包括：</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（1）</w:t>
      </w:r>
      <w:r w:rsidRPr="00EF3E66">
        <w:rPr>
          <w:rFonts w:ascii="仿宋_GB2312" w:hAnsi="宋体" w:cs="宋体" w:hint="eastAsia"/>
          <w:snapToGrid w:val="0"/>
          <w:kern w:val="0"/>
          <w:szCs w:val="32"/>
        </w:rPr>
        <w:t>企业基本情况信息表；</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（2）</w:t>
      </w:r>
      <w:r w:rsidRPr="00EF3E66">
        <w:rPr>
          <w:rFonts w:ascii="仿宋_GB2312" w:hAnsi="宋体" w:cs="宋体" w:hint="eastAsia"/>
          <w:snapToGrid w:val="0"/>
          <w:kern w:val="0"/>
          <w:szCs w:val="32"/>
        </w:rPr>
        <w:t>工商营业执照复印件；</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（3）</w:t>
      </w:r>
      <w:r w:rsidRPr="00EF3E66">
        <w:rPr>
          <w:rFonts w:ascii="仿宋_GB2312" w:hAnsi="宋体" w:cs="宋体" w:hint="eastAsia"/>
          <w:snapToGrid w:val="0"/>
          <w:kern w:val="0"/>
          <w:szCs w:val="32"/>
        </w:rPr>
        <w:t>利润表（上一年度利润表，当年新成立企业提供截止到申报</w:t>
      </w:r>
      <w:proofErr w:type="gramStart"/>
      <w:r w:rsidRPr="00EF3E66">
        <w:rPr>
          <w:rFonts w:ascii="仿宋_GB2312" w:hAnsi="宋体" w:cs="宋体" w:hint="eastAsia"/>
          <w:snapToGrid w:val="0"/>
          <w:kern w:val="0"/>
          <w:szCs w:val="32"/>
        </w:rPr>
        <w:t>前最近</w:t>
      </w:r>
      <w:proofErr w:type="gramEnd"/>
      <w:r w:rsidRPr="00EF3E66">
        <w:rPr>
          <w:rFonts w:ascii="仿宋_GB2312" w:hAnsi="宋体" w:cs="宋体" w:hint="eastAsia"/>
          <w:snapToGrid w:val="0"/>
          <w:kern w:val="0"/>
          <w:szCs w:val="32"/>
        </w:rPr>
        <w:t>月份的利润表)；</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（4）</w:t>
      </w:r>
      <w:r w:rsidRPr="00EF3E66">
        <w:rPr>
          <w:rFonts w:ascii="仿宋_GB2312" w:hAnsi="宋体" w:cs="宋体" w:hint="eastAsia"/>
          <w:snapToGrid w:val="0"/>
          <w:kern w:val="0"/>
          <w:szCs w:val="32"/>
        </w:rPr>
        <w:t>真实性承诺函；</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2.</w:t>
      </w:r>
      <w:r w:rsidRPr="00EF3E66">
        <w:rPr>
          <w:rFonts w:ascii="仿宋_GB2312" w:hAnsi="宋体" w:cs="宋体" w:hint="eastAsia"/>
          <w:snapToGrid w:val="0"/>
          <w:kern w:val="0"/>
          <w:szCs w:val="32"/>
        </w:rPr>
        <w:t>符合</w:t>
      </w:r>
      <w:r>
        <w:rPr>
          <w:rFonts w:ascii="仿宋_GB2312" w:hAnsi="宋体" w:cs="宋体" w:hint="eastAsia"/>
          <w:snapToGrid w:val="0"/>
          <w:kern w:val="0"/>
          <w:szCs w:val="32"/>
        </w:rPr>
        <w:t>“</w:t>
      </w:r>
      <w:r w:rsidRPr="00EF3E66">
        <w:rPr>
          <w:rFonts w:ascii="仿宋_GB2312" w:hAnsi="宋体" w:cs="宋体" w:hint="eastAsia"/>
          <w:snapToGrid w:val="0"/>
          <w:kern w:val="0"/>
          <w:szCs w:val="32"/>
        </w:rPr>
        <w:t>科技创新型企业</w:t>
      </w:r>
      <w:r>
        <w:rPr>
          <w:rFonts w:ascii="仿宋_GB2312" w:hAnsi="宋体" w:cs="宋体" w:hint="eastAsia"/>
          <w:snapToGrid w:val="0"/>
          <w:kern w:val="0"/>
          <w:szCs w:val="32"/>
        </w:rPr>
        <w:t>”</w:t>
      </w:r>
      <w:r w:rsidRPr="00EF3E66">
        <w:rPr>
          <w:rFonts w:ascii="仿宋_GB2312" w:hAnsi="宋体" w:cs="宋体" w:hint="eastAsia"/>
          <w:snapToGrid w:val="0"/>
          <w:kern w:val="0"/>
          <w:szCs w:val="32"/>
        </w:rPr>
        <w:t>条件和</w:t>
      </w:r>
      <w:r>
        <w:rPr>
          <w:rFonts w:ascii="仿宋_GB2312" w:hAnsi="宋体" w:cs="宋体" w:hint="eastAsia"/>
          <w:snapToGrid w:val="0"/>
          <w:kern w:val="0"/>
          <w:szCs w:val="32"/>
        </w:rPr>
        <w:t>“</w:t>
      </w:r>
      <w:r w:rsidRPr="00EF3E66">
        <w:rPr>
          <w:rFonts w:ascii="仿宋_GB2312" w:hAnsi="宋体" w:cs="宋体" w:hint="eastAsia"/>
          <w:snapToGrid w:val="0"/>
          <w:kern w:val="0"/>
          <w:szCs w:val="32"/>
        </w:rPr>
        <w:t>具有科技创新能力的文化企业</w:t>
      </w:r>
      <w:r>
        <w:rPr>
          <w:rFonts w:ascii="仿宋_GB2312" w:hAnsi="宋体" w:cs="宋体" w:hint="eastAsia"/>
          <w:snapToGrid w:val="0"/>
          <w:kern w:val="0"/>
          <w:szCs w:val="32"/>
        </w:rPr>
        <w:t>”</w:t>
      </w:r>
      <w:r w:rsidRPr="00EF3E66">
        <w:rPr>
          <w:rFonts w:ascii="仿宋_GB2312" w:hAnsi="宋体" w:cs="宋体" w:hint="eastAsia"/>
          <w:snapToGrid w:val="0"/>
          <w:kern w:val="0"/>
          <w:szCs w:val="32"/>
        </w:rPr>
        <w:t>条件的</w:t>
      </w:r>
      <w:r>
        <w:rPr>
          <w:rFonts w:ascii="仿宋_GB2312" w:hAnsi="宋体" w:cs="宋体" w:hint="eastAsia"/>
          <w:snapToGrid w:val="0"/>
          <w:kern w:val="0"/>
          <w:szCs w:val="32"/>
        </w:rPr>
        <w:t>，</w:t>
      </w:r>
      <w:r w:rsidRPr="00EF3E66">
        <w:rPr>
          <w:rFonts w:ascii="仿宋_GB2312" w:hAnsi="宋体" w:cs="宋体" w:hint="eastAsia"/>
          <w:snapToGrid w:val="0"/>
          <w:kern w:val="0"/>
          <w:szCs w:val="32"/>
        </w:rPr>
        <w:t>除上述必</w:t>
      </w:r>
      <w:proofErr w:type="gramStart"/>
      <w:r w:rsidRPr="00EF3E66">
        <w:rPr>
          <w:rFonts w:ascii="仿宋_GB2312" w:hAnsi="宋体" w:cs="宋体" w:hint="eastAsia"/>
          <w:snapToGrid w:val="0"/>
          <w:kern w:val="0"/>
          <w:szCs w:val="32"/>
        </w:rPr>
        <w:t>传材料</w:t>
      </w:r>
      <w:proofErr w:type="gramEnd"/>
      <w:r w:rsidRPr="00EF3E66">
        <w:rPr>
          <w:rFonts w:ascii="仿宋_GB2312" w:hAnsi="宋体" w:cs="宋体" w:hint="eastAsia"/>
          <w:snapToGrid w:val="0"/>
          <w:kern w:val="0"/>
          <w:szCs w:val="32"/>
        </w:rPr>
        <w:t>外还须上</w:t>
      </w:r>
      <w:proofErr w:type="gramStart"/>
      <w:r w:rsidRPr="00EF3E66">
        <w:rPr>
          <w:rFonts w:ascii="仿宋_GB2312" w:hAnsi="宋体" w:cs="宋体" w:hint="eastAsia"/>
          <w:snapToGrid w:val="0"/>
          <w:kern w:val="0"/>
          <w:szCs w:val="32"/>
        </w:rPr>
        <w:t>传以下</w:t>
      </w:r>
      <w:proofErr w:type="gramEnd"/>
      <w:r w:rsidRPr="00EF3E66">
        <w:rPr>
          <w:rFonts w:ascii="仿宋_GB2312" w:hAnsi="宋体" w:cs="宋体" w:hint="eastAsia"/>
          <w:snapToGrid w:val="0"/>
          <w:kern w:val="0"/>
          <w:szCs w:val="32"/>
        </w:rPr>
        <w:t>3项资料（相关申报信息填0的</w:t>
      </w:r>
      <w:proofErr w:type="gramStart"/>
      <w:r w:rsidRPr="00EF3E66">
        <w:rPr>
          <w:rFonts w:ascii="仿宋_GB2312" w:hAnsi="宋体" w:cs="宋体" w:hint="eastAsia"/>
          <w:snapToGrid w:val="0"/>
          <w:kern w:val="0"/>
          <w:szCs w:val="32"/>
        </w:rPr>
        <w:t>无须上传相应</w:t>
      </w:r>
      <w:proofErr w:type="gramEnd"/>
      <w:r w:rsidRPr="00EF3E66">
        <w:rPr>
          <w:rFonts w:ascii="仿宋_GB2312" w:hAnsi="宋体" w:cs="宋体" w:hint="eastAsia"/>
          <w:snapToGrid w:val="0"/>
          <w:kern w:val="0"/>
          <w:szCs w:val="32"/>
        </w:rPr>
        <w:t>资料）：</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（1）</w:t>
      </w:r>
      <w:r w:rsidRPr="00EF3E66">
        <w:rPr>
          <w:rFonts w:ascii="仿宋_GB2312" w:hAnsi="宋体" w:cs="宋体" w:hint="eastAsia"/>
          <w:snapToGrid w:val="0"/>
          <w:kern w:val="0"/>
          <w:szCs w:val="32"/>
        </w:rPr>
        <w:t>反映期末从业人员和科技活动人员情况的材料，例如劳动工资统计报表、企业研发活动及相关情况统计表、人力资源情况统计表、科技活动人员（含部门职务等信息）的名单等；</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（2）</w:t>
      </w:r>
      <w:r w:rsidRPr="00EF3E66">
        <w:rPr>
          <w:rFonts w:ascii="仿宋_GB2312" w:hAnsi="宋体" w:cs="宋体" w:hint="eastAsia"/>
          <w:snapToGrid w:val="0"/>
          <w:kern w:val="0"/>
          <w:szCs w:val="32"/>
        </w:rPr>
        <w:t>反映企业科技活动经费支出情况的材料，例如企业研发活动及相关情况统计表、研发经费专项审计报告、研发费用情况</w:t>
      </w:r>
      <w:proofErr w:type="gramStart"/>
      <w:r w:rsidRPr="00EF3E66">
        <w:rPr>
          <w:rFonts w:ascii="仿宋_GB2312" w:hAnsi="宋体" w:cs="宋体" w:hint="eastAsia"/>
          <w:snapToGrid w:val="0"/>
          <w:kern w:val="0"/>
          <w:szCs w:val="32"/>
        </w:rPr>
        <w:t>归集表</w:t>
      </w:r>
      <w:proofErr w:type="gramEnd"/>
      <w:r w:rsidRPr="00EF3E66">
        <w:rPr>
          <w:rFonts w:ascii="仿宋_GB2312" w:hAnsi="宋体" w:cs="宋体" w:hint="eastAsia"/>
          <w:snapToGrid w:val="0"/>
          <w:kern w:val="0"/>
          <w:szCs w:val="32"/>
        </w:rPr>
        <w:t>等；</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（3）</w:t>
      </w:r>
      <w:r w:rsidRPr="00EF3E66">
        <w:rPr>
          <w:rFonts w:ascii="仿宋_GB2312" w:hAnsi="宋体" w:cs="宋体" w:hint="eastAsia"/>
          <w:snapToGrid w:val="0"/>
          <w:kern w:val="0"/>
          <w:szCs w:val="32"/>
        </w:rPr>
        <w:t>反映企业拥有自主知识产权情况的材料，例如专利证书、计算机软件著作权登记证书、植物新品种权证书、国家农作物品种审定证书、新药证书、中药保护品种证书、集成电路布图设计登记证书等；</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3.</w:t>
      </w:r>
      <w:r w:rsidRPr="00EF3E66">
        <w:rPr>
          <w:rFonts w:ascii="仿宋_GB2312" w:hAnsi="宋体" w:cs="宋体" w:hint="eastAsia"/>
          <w:snapToGrid w:val="0"/>
          <w:kern w:val="0"/>
          <w:szCs w:val="32"/>
        </w:rPr>
        <w:t>符合</w:t>
      </w:r>
      <w:r>
        <w:rPr>
          <w:rFonts w:ascii="仿宋_GB2312" w:hAnsi="宋体" w:cs="宋体" w:hint="eastAsia"/>
          <w:snapToGrid w:val="0"/>
          <w:kern w:val="0"/>
          <w:szCs w:val="32"/>
        </w:rPr>
        <w:t>“</w:t>
      </w:r>
      <w:r w:rsidRPr="00EF3E66">
        <w:rPr>
          <w:rFonts w:ascii="仿宋_GB2312" w:hAnsi="宋体" w:cs="宋体" w:hint="eastAsia"/>
          <w:snapToGrid w:val="0"/>
          <w:kern w:val="0"/>
          <w:szCs w:val="32"/>
        </w:rPr>
        <w:t>高技术服务业企业</w:t>
      </w:r>
      <w:r>
        <w:rPr>
          <w:rFonts w:ascii="仿宋_GB2312" w:hAnsi="宋体" w:cs="宋体" w:hint="eastAsia"/>
          <w:snapToGrid w:val="0"/>
          <w:kern w:val="0"/>
          <w:szCs w:val="32"/>
        </w:rPr>
        <w:t>”</w:t>
      </w:r>
      <w:r w:rsidRPr="00EF3E66">
        <w:rPr>
          <w:rFonts w:ascii="仿宋_GB2312" w:hAnsi="宋体" w:cs="宋体" w:hint="eastAsia"/>
          <w:snapToGrid w:val="0"/>
          <w:kern w:val="0"/>
          <w:szCs w:val="32"/>
        </w:rPr>
        <w:t>条件的</w:t>
      </w:r>
      <w:r>
        <w:rPr>
          <w:rFonts w:ascii="仿宋_GB2312" w:hAnsi="宋体" w:cs="宋体" w:hint="eastAsia"/>
          <w:snapToGrid w:val="0"/>
          <w:kern w:val="0"/>
          <w:szCs w:val="32"/>
        </w:rPr>
        <w:t>，</w:t>
      </w:r>
      <w:r w:rsidRPr="00EF3E66">
        <w:rPr>
          <w:rFonts w:ascii="仿宋_GB2312" w:hAnsi="宋体" w:cs="宋体" w:hint="eastAsia"/>
          <w:snapToGrid w:val="0"/>
          <w:kern w:val="0"/>
          <w:szCs w:val="32"/>
        </w:rPr>
        <w:t>除上述必</w:t>
      </w:r>
      <w:proofErr w:type="gramStart"/>
      <w:r w:rsidRPr="00EF3E66">
        <w:rPr>
          <w:rFonts w:ascii="仿宋_GB2312" w:hAnsi="宋体" w:cs="宋体" w:hint="eastAsia"/>
          <w:snapToGrid w:val="0"/>
          <w:kern w:val="0"/>
          <w:szCs w:val="32"/>
        </w:rPr>
        <w:t>传材料</w:t>
      </w:r>
      <w:proofErr w:type="gramEnd"/>
      <w:r w:rsidRPr="00EF3E66">
        <w:rPr>
          <w:rFonts w:ascii="仿宋_GB2312" w:hAnsi="宋体" w:cs="宋体" w:hint="eastAsia"/>
          <w:snapToGrid w:val="0"/>
          <w:kern w:val="0"/>
          <w:szCs w:val="32"/>
        </w:rPr>
        <w:lastRenderedPageBreak/>
        <w:t>外还须上</w:t>
      </w:r>
      <w:proofErr w:type="gramStart"/>
      <w:r w:rsidRPr="00EF3E66">
        <w:rPr>
          <w:rFonts w:ascii="仿宋_GB2312" w:hAnsi="宋体" w:cs="宋体" w:hint="eastAsia"/>
          <w:snapToGrid w:val="0"/>
          <w:kern w:val="0"/>
          <w:szCs w:val="32"/>
        </w:rPr>
        <w:t>传反映</w:t>
      </w:r>
      <w:proofErr w:type="gramEnd"/>
      <w:r w:rsidRPr="00EF3E66">
        <w:rPr>
          <w:rFonts w:ascii="仿宋_GB2312" w:hAnsi="宋体" w:cs="宋体" w:hint="eastAsia"/>
          <w:snapToGrid w:val="0"/>
          <w:kern w:val="0"/>
          <w:szCs w:val="32"/>
        </w:rPr>
        <w:t>期末从业人员情况的材料，例如劳动工资统计报表、人力资源情况统计表、从业人员（含部门职务等信息）的名单等；</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4.</w:t>
      </w:r>
      <w:r w:rsidRPr="00EF3E66">
        <w:rPr>
          <w:rFonts w:ascii="仿宋_GB2312" w:hAnsi="宋体" w:cs="宋体" w:hint="eastAsia"/>
          <w:snapToGrid w:val="0"/>
          <w:kern w:val="0"/>
          <w:szCs w:val="32"/>
        </w:rPr>
        <w:t>符合</w:t>
      </w:r>
      <w:r>
        <w:rPr>
          <w:rFonts w:ascii="仿宋_GB2312" w:hAnsi="宋体" w:cs="宋体" w:hint="eastAsia"/>
          <w:snapToGrid w:val="0"/>
          <w:kern w:val="0"/>
          <w:szCs w:val="32"/>
        </w:rPr>
        <w:t>“</w:t>
      </w:r>
      <w:r w:rsidRPr="00EF3E66">
        <w:rPr>
          <w:rFonts w:ascii="仿宋_GB2312" w:hAnsi="宋体" w:cs="宋体" w:hint="eastAsia"/>
          <w:snapToGrid w:val="0"/>
          <w:kern w:val="0"/>
          <w:szCs w:val="32"/>
        </w:rPr>
        <w:t>科技型总部企业</w:t>
      </w:r>
      <w:r>
        <w:rPr>
          <w:rFonts w:ascii="仿宋_GB2312" w:hAnsi="宋体" w:cs="宋体" w:hint="eastAsia"/>
          <w:snapToGrid w:val="0"/>
          <w:kern w:val="0"/>
          <w:szCs w:val="32"/>
        </w:rPr>
        <w:t>”</w:t>
      </w:r>
      <w:r w:rsidRPr="00EF3E66">
        <w:rPr>
          <w:rFonts w:ascii="仿宋_GB2312" w:hAnsi="宋体" w:cs="宋体" w:hint="eastAsia"/>
          <w:snapToGrid w:val="0"/>
          <w:kern w:val="0"/>
          <w:szCs w:val="32"/>
        </w:rPr>
        <w:t>条件的</w:t>
      </w:r>
      <w:r>
        <w:rPr>
          <w:rFonts w:ascii="仿宋_GB2312" w:hAnsi="宋体" w:cs="宋体" w:hint="eastAsia"/>
          <w:snapToGrid w:val="0"/>
          <w:kern w:val="0"/>
          <w:szCs w:val="32"/>
        </w:rPr>
        <w:t>，</w:t>
      </w:r>
      <w:r w:rsidRPr="00EF3E66">
        <w:rPr>
          <w:rFonts w:ascii="仿宋_GB2312" w:hAnsi="宋体" w:cs="宋体" w:hint="eastAsia"/>
          <w:snapToGrid w:val="0"/>
          <w:kern w:val="0"/>
          <w:szCs w:val="32"/>
        </w:rPr>
        <w:t>除上述必</w:t>
      </w:r>
      <w:proofErr w:type="gramStart"/>
      <w:r w:rsidRPr="00EF3E66">
        <w:rPr>
          <w:rFonts w:ascii="仿宋_GB2312" w:hAnsi="宋体" w:cs="宋体" w:hint="eastAsia"/>
          <w:snapToGrid w:val="0"/>
          <w:kern w:val="0"/>
          <w:szCs w:val="32"/>
        </w:rPr>
        <w:t>传材料</w:t>
      </w:r>
      <w:proofErr w:type="gramEnd"/>
      <w:r w:rsidRPr="00EF3E66">
        <w:rPr>
          <w:rFonts w:ascii="仿宋_GB2312" w:hAnsi="宋体" w:cs="宋体" w:hint="eastAsia"/>
          <w:snapToGrid w:val="0"/>
          <w:kern w:val="0"/>
          <w:szCs w:val="32"/>
        </w:rPr>
        <w:t>外还须上</w:t>
      </w:r>
      <w:proofErr w:type="gramStart"/>
      <w:r w:rsidRPr="00EF3E66">
        <w:rPr>
          <w:rFonts w:ascii="仿宋_GB2312" w:hAnsi="宋体" w:cs="宋体" w:hint="eastAsia"/>
          <w:snapToGrid w:val="0"/>
          <w:kern w:val="0"/>
          <w:szCs w:val="32"/>
        </w:rPr>
        <w:t>传反映</w:t>
      </w:r>
      <w:proofErr w:type="gramEnd"/>
      <w:r w:rsidRPr="00EF3E66">
        <w:rPr>
          <w:rFonts w:ascii="仿宋_GB2312" w:hAnsi="宋体" w:cs="宋体" w:hint="eastAsia"/>
          <w:snapToGrid w:val="0"/>
          <w:kern w:val="0"/>
          <w:szCs w:val="32"/>
        </w:rPr>
        <w:t>企业总部性质的组织架构资料。</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5.</w:t>
      </w:r>
      <w:r w:rsidRPr="00EF3E66">
        <w:rPr>
          <w:rFonts w:ascii="仿宋_GB2312" w:hAnsi="宋体" w:cs="宋体" w:hint="eastAsia"/>
          <w:snapToGrid w:val="0"/>
          <w:kern w:val="0"/>
          <w:szCs w:val="32"/>
        </w:rPr>
        <w:t>国家高新技术企业除上述必</w:t>
      </w:r>
      <w:proofErr w:type="gramStart"/>
      <w:r w:rsidRPr="00EF3E66">
        <w:rPr>
          <w:rFonts w:ascii="仿宋_GB2312" w:hAnsi="宋体" w:cs="宋体" w:hint="eastAsia"/>
          <w:snapToGrid w:val="0"/>
          <w:kern w:val="0"/>
          <w:szCs w:val="32"/>
        </w:rPr>
        <w:t>传材料</w:t>
      </w:r>
      <w:proofErr w:type="gramEnd"/>
      <w:r w:rsidRPr="00EF3E66">
        <w:rPr>
          <w:rFonts w:ascii="仿宋_GB2312" w:hAnsi="宋体" w:cs="宋体" w:hint="eastAsia"/>
          <w:snapToGrid w:val="0"/>
          <w:kern w:val="0"/>
          <w:szCs w:val="32"/>
        </w:rPr>
        <w:t>外还须上传有效期内的国家高新技术企业证书复印件。</w:t>
      </w:r>
    </w:p>
    <w:p w:rsidR="00EF3E66" w:rsidRPr="00EF3E66" w:rsidRDefault="00EF3E66" w:rsidP="00EF3E66">
      <w:pPr>
        <w:ind w:firstLine="640"/>
        <w:rPr>
          <w:rFonts w:ascii="仿宋_GB2312" w:hAnsi="宋体" w:cs="宋体"/>
          <w:snapToGrid w:val="0"/>
          <w:kern w:val="0"/>
          <w:szCs w:val="32"/>
        </w:rPr>
      </w:pPr>
      <w:r>
        <w:rPr>
          <w:rFonts w:ascii="仿宋_GB2312" w:hAnsi="宋体" w:cs="宋体" w:hint="eastAsia"/>
          <w:snapToGrid w:val="0"/>
          <w:kern w:val="0"/>
          <w:szCs w:val="32"/>
        </w:rPr>
        <w:t>6.</w:t>
      </w:r>
      <w:r w:rsidRPr="00EF3E66">
        <w:rPr>
          <w:rFonts w:ascii="仿宋_GB2312" w:hAnsi="宋体" w:cs="宋体" w:hint="eastAsia"/>
          <w:snapToGrid w:val="0"/>
          <w:kern w:val="0"/>
          <w:szCs w:val="32"/>
        </w:rPr>
        <w:t>对于符合</w:t>
      </w:r>
      <w:r>
        <w:rPr>
          <w:rFonts w:ascii="仿宋_GB2312" w:hAnsi="宋体" w:cs="宋体" w:hint="eastAsia"/>
          <w:snapToGrid w:val="0"/>
          <w:kern w:val="0"/>
          <w:szCs w:val="32"/>
        </w:rPr>
        <w:t>“</w:t>
      </w:r>
      <w:r w:rsidRPr="009429EA">
        <w:rPr>
          <w:rFonts w:ascii="仿宋_GB2312" w:hAnsi="宋体" w:cs="宋体" w:hint="eastAsia"/>
          <w:snapToGrid w:val="0"/>
          <w:kern w:val="0"/>
          <w:szCs w:val="32"/>
        </w:rPr>
        <w:t>其他创新型企业</w:t>
      </w:r>
      <w:r>
        <w:rPr>
          <w:rFonts w:ascii="仿宋_GB2312" w:hAnsi="宋体" w:cs="宋体" w:hint="eastAsia"/>
          <w:snapToGrid w:val="0"/>
          <w:kern w:val="0"/>
          <w:szCs w:val="32"/>
        </w:rPr>
        <w:t>”</w:t>
      </w:r>
      <w:r w:rsidRPr="00EF3E66">
        <w:rPr>
          <w:rFonts w:ascii="仿宋_GB2312" w:hAnsi="宋体" w:cs="宋体" w:hint="eastAsia"/>
          <w:snapToGrid w:val="0"/>
          <w:kern w:val="0"/>
          <w:szCs w:val="32"/>
        </w:rPr>
        <w:t>条件的，由分园管委会根据企业的实际经营情况、创新能力等出具推荐函报中关村管委会研究同意后，由企业按上述流程进行网上申报，并在线提交推荐函。</w:t>
      </w:r>
    </w:p>
    <w:p w:rsidR="002D4D83" w:rsidRPr="009B18B7" w:rsidRDefault="002D4D83" w:rsidP="002D4D83">
      <w:pPr>
        <w:ind w:firstLine="624"/>
        <w:rPr>
          <w:rFonts w:ascii="楷体_GB2312" w:eastAsia="楷体_GB2312" w:hAnsi="黑体"/>
          <w:spacing w:val="-4"/>
          <w:szCs w:val="32"/>
        </w:rPr>
      </w:pPr>
      <w:r w:rsidRPr="009B18B7">
        <w:rPr>
          <w:rFonts w:ascii="楷体_GB2312" w:eastAsia="楷体_GB2312" w:hAnsi="黑体" w:hint="eastAsia"/>
          <w:spacing w:val="-4"/>
          <w:szCs w:val="32"/>
        </w:rPr>
        <w:t>（</w:t>
      </w:r>
      <w:r>
        <w:rPr>
          <w:rFonts w:ascii="楷体_GB2312" w:eastAsia="楷体_GB2312" w:hAnsi="黑体" w:hint="eastAsia"/>
          <w:spacing w:val="-4"/>
          <w:szCs w:val="32"/>
        </w:rPr>
        <w:t>七</w:t>
      </w:r>
      <w:r w:rsidRPr="009B18B7">
        <w:rPr>
          <w:rFonts w:ascii="楷体_GB2312" w:eastAsia="楷体_GB2312" w:hAnsi="黑体" w:hint="eastAsia"/>
          <w:spacing w:val="-4"/>
          <w:szCs w:val="32"/>
        </w:rPr>
        <w:t>）</w:t>
      </w:r>
      <w:r w:rsidR="0054042D" w:rsidRPr="009B18B7">
        <w:rPr>
          <w:rFonts w:ascii="楷体_GB2312" w:eastAsia="楷体_GB2312" w:hAnsi="黑体" w:hint="eastAsia"/>
          <w:spacing w:val="-4"/>
          <w:szCs w:val="32"/>
        </w:rPr>
        <w:t>纳入</w:t>
      </w:r>
      <w:r w:rsidRPr="009B18B7">
        <w:rPr>
          <w:rFonts w:ascii="楷体_GB2312" w:eastAsia="楷体_GB2312" w:hAnsi="黑体" w:hint="eastAsia"/>
          <w:spacing w:val="-4"/>
          <w:szCs w:val="32"/>
        </w:rPr>
        <w:t>中关村高新技术企业库的申请流程</w:t>
      </w:r>
      <w:r w:rsidR="00D135EA">
        <w:rPr>
          <w:rFonts w:ascii="楷体_GB2312" w:eastAsia="楷体_GB2312" w:hAnsi="黑体" w:hint="eastAsia"/>
          <w:spacing w:val="-4"/>
          <w:szCs w:val="32"/>
        </w:rPr>
        <w:t>是什么？</w:t>
      </w:r>
    </w:p>
    <w:p w:rsidR="00EA0BF3" w:rsidRDefault="00EA0BF3" w:rsidP="00EA0BF3">
      <w:pPr>
        <w:ind w:firstLine="640"/>
        <w:jc w:val="left"/>
        <w:rPr>
          <w:rFonts w:ascii="仿宋_GB2312" w:hAnsi="宋体" w:cs="宋体"/>
          <w:snapToGrid w:val="0"/>
          <w:kern w:val="0"/>
          <w:szCs w:val="32"/>
        </w:rPr>
      </w:pPr>
      <w:r w:rsidRPr="00EA0BF3">
        <w:rPr>
          <w:rFonts w:ascii="仿宋_GB2312" w:hAnsi="宋体" w:cs="宋体" w:hint="eastAsia"/>
          <w:snapToGrid w:val="0"/>
          <w:kern w:val="0"/>
          <w:szCs w:val="32"/>
        </w:rPr>
        <w:t>点击申报网址</w:t>
      </w:r>
      <w:r w:rsidR="002C7C3B" w:rsidRPr="002C7C3B">
        <w:rPr>
          <w:rFonts w:ascii="仿宋_GB2312" w:hAnsi="宋体" w:cs="宋体"/>
          <w:snapToGrid w:val="0"/>
          <w:kern w:val="0"/>
          <w:szCs w:val="32"/>
        </w:rPr>
        <w:t>zhfw.zgcgw.beijing.gov.cn</w:t>
      </w:r>
      <w:r w:rsidRPr="00EA0BF3">
        <w:rPr>
          <w:rFonts w:ascii="仿宋_GB2312" w:hAnsi="宋体" w:cs="宋体" w:hint="eastAsia"/>
          <w:snapToGrid w:val="0"/>
          <w:kern w:val="0"/>
          <w:szCs w:val="32"/>
        </w:rPr>
        <w:t>，选择【申请村高新】办理。</w:t>
      </w:r>
    </w:p>
    <w:p w:rsidR="002D4D83" w:rsidRDefault="002D4D83" w:rsidP="00EA0BF3">
      <w:pPr>
        <w:ind w:firstLine="640"/>
        <w:jc w:val="left"/>
        <w:rPr>
          <w:rFonts w:ascii="仿宋_GB2312" w:hAnsi="宋体" w:cs="宋体"/>
          <w:snapToGrid w:val="0"/>
          <w:kern w:val="0"/>
          <w:szCs w:val="32"/>
        </w:rPr>
      </w:pPr>
      <w:r w:rsidRPr="003D6713">
        <w:rPr>
          <w:rFonts w:ascii="仿宋_GB2312" w:hAnsi="宋体" w:cs="宋体" w:hint="eastAsia"/>
          <w:snapToGrid w:val="0"/>
          <w:kern w:val="0"/>
          <w:szCs w:val="32"/>
        </w:rPr>
        <w:t>企业申请时须在线如实填写基本信息和反映企业创新能力、生产经营状况的各项指标数据并上传加盖单位公章的相关材料扫描件。</w:t>
      </w:r>
    </w:p>
    <w:p w:rsidR="002D4D83" w:rsidRDefault="002D4D83" w:rsidP="002D4D83">
      <w:pPr>
        <w:ind w:firstLine="640"/>
        <w:rPr>
          <w:rFonts w:ascii="仿宋_GB2312" w:hAnsi="宋体" w:cs="宋体"/>
          <w:snapToGrid w:val="0"/>
          <w:kern w:val="0"/>
          <w:szCs w:val="32"/>
        </w:rPr>
      </w:pPr>
      <w:r w:rsidRPr="003D6713">
        <w:rPr>
          <w:rFonts w:ascii="仿宋_GB2312" w:hAnsi="宋体" w:cs="宋体" w:hint="eastAsia"/>
          <w:snapToGrid w:val="0"/>
          <w:kern w:val="0"/>
          <w:szCs w:val="32"/>
        </w:rPr>
        <w:t>各分园管委会对企业网上填报的数据信息进行核验，核实企业统计信息的完备性。各分园管委会审核确认后须在证书平台审核界面中签署意见。对于年收入规模超过亿元的企业，中关村管委会根据各分园的核验意见，结合企业的相关资料，进行资格复核。入库资质审核应在企业申报之日起十五个工作日内完成，企业修改申报信息重新提交的按最近提交</w:t>
      </w:r>
      <w:proofErr w:type="gramStart"/>
      <w:r w:rsidRPr="003D6713">
        <w:rPr>
          <w:rFonts w:ascii="仿宋_GB2312" w:hAnsi="宋体" w:cs="宋体" w:hint="eastAsia"/>
          <w:snapToGrid w:val="0"/>
          <w:kern w:val="0"/>
          <w:szCs w:val="32"/>
        </w:rPr>
        <w:t>之日算审核</w:t>
      </w:r>
      <w:proofErr w:type="gramEnd"/>
      <w:r w:rsidRPr="003D6713">
        <w:rPr>
          <w:rFonts w:ascii="仿宋_GB2312" w:hAnsi="宋体" w:cs="宋体" w:hint="eastAsia"/>
          <w:snapToGrid w:val="0"/>
          <w:kern w:val="0"/>
          <w:szCs w:val="32"/>
        </w:rPr>
        <w:t>期限，如遇特殊情况，可适当延长。超过11</w:t>
      </w:r>
      <w:r w:rsidRPr="003D6713">
        <w:rPr>
          <w:rFonts w:ascii="仿宋_GB2312" w:hAnsi="宋体" w:cs="宋体" w:hint="eastAsia"/>
          <w:snapToGrid w:val="0"/>
          <w:kern w:val="0"/>
          <w:szCs w:val="32"/>
        </w:rPr>
        <w:lastRenderedPageBreak/>
        <w:t>月25日仍未审核完毕的企业不纳入当年企业库。</w:t>
      </w:r>
    </w:p>
    <w:p w:rsidR="002D4D83" w:rsidRDefault="002D4D83" w:rsidP="002D4D83">
      <w:pPr>
        <w:ind w:firstLine="624"/>
        <w:rPr>
          <w:rFonts w:ascii="楷体_GB2312" w:eastAsia="楷体_GB2312" w:hAnsi="黑体"/>
          <w:spacing w:val="-4"/>
          <w:szCs w:val="32"/>
        </w:rPr>
      </w:pPr>
      <w:r w:rsidRPr="009B18B7">
        <w:rPr>
          <w:rFonts w:ascii="楷体_GB2312" w:eastAsia="楷体_GB2312" w:hAnsi="黑体" w:hint="eastAsia"/>
          <w:spacing w:val="-4"/>
          <w:szCs w:val="32"/>
        </w:rPr>
        <w:t>（</w:t>
      </w:r>
      <w:r>
        <w:rPr>
          <w:rFonts w:ascii="楷体_GB2312" w:eastAsia="楷体_GB2312" w:hAnsi="黑体" w:hint="eastAsia"/>
          <w:spacing w:val="-4"/>
          <w:szCs w:val="32"/>
        </w:rPr>
        <w:t>八</w:t>
      </w:r>
      <w:r w:rsidRPr="009B18B7">
        <w:rPr>
          <w:rFonts w:ascii="楷体_GB2312" w:eastAsia="楷体_GB2312" w:hAnsi="黑体" w:hint="eastAsia"/>
          <w:spacing w:val="-4"/>
          <w:szCs w:val="32"/>
        </w:rPr>
        <w:t>）“其他创新型企业”申请纳入中关村高新技术企业库的流程</w:t>
      </w:r>
      <w:r w:rsidR="00D135EA">
        <w:rPr>
          <w:rFonts w:ascii="楷体_GB2312" w:eastAsia="楷体_GB2312" w:hAnsi="黑体" w:hint="eastAsia"/>
          <w:spacing w:val="-4"/>
          <w:szCs w:val="32"/>
        </w:rPr>
        <w:t>是什么？</w:t>
      </w:r>
    </w:p>
    <w:p w:rsidR="002D4D83" w:rsidRDefault="002D4D83" w:rsidP="002D4D83">
      <w:pPr>
        <w:ind w:firstLine="640"/>
        <w:rPr>
          <w:rFonts w:ascii="仿宋_GB2312" w:hAnsi="宋体" w:cs="宋体"/>
          <w:snapToGrid w:val="0"/>
          <w:kern w:val="0"/>
          <w:szCs w:val="32"/>
        </w:rPr>
      </w:pPr>
      <w:r w:rsidRPr="003D6713">
        <w:rPr>
          <w:rFonts w:ascii="仿宋_GB2312" w:hAnsi="宋体" w:cs="宋体" w:hint="eastAsia"/>
          <w:snapToGrid w:val="0"/>
          <w:kern w:val="0"/>
          <w:szCs w:val="32"/>
        </w:rPr>
        <w:t>其他创新型企业，</w:t>
      </w:r>
      <w:proofErr w:type="gramStart"/>
      <w:r w:rsidRPr="003D6713">
        <w:rPr>
          <w:rFonts w:ascii="仿宋_GB2312" w:hAnsi="宋体" w:cs="宋体" w:hint="eastAsia"/>
          <w:snapToGrid w:val="0"/>
          <w:kern w:val="0"/>
          <w:szCs w:val="32"/>
        </w:rPr>
        <w:t>指开展</w:t>
      </w:r>
      <w:proofErr w:type="gramEnd"/>
      <w:r w:rsidRPr="003D6713">
        <w:rPr>
          <w:rFonts w:ascii="仿宋_GB2312" w:hAnsi="宋体" w:cs="宋体" w:hint="eastAsia"/>
          <w:snapToGrid w:val="0"/>
          <w:kern w:val="0"/>
          <w:szCs w:val="32"/>
        </w:rPr>
        <w:t>模式创新、业态创新、平台创新等创新活动，资产合计、年营业收入、税收贡献、人均利润达到一定规模，与</w:t>
      </w:r>
      <w:proofErr w:type="gramStart"/>
      <w:r w:rsidRPr="003D6713">
        <w:rPr>
          <w:rFonts w:ascii="仿宋_GB2312" w:hAnsi="宋体" w:cs="宋体" w:hint="eastAsia"/>
          <w:snapToGrid w:val="0"/>
          <w:kern w:val="0"/>
          <w:szCs w:val="32"/>
        </w:rPr>
        <w:t>所属分园产业定</w:t>
      </w:r>
      <w:proofErr w:type="gramEnd"/>
      <w:r w:rsidRPr="003D6713">
        <w:rPr>
          <w:rFonts w:ascii="仿宋_GB2312" w:hAnsi="宋体" w:cs="宋体" w:hint="eastAsia"/>
          <w:snapToGrid w:val="0"/>
          <w:kern w:val="0"/>
          <w:szCs w:val="32"/>
        </w:rPr>
        <w:t>位相匹配，对分园高质量发展有重要引领带动作用的企业。</w:t>
      </w:r>
    </w:p>
    <w:p w:rsidR="00B315CF" w:rsidRPr="00B315CF" w:rsidRDefault="002D4D83" w:rsidP="002D4D83">
      <w:pPr>
        <w:ind w:firstLine="640"/>
        <w:rPr>
          <w:rFonts w:ascii="仿宋_GB2312" w:hAnsi="宋体" w:cs="宋体"/>
          <w:snapToGrid w:val="0"/>
          <w:kern w:val="0"/>
          <w:szCs w:val="32"/>
        </w:rPr>
      </w:pPr>
      <w:r w:rsidRPr="003D6713">
        <w:rPr>
          <w:rFonts w:ascii="仿宋_GB2312" w:hAnsi="宋体" w:cs="宋体" w:hint="eastAsia"/>
          <w:snapToGrid w:val="0"/>
          <w:kern w:val="0"/>
          <w:szCs w:val="32"/>
        </w:rPr>
        <w:t>对于符合</w:t>
      </w:r>
      <w:r>
        <w:rPr>
          <w:rFonts w:ascii="仿宋_GB2312" w:hAnsi="宋体" w:cs="宋体" w:hint="eastAsia"/>
          <w:snapToGrid w:val="0"/>
          <w:kern w:val="0"/>
          <w:szCs w:val="32"/>
        </w:rPr>
        <w:t>“其他创新型”条件</w:t>
      </w:r>
      <w:r w:rsidRPr="003D6713">
        <w:rPr>
          <w:rFonts w:ascii="仿宋_GB2312" w:hAnsi="宋体" w:cs="宋体" w:hint="eastAsia"/>
          <w:snapToGrid w:val="0"/>
          <w:kern w:val="0"/>
          <w:szCs w:val="32"/>
        </w:rPr>
        <w:t>的企业，由分园管委会根据企业的实际经营情况、创新能力等出具推荐函报中关村管委会研究同意后，由企业按上述流程进行网上申报，并在线提交推荐函。</w:t>
      </w:r>
    </w:p>
    <w:p w:rsidR="00837B3A" w:rsidRDefault="009B18B7" w:rsidP="009B18B7">
      <w:pPr>
        <w:ind w:firstLine="624"/>
        <w:rPr>
          <w:rFonts w:ascii="楷体_GB2312" w:eastAsia="楷体_GB2312" w:hAnsi="黑体"/>
          <w:spacing w:val="-4"/>
          <w:szCs w:val="32"/>
        </w:rPr>
      </w:pPr>
      <w:r w:rsidRPr="009B18B7">
        <w:rPr>
          <w:rFonts w:ascii="楷体_GB2312" w:eastAsia="楷体_GB2312" w:hAnsi="黑体" w:hint="eastAsia"/>
          <w:spacing w:val="-4"/>
          <w:szCs w:val="32"/>
        </w:rPr>
        <w:t>（九）</w:t>
      </w:r>
      <w:r w:rsidR="00710C18">
        <w:rPr>
          <w:rFonts w:ascii="楷体_GB2312" w:eastAsia="楷体_GB2312" w:hAnsi="黑体" w:hint="eastAsia"/>
          <w:spacing w:val="-4"/>
          <w:szCs w:val="32"/>
        </w:rPr>
        <w:t>企业</w:t>
      </w:r>
      <w:r w:rsidR="00D135EA" w:rsidRPr="00D135EA">
        <w:rPr>
          <w:rFonts w:ascii="楷体_GB2312" w:eastAsia="楷体_GB2312" w:hAnsi="黑体" w:hint="eastAsia"/>
          <w:spacing w:val="-4"/>
          <w:szCs w:val="32"/>
        </w:rPr>
        <w:t>何时</w:t>
      </w:r>
      <w:r w:rsidR="0054042D">
        <w:rPr>
          <w:rFonts w:ascii="楷体_GB2312" w:eastAsia="楷体_GB2312" w:hAnsi="黑体" w:hint="eastAsia"/>
          <w:spacing w:val="-4"/>
          <w:szCs w:val="32"/>
        </w:rPr>
        <w:t>申请</w:t>
      </w:r>
      <w:r w:rsidR="00837B3A">
        <w:rPr>
          <w:rFonts w:ascii="楷体_GB2312" w:eastAsia="楷体_GB2312" w:hAnsi="黑体" w:hint="eastAsia"/>
          <w:spacing w:val="-4"/>
          <w:szCs w:val="32"/>
        </w:rPr>
        <w:t>纳入中关村高新技术企业库</w:t>
      </w:r>
      <w:r w:rsidR="00D135EA">
        <w:rPr>
          <w:rFonts w:ascii="楷体_GB2312" w:eastAsia="楷体_GB2312" w:hAnsi="黑体" w:hint="eastAsia"/>
          <w:spacing w:val="-4"/>
          <w:szCs w:val="32"/>
        </w:rPr>
        <w:t>？</w:t>
      </w:r>
    </w:p>
    <w:p w:rsidR="00837B3A" w:rsidRDefault="00837B3A" w:rsidP="00837B3A">
      <w:pPr>
        <w:ind w:firstLine="640"/>
        <w:rPr>
          <w:rFonts w:ascii="仿宋_GB2312" w:hAnsi="宋体" w:cs="宋体"/>
          <w:snapToGrid w:val="0"/>
          <w:kern w:val="0"/>
          <w:szCs w:val="32"/>
        </w:rPr>
      </w:pPr>
      <w:r w:rsidRPr="00837B3A">
        <w:rPr>
          <w:rFonts w:ascii="仿宋_GB2312" w:hAnsi="宋体" w:cs="宋体" w:hint="eastAsia"/>
          <w:snapToGrid w:val="0"/>
          <w:kern w:val="0"/>
          <w:szCs w:val="32"/>
        </w:rPr>
        <w:t>全年</w:t>
      </w:r>
      <w:r w:rsidR="0054042D">
        <w:rPr>
          <w:rFonts w:ascii="仿宋_GB2312" w:hAnsi="宋体" w:cs="宋体" w:hint="eastAsia"/>
          <w:snapToGrid w:val="0"/>
          <w:kern w:val="0"/>
          <w:szCs w:val="32"/>
        </w:rPr>
        <w:t>受理</w:t>
      </w:r>
      <w:r w:rsidRPr="00837B3A">
        <w:rPr>
          <w:rFonts w:ascii="仿宋_GB2312" w:hAnsi="宋体" w:cs="宋体" w:hint="eastAsia"/>
          <w:snapToGrid w:val="0"/>
          <w:kern w:val="0"/>
          <w:szCs w:val="32"/>
        </w:rPr>
        <w:t>，超过11月25日仍未审核完毕的企业不纳入当年企业库。</w:t>
      </w:r>
    </w:p>
    <w:p w:rsidR="0054042D" w:rsidRPr="0054042D" w:rsidRDefault="0054042D" w:rsidP="0054042D">
      <w:pPr>
        <w:ind w:firstLine="624"/>
        <w:rPr>
          <w:rFonts w:ascii="楷体_GB2312" w:eastAsia="楷体_GB2312" w:hAnsi="黑体"/>
          <w:spacing w:val="-4"/>
          <w:szCs w:val="32"/>
        </w:rPr>
      </w:pPr>
      <w:r>
        <w:rPr>
          <w:rFonts w:ascii="楷体_GB2312" w:eastAsia="楷体_GB2312" w:hAnsi="黑体" w:hint="eastAsia"/>
          <w:spacing w:val="-4"/>
          <w:szCs w:val="32"/>
        </w:rPr>
        <w:t>（十）</w:t>
      </w:r>
      <w:r w:rsidRPr="0054042D">
        <w:rPr>
          <w:rFonts w:ascii="楷体_GB2312" w:eastAsia="楷体_GB2312" w:hAnsi="黑体" w:hint="eastAsia"/>
          <w:spacing w:val="-4"/>
          <w:szCs w:val="32"/>
        </w:rPr>
        <w:t>“中关村高新技术企业”审核周期是多久？</w:t>
      </w:r>
    </w:p>
    <w:p w:rsidR="0054042D" w:rsidRPr="00D21844" w:rsidRDefault="0054042D" w:rsidP="0054042D">
      <w:pPr>
        <w:widowControl/>
        <w:ind w:firstLine="640"/>
        <w:rPr>
          <w:rFonts w:ascii="仿宋_GB2312" w:hAnsi="微软雅黑"/>
          <w:szCs w:val="21"/>
        </w:rPr>
      </w:pPr>
      <w:r w:rsidRPr="00D21844">
        <w:rPr>
          <w:rFonts w:ascii="仿宋_GB2312" w:hAnsi="微软雅黑" w:hint="eastAsia"/>
          <w:szCs w:val="21"/>
        </w:rPr>
        <w:t>15个工作日，企业修改申报信息重新提交的按最近提交</w:t>
      </w:r>
      <w:proofErr w:type="gramStart"/>
      <w:r w:rsidRPr="00D21844">
        <w:rPr>
          <w:rFonts w:ascii="仿宋_GB2312" w:hAnsi="微软雅黑" w:hint="eastAsia"/>
          <w:szCs w:val="21"/>
        </w:rPr>
        <w:t>之日算审核</w:t>
      </w:r>
      <w:proofErr w:type="gramEnd"/>
      <w:r w:rsidRPr="00D21844">
        <w:rPr>
          <w:rFonts w:ascii="仿宋_GB2312" w:hAnsi="微软雅黑" w:hint="eastAsia"/>
          <w:szCs w:val="21"/>
        </w:rPr>
        <w:t>期限，如遇特殊情况，可适当延长。</w:t>
      </w:r>
    </w:p>
    <w:p w:rsidR="00715307" w:rsidRPr="009B18B7" w:rsidRDefault="0054042D" w:rsidP="009B18B7">
      <w:pPr>
        <w:ind w:firstLine="624"/>
        <w:rPr>
          <w:rFonts w:ascii="楷体_GB2312" w:eastAsia="楷体_GB2312" w:hAnsi="黑体"/>
          <w:spacing w:val="-4"/>
          <w:szCs w:val="32"/>
        </w:rPr>
      </w:pPr>
      <w:r>
        <w:rPr>
          <w:rFonts w:ascii="楷体_GB2312" w:eastAsia="楷体_GB2312" w:hAnsi="黑体" w:hint="eastAsia"/>
          <w:spacing w:val="-4"/>
          <w:szCs w:val="32"/>
        </w:rPr>
        <w:t>（十一）</w:t>
      </w:r>
      <w:r w:rsidR="00715307" w:rsidRPr="009B18B7">
        <w:rPr>
          <w:rFonts w:ascii="楷体_GB2312" w:eastAsia="楷体_GB2312" w:hAnsi="黑体" w:hint="eastAsia"/>
          <w:spacing w:val="-4"/>
          <w:szCs w:val="32"/>
        </w:rPr>
        <w:t>如何查看企业是否被纳入中关村高新技术企业库</w:t>
      </w:r>
      <w:r w:rsidR="00D135EA">
        <w:rPr>
          <w:rFonts w:ascii="楷体_GB2312" w:eastAsia="楷体_GB2312" w:hAnsi="黑体" w:hint="eastAsia"/>
          <w:spacing w:val="-4"/>
          <w:szCs w:val="32"/>
        </w:rPr>
        <w:t>？</w:t>
      </w:r>
    </w:p>
    <w:p w:rsidR="00715307" w:rsidRDefault="00715307" w:rsidP="00710C18">
      <w:pPr>
        <w:ind w:firstLine="640"/>
        <w:jc w:val="left"/>
        <w:rPr>
          <w:rFonts w:ascii="仿宋_GB2312" w:hAnsi="宋体" w:cs="宋体"/>
          <w:snapToGrid w:val="0"/>
          <w:kern w:val="0"/>
          <w:szCs w:val="32"/>
        </w:rPr>
      </w:pPr>
      <w:r w:rsidRPr="003D6713">
        <w:rPr>
          <w:rFonts w:ascii="仿宋_GB2312" w:hAnsi="宋体" w:cs="宋体" w:hint="eastAsia"/>
          <w:snapToGrid w:val="0"/>
          <w:kern w:val="0"/>
          <w:szCs w:val="32"/>
        </w:rPr>
        <w:t>中关村管委会按月度在中关村示范区官网（zgcgw.beijing.gov.cn）“统计数据”——“企业</w:t>
      </w:r>
      <w:r w:rsidR="00710C18">
        <w:rPr>
          <w:rFonts w:ascii="仿宋_GB2312" w:hAnsi="宋体" w:cs="宋体" w:hint="eastAsia"/>
          <w:snapToGrid w:val="0"/>
          <w:kern w:val="0"/>
          <w:szCs w:val="32"/>
        </w:rPr>
        <w:t>名录</w:t>
      </w:r>
      <w:r w:rsidRPr="003D6713">
        <w:rPr>
          <w:rFonts w:ascii="仿宋_GB2312" w:hAnsi="宋体" w:cs="宋体" w:hint="eastAsia"/>
          <w:snapToGrid w:val="0"/>
          <w:kern w:val="0"/>
          <w:szCs w:val="32"/>
        </w:rPr>
        <w:t>”栏目中更新企业库。企业可于入库审核通过后的次月5日（遇节假日顺延）查看中关村</w:t>
      </w:r>
      <w:proofErr w:type="gramStart"/>
      <w:r w:rsidRPr="003D6713">
        <w:rPr>
          <w:rFonts w:ascii="仿宋_GB2312" w:hAnsi="宋体" w:cs="宋体" w:hint="eastAsia"/>
          <w:snapToGrid w:val="0"/>
          <w:kern w:val="0"/>
          <w:szCs w:val="32"/>
        </w:rPr>
        <w:t>示范区官网公示</w:t>
      </w:r>
      <w:proofErr w:type="gramEnd"/>
      <w:r w:rsidRPr="003D6713">
        <w:rPr>
          <w:rFonts w:ascii="仿宋_GB2312" w:hAnsi="宋体" w:cs="宋体" w:hint="eastAsia"/>
          <w:snapToGrid w:val="0"/>
          <w:kern w:val="0"/>
          <w:szCs w:val="32"/>
        </w:rPr>
        <w:t>的企业库。</w:t>
      </w:r>
    </w:p>
    <w:p w:rsidR="00710C18" w:rsidRDefault="00A202F2" w:rsidP="00710C18">
      <w:pPr>
        <w:ind w:firstLine="624"/>
        <w:rPr>
          <w:rFonts w:ascii="楷体_GB2312" w:eastAsia="楷体_GB2312" w:hAnsi="黑体"/>
          <w:spacing w:val="-4"/>
          <w:szCs w:val="32"/>
        </w:rPr>
      </w:pPr>
      <w:r>
        <w:rPr>
          <w:rFonts w:ascii="楷体_GB2312" w:eastAsia="楷体_GB2312" w:hAnsi="黑体" w:hint="eastAsia"/>
          <w:spacing w:val="-4"/>
          <w:szCs w:val="32"/>
        </w:rPr>
        <w:t>（十二）</w:t>
      </w:r>
      <w:r w:rsidRPr="0054042D">
        <w:rPr>
          <w:rFonts w:ascii="楷体_GB2312" w:eastAsia="楷体_GB2312" w:hAnsi="黑体" w:hint="eastAsia"/>
          <w:spacing w:val="-4"/>
          <w:szCs w:val="32"/>
        </w:rPr>
        <w:t>“中关村高新技术企业”证书到期后怎么办？</w:t>
      </w:r>
    </w:p>
    <w:p w:rsidR="00A202F2" w:rsidRDefault="00A202F2" w:rsidP="00710C18">
      <w:pPr>
        <w:ind w:firstLine="640"/>
        <w:rPr>
          <w:rFonts w:ascii="仿宋_GB2312" w:hAnsi="微软雅黑"/>
          <w:szCs w:val="21"/>
        </w:rPr>
      </w:pPr>
      <w:r w:rsidRPr="00D21844">
        <w:rPr>
          <w:rFonts w:ascii="仿宋_GB2312" w:hAnsi="微软雅黑" w:hint="eastAsia"/>
          <w:szCs w:val="21"/>
        </w:rPr>
        <w:lastRenderedPageBreak/>
        <w:t>入库企业可根据需要在证书到期前的三个月内，通过中关村示范区</w:t>
      </w:r>
      <w:proofErr w:type="gramStart"/>
      <w:r w:rsidRPr="00D21844">
        <w:rPr>
          <w:rFonts w:ascii="仿宋_GB2312" w:hAnsi="微软雅黑" w:hint="eastAsia"/>
          <w:szCs w:val="21"/>
        </w:rPr>
        <w:t>官网申请</w:t>
      </w:r>
      <w:proofErr w:type="gramEnd"/>
      <w:r w:rsidRPr="00D21844">
        <w:rPr>
          <w:rFonts w:ascii="仿宋_GB2312" w:hAnsi="微软雅黑" w:hint="eastAsia"/>
          <w:szCs w:val="21"/>
        </w:rPr>
        <w:t>换发“中关村高新技术企业证书”,并按照前述条件由</w:t>
      </w:r>
      <w:proofErr w:type="gramStart"/>
      <w:r w:rsidRPr="00D21844">
        <w:rPr>
          <w:rFonts w:ascii="仿宋_GB2312" w:hAnsi="微软雅黑" w:hint="eastAsia"/>
          <w:szCs w:val="21"/>
        </w:rPr>
        <w:t>所属分</w:t>
      </w:r>
      <w:proofErr w:type="gramEnd"/>
      <w:r w:rsidRPr="00D21844">
        <w:rPr>
          <w:rFonts w:ascii="仿宋_GB2312" w:hAnsi="微软雅黑" w:hint="eastAsia"/>
          <w:szCs w:val="21"/>
        </w:rPr>
        <w:t>园管委会进行核验。不进行换发证书网上申请或申请审核不通过的，其“中关村高新技术企业证书”到期自动失效，从企业库中删除。</w:t>
      </w:r>
    </w:p>
    <w:p w:rsidR="00A202F2" w:rsidRPr="0054042D" w:rsidRDefault="00A202F2" w:rsidP="00A202F2">
      <w:pPr>
        <w:ind w:firstLine="624"/>
        <w:rPr>
          <w:rFonts w:ascii="楷体_GB2312" w:eastAsia="楷体_GB2312" w:hAnsi="黑体"/>
          <w:spacing w:val="-4"/>
          <w:szCs w:val="32"/>
        </w:rPr>
      </w:pPr>
      <w:r>
        <w:rPr>
          <w:rFonts w:ascii="楷体_GB2312" w:eastAsia="楷体_GB2312" w:hAnsi="黑体" w:hint="eastAsia"/>
          <w:spacing w:val="-4"/>
          <w:szCs w:val="32"/>
        </w:rPr>
        <w:t>（十三）</w:t>
      </w:r>
      <w:r w:rsidRPr="0054042D">
        <w:rPr>
          <w:rFonts w:ascii="楷体_GB2312" w:eastAsia="楷体_GB2312" w:hAnsi="黑体" w:hint="eastAsia"/>
          <w:spacing w:val="-4"/>
          <w:szCs w:val="32"/>
        </w:rPr>
        <w:t>企业名称、注册地所在园区发生变更怎么办？</w:t>
      </w:r>
    </w:p>
    <w:p w:rsidR="00A202F2" w:rsidRPr="00E07551" w:rsidRDefault="00A202F2" w:rsidP="00A202F2">
      <w:pPr>
        <w:widowControl/>
        <w:ind w:firstLine="640"/>
        <w:rPr>
          <w:rFonts w:ascii="仿宋_GB2312" w:hAnsi="微软雅黑"/>
          <w:szCs w:val="21"/>
        </w:rPr>
      </w:pPr>
      <w:r>
        <w:rPr>
          <w:rFonts w:ascii="仿宋_GB2312" w:hAnsi="微软雅黑" w:hint="eastAsia"/>
          <w:szCs w:val="21"/>
        </w:rPr>
        <w:t>1.</w:t>
      </w:r>
      <w:r w:rsidRPr="00E07551">
        <w:rPr>
          <w:rFonts w:ascii="仿宋_GB2312" w:hAnsi="微软雅黑" w:hint="eastAsia"/>
          <w:szCs w:val="21"/>
        </w:rPr>
        <w:t>初次申请企业填写最新营业执照中的企业名称。</w:t>
      </w:r>
    </w:p>
    <w:p w:rsidR="00A202F2" w:rsidRPr="00E07551" w:rsidRDefault="00A202F2" w:rsidP="00A202F2">
      <w:pPr>
        <w:widowControl/>
        <w:ind w:firstLine="640"/>
        <w:jc w:val="left"/>
        <w:rPr>
          <w:rFonts w:ascii="仿宋_GB2312" w:hAnsi="微软雅黑"/>
          <w:szCs w:val="21"/>
        </w:rPr>
      </w:pPr>
      <w:r>
        <w:rPr>
          <w:rFonts w:ascii="仿宋_GB2312" w:hAnsi="微软雅黑" w:hint="eastAsia"/>
          <w:szCs w:val="21"/>
        </w:rPr>
        <w:t>2.</w:t>
      </w:r>
      <w:r w:rsidRPr="00E07551">
        <w:rPr>
          <w:rFonts w:ascii="仿宋_GB2312" w:hAnsi="微软雅黑" w:hint="eastAsia"/>
          <w:szCs w:val="21"/>
        </w:rPr>
        <w:t>已有“中关村高新技术企业”证书企业</w:t>
      </w:r>
      <w:r w:rsidRPr="003D6713">
        <w:rPr>
          <w:rFonts w:ascii="仿宋_GB2312" w:hAnsi="宋体" w:cs="宋体" w:hint="eastAsia"/>
          <w:snapToGrid w:val="0"/>
          <w:kern w:val="0"/>
          <w:szCs w:val="32"/>
        </w:rPr>
        <w:t>发生名称变更、分园间注册地变更</w:t>
      </w:r>
      <w:r>
        <w:rPr>
          <w:rFonts w:ascii="仿宋_GB2312" w:hAnsi="宋体" w:cs="宋体" w:hint="eastAsia"/>
          <w:snapToGrid w:val="0"/>
          <w:kern w:val="0"/>
          <w:szCs w:val="32"/>
        </w:rPr>
        <w:t>的，应在两个月内</w:t>
      </w:r>
      <w:r w:rsidRPr="003D6713">
        <w:rPr>
          <w:rFonts w:ascii="仿宋_GB2312" w:hAnsi="宋体" w:cs="宋体" w:hint="eastAsia"/>
          <w:snapToGrid w:val="0"/>
          <w:kern w:val="0"/>
          <w:szCs w:val="32"/>
        </w:rPr>
        <w:t>通过证书平台</w:t>
      </w:r>
      <w:r>
        <w:rPr>
          <w:rFonts w:ascii="仿宋_GB2312" w:hAnsi="微软雅黑" w:hint="eastAsia"/>
          <w:szCs w:val="21"/>
        </w:rPr>
        <w:t>的</w:t>
      </w:r>
      <w:r w:rsidRPr="00E07551">
        <w:rPr>
          <w:rFonts w:ascii="仿宋_GB2312" w:hAnsi="微软雅黑" w:hint="eastAsia"/>
          <w:szCs w:val="21"/>
        </w:rPr>
        <w:t>【企业信息变更申请】</w:t>
      </w:r>
      <w:r w:rsidR="00710C18">
        <w:rPr>
          <w:rFonts w:ascii="仿宋_GB2312" w:hAnsi="微软雅黑" w:hint="eastAsia"/>
          <w:szCs w:val="21"/>
        </w:rPr>
        <w:t>中的</w:t>
      </w:r>
      <w:r w:rsidRPr="00E07551">
        <w:rPr>
          <w:rFonts w:ascii="仿宋_GB2312" w:hAnsi="微软雅黑" w:hint="eastAsia"/>
          <w:szCs w:val="21"/>
        </w:rPr>
        <w:t>【企业名称变更申请】或【企业园区变更申请】</w:t>
      </w:r>
      <w:r w:rsidRPr="003D6713">
        <w:rPr>
          <w:rFonts w:ascii="仿宋_GB2312" w:hAnsi="宋体" w:cs="宋体" w:hint="eastAsia"/>
          <w:snapToGrid w:val="0"/>
          <w:kern w:val="0"/>
          <w:szCs w:val="32"/>
        </w:rPr>
        <w:t>进行企业信息的网上变更</w:t>
      </w:r>
      <w:r w:rsidR="00710C18">
        <w:rPr>
          <w:rFonts w:ascii="仿宋_GB2312" w:hAnsi="宋体" w:cs="宋体" w:hint="eastAsia"/>
          <w:snapToGrid w:val="0"/>
          <w:kern w:val="0"/>
          <w:szCs w:val="32"/>
        </w:rPr>
        <w:t>，</w:t>
      </w:r>
      <w:r w:rsidRPr="003D6713">
        <w:rPr>
          <w:rFonts w:ascii="仿宋_GB2312" w:hAnsi="宋体" w:cs="宋体" w:hint="eastAsia"/>
          <w:snapToGrid w:val="0"/>
          <w:kern w:val="0"/>
          <w:szCs w:val="32"/>
        </w:rPr>
        <w:t>分园管委会进行核验并向中关村管委会报备后，企业可在注册地</w:t>
      </w:r>
      <w:proofErr w:type="gramStart"/>
      <w:r w:rsidRPr="003D6713">
        <w:rPr>
          <w:rFonts w:ascii="仿宋_GB2312" w:hAnsi="宋体" w:cs="宋体" w:hint="eastAsia"/>
          <w:snapToGrid w:val="0"/>
          <w:kern w:val="0"/>
          <w:szCs w:val="32"/>
        </w:rPr>
        <w:t>所属分</w:t>
      </w:r>
      <w:proofErr w:type="gramEnd"/>
      <w:r w:rsidRPr="003D6713">
        <w:rPr>
          <w:rFonts w:ascii="仿宋_GB2312" w:hAnsi="宋体" w:cs="宋体" w:hint="eastAsia"/>
          <w:snapToGrid w:val="0"/>
          <w:kern w:val="0"/>
          <w:szCs w:val="32"/>
        </w:rPr>
        <w:t>园管委会领取变更后的有效证书，证书有效期不变，企业库中相关信息进行相应调整。</w:t>
      </w:r>
    </w:p>
    <w:p w:rsidR="00715307" w:rsidRPr="009B18B7" w:rsidRDefault="009B18B7" w:rsidP="009B18B7">
      <w:pPr>
        <w:ind w:firstLine="624"/>
        <w:rPr>
          <w:rFonts w:ascii="楷体_GB2312" w:eastAsia="楷体_GB2312" w:hAnsi="黑体"/>
          <w:spacing w:val="-4"/>
          <w:szCs w:val="32"/>
        </w:rPr>
      </w:pPr>
      <w:r w:rsidRPr="009B18B7">
        <w:rPr>
          <w:rFonts w:ascii="楷体_GB2312" w:eastAsia="楷体_GB2312" w:hAnsi="黑体" w:hint="eastAsia"/>
          <w:spacing w:val="-4"/>
          <w:szCs w:val="32"/>
        </w:rPr>
        <w:t>（十</w:t>
      </w:r>
      <w:r w:rsidR="00A202F2">
        <w:rPr>
          <w:rFonts w:ascii="楷体_GB2312" w:eastAsia="楷体_GB2312" w:hAnsi="黑体" w:hint="eastAsia"/>
          <w:spacing w:val="-4"/>
          <w:szCs w:val="32"/>
        </w:rPr>
        <w:t>四</w:t>
      </w:r>
      <w:r w:rsidRPr="009B18B7">
        <w:rPr>
          <w:rFonts w:ascii="楷体_GB2312" w:eastAsia="楷体_GB2312" w:hAnsi="黑体" w:hint="eastAsia"/>
          <w:spacing w:val="-4"/>
          <w:szCs w:val="32"/>
        </w:rPr>
        <w:t>）《中关村高新技术企业库管理办法（试行）》（中</w:t>
      </w:r>
      <w:proofErr w:type="gramStart"/>
      <w:r w:rsidRPr="009B18B7">
        <w:rPr>
          <w:rFonts w:ascii="楷体_GB2312" w:eastAsia="楷体_GB2312" w:hAnsi="黑体" w:hint="eastAsia"/>
          <w:spacing w:val="-4"/>
          <w:szCs w:val="32"/>
        </w:rPr>
        <w:t>科园发〔2018〕</w:t>
      </w:r>
      <w:proofErr w:type="gramEnd"/>
      <w:r w:rsidRPr="009B18B7">
        <w:rPr>
          <w:rFonts w:ascii="楷体_GB2312" w:eastAsia="楷体_GB2312" w:hAnsi="黑体" w:hint="eastAsia"/>
          <w:spacing w:val="-4"/>
          <w:szCs w:val="32"/>
        </w:rPr>
        <w:t>55号）</w:t>
      </w:r>
      <w:r w:rsidR="00715307" w:rsidRPr="009B18B7">
        <w:rPr>
          <w:rFonts w:ascii="楷体_GB2312" w:eastAsia="楷体_GB2312" w:hAnsi="黑体" w:hint="eastAsia"/>
          <w:spacing w:val="-4"/>
          <w:szCs w:val="32"/>
        </w:rPr>
        <w:t>与《关于加强中关村示范区高新技术企业服务管理工作的通知》（中</w:t>
      </w:r>
      <w:proofErr w:type="gramStart"/>
      <w:r w:rsidR="00715307" w:rsidRPr="009B18B7">
        <w:rPr>
          <w:rFonts w:ascii="楷体_GB2312" w:eastAsia="楷体_GB2312" w:hAnsi="黑体" w:hint="eastAsia"/>
          <w:spacing w:val="-4"/>
          <w:szCs w:val="32"/>
        </w:rPr>
        <w:t>科园发〔2015〕</w:t>
      </w:r>
      <w:proofErr w:type="gramEnd"/>
      <w:r w:rsidR="00715307" w:rsidRPr="009B18B7">
        <w:rPr>
          <w:rFonts w:ascii="楷体_GB2312" w:eastAsia="楷体_GB2312" w:hAnsi="黑体" w:hint="eastAsia"/>
          <w:spacing w:val="-4"/>
          <w:szCs w:val="32"/>
        </w:rPr>
        <w:t>23号）的主要</w:t>
      </w:r>
      <w:r w:rsidR="00D83B99" w:rsidRPr="009B18B7">
        <w:rPr>
          <w:rFonts w:ascii="楷体_GB2312" w:eastAsia="楷体_GB2312" w:hAnsi="黑体" w:hint="eastAsia"/>
          <w:spacing w:val="-4"/>
          <w:szCs w:val="32"/>
        </w:rPr>
        <w:t>区别</w:t>
      </w:r>
      <w:r w:rsidR="00D135EA">
        <w:rPr>
          <w:rFonts w:ascii="楷体_GB2312" w:eastAsia="楷体_GB2312" w:hAnsi="黑体" w:hint="eastAsia"/>
          <w:spacing w:val="-4"/>
          <w:szCs w:val="32"/>
        </w:rPr>
        <w:t>是什么？</w:t>
      </w:r>
    </w:p>
    <w:p w:rsidR="00715307" w:rsidRDefault="00715307" w:rsidP="00715307">
      <w:pPr>
        <w:ind w:firstLine="640"/>
        <w:rPr>
          <w:rFonts w:ascii="仿宋_GB2312"/>
          <w:szCs w:val="32"/>
        </w:rPr>
      </w:pPr>
      <w:r>
        <w:rPr>
          <w:rFonts w:ascii="仿宋_GB2312" w:hint="eastAsia"/>
          <w:szCs w:val="32"/>
        </w:rPr>
        <w:t>对比</w:t>
      </w:r>
      <w:r w:rsidRPr="003D6713">
        <w:rPr>
          <w:rFonts w:ascii="仿宋_GB2312" w:hAnsi="宋体" w:cs="宋体" w:hint="eastAsia"/>
          <w:snapToGrid w:val="0"/>
          <w:kern w:val="0"/>
          <w:szCs w:val="32"/>
        </w:rPr>
        <w:t>《关于加强中关村示范区高新技术企业服务管理工作的通知》（中</w:t>
      </w:r>
      <w:proofErr w:type="gramStart"/>
      <w:r w:rsidRPr="003D6713">
        <w:rPr>
          <w:rFonts w:ascii="仿宋_GB2312" w:hAnsi="宋体" w:cs="宋体" w:hint="eastAsia"/>
          <w:snapToGrid w:val="0"/>
          <w:kern w:val="0"/>
          <w:szCs w:val="32"/>
        </w:rPr>
        <w:t>科园发〔2015〕</w:t>
      </w:r>
      <w:proofErr w:type="gramEnd"/>
      <w:r w:rsidRPr="003D6713">
        <w:rPr>
          <w:rFonts w:ascii="仿宋_GB2312" w:hAnsi="宋体" w:cs="宋体" w:hint="eastAsia"/>
          <w:snapToGrid w:val="0"/>
          <w:kern w:val="0"/>
          <w:szCs w:val="32"/>
        </w:rPr>
        <w:t>23号）</w:t>
      </w:r>
      <w:r>
        <w:rPr>
          <w:rFonts w:ascii="仿宋_GB2312" w:hint="eastAsia"/>
          <w:szCs w:val="32"/>
        </w:rPr>
        <w:t>，</w:t>
      </w:r>
      <w:r w:rsidR="009B18B7" w:rsidRPr="009B18B7">
        <w:rPr>
          <w:rFonts w:ascii="仿宋_GB2312" w:hint="eastAsia"/>
          <w:szCs w:val="32"/>
        </w:rPr>
        <w:t>《中关村高新技术企业库管理办法（试行）》（中</w:t>
      </w:r>
      <w:proofErr w:type="gramStart"/>
      <w:r w:rsidR="009B18B7" w:rsidRPr="009B18B7">
        <w:rPr>
          <w:rFonts w:ascii="仿宋_GB2312" w:hint="eastAsia"/>
          <w:szCs w:val="32"/>
        </w:rPr>
        <w:t>科园发〔2018〕</w:t>
      </w:r>
      <w:proofErr w:type="gramEnd"/>
      <w:r w:rsidR="009B18B7" w:rsidRPr="009B18B7">
        <w:rPr>
          <w:rFonts w:ascii="仿宋_GB2312" w:hint="eastAsia"/>
          <w:szCs w:val="32"/>
        </w:rPr>
        <w:t>55号）</w:t>
      </w:r>
      <w:r w:rsidRPr="0061511E">
        <w:rPr>
          <w:rFonts w:ascii="仿宋_GB2312" w:hint="eastAsia"/>
          <w:szCs w:val="32"/>
        </w:rPr>
        <w:t>的主要</w:t>
      </w:r>
      <w:r>
        <w:rPr>
          <w:rFonts w:ascii="仿宋_GB2312" w:hint="eastAsia"/>
          <w:szCs w:val="32"/>
        </w:rPr>
        <w:t>变化内容包括以下四方面:</w:t>
      </w:r>
    </w:p>
    <w:p w:rsidR="00715307" w:rsidRPr="002D7B73" w:rsidRDefault="009B18B7" w:rsidP="00715307">
      <w:pPr>
        <w:ind w:firstLine="640"/>
        <w:rPr>
          <w:rFonts w:ascii="仿宋_GB2312"/>
          <w:szCs w:val="32"/>
        </w:rPr>
      </w:pPr>
      <w:r>
        <w:rPr>
          <w:rFonts w:ascii="仿宋_GB2312" w:hint="eastAsia"/>
          <w:szCs w:val="32"/>
        </w:rPr>
        <w:t>1.</w:t>
      </w:r>
      <w:r w:rsidR="00715307" w:rsidRPr="002D7B73">
        <w:rPr>
          <w:rFonts w:ascii="仿宋_GB2312" w:hint="eastAsia"/>
          <w:szCs w:val="32"/>
        </w:rPr>
        <w:t>证书有效期由三年改为两年，以更好监测企业发展；</w:t>
      </w:r>
    </w:p>
    <w:p w:rsidR="00715307" w:rsidRPr="002D7B73" w:rsidRDefault="009B18B7" w:rsidP="00715307">
      <w:pPr>
        <w:ind w:firstLine="640"/>
        <w:rPr>
          <w:rFonts w:ascii="仿宋_GB2312"/>
          <w:szCs w:val="32"/>
        </w:rPr>
      </w:pPr>
      <w:r>
        <w:rPr>
          <w:rFonts w:ascii="仿宋_GB2312" w:hint="eastAsia"/>
          <w:szCs w:val="32"/>
        </w:rPr>
        <w:t>2.</w:t>
      </w:r>
      <w:r w:rsidR="00715307" w:rsidRPr="002D7B73">
        <w:rPr>
          <w:rFonts w:ascii="仿宋_GB2312" w:hint="eastAsia"/>
          <w:szCs w:val="32"/>
        </w:rPr>
        <w:t>规范并完善细化纳入企业库的范围和条件，入库企业</w:t>
      </w:r>
      <w:r w:rsidR="00715307" w:rsidRPr="002D7B73">
        <w:rPr>
          <w:rFonts w:ascii="仿宋_GB2312" w:hint="eastAsia"/>
          <w:szCs w:val="32"/>
        </w:rPr>
        <w:lastRenderedPageBreak/>
        <w:t>分为六类，且需按类型进行申报</w:t>
      </w:r>
    </w:p>
    <w:p w:rsidR="00715307" w:rsidRDefault="009B18B7" w:rsidP="00715307">
      <w:pPr>
        <w:ind w:firstLine="640"/>
        <w:outlineLvl w:val="0"/>
        <w:rPr>
          <w:rFonts w:ascii="仿宋_GB2312"/>
          <w:szCs w:val="32"/>
        </w:rPr>
      </w:pPr>
      <w:r>
        <w:rPr>
          <w:rFonts w:ascii="仿宋_GB2312" w:hint="eastAsia"/>
          <w:szCs w:val="32"/>
        </w:rPr>
        <w:t>3.</w:t>
      </w:r>
      <w:r w:rsidR="00715307" w:rsidRPr="002D7B73">
        <w:rPr>
          <w:rFonts w:ascii="仿宋_GB2312" w:hint="eastAsia"/>
          <w:szCs w:val="32"/>
        </w:rPr>
        <w:t>规范、便捷企业申请入库的工作流程</w:t>
      </w:r>
    </w:p>
    <w:p w:rsidR="00715307" w:rsidRPr="002D7B73" w:rsidRDefault="009B18B7" w:rsidP="00715307">
      <w:pPr>
        <w:ind w:firstLine="640"/>
        <w:rPr>
          <w:rFonts w:ascii="仿宋_GB2312"/>
          <w:szCs w:val="32"/>
        </w:rPr>
      </w:pPr>
      <w:r>
        <w:rPr>
          <w:rFonts w:ascii="仿宋_GB2312" w:hint="eastAsia"/>
          <w:szCs w:val="32"/>
        </w:rPr>
        <w:t>4.</w:t>
      </w:r>
      <w:r w:rsidR="00715307" w:rsidRPr="002D7B73">
        <w:rPr>
          <w:rFonts w:ascii="仿宋_GB2312" w:hint="eastAsia"/>
          <w:szCs w:val="32"/>
        </w:rPr>
        <w:t>加强中关村高新技术企业库的管理</w:t>
      </w:r>
    </w:p>
    <w:p w:rsidR="00715307" w:rsidRPr="008D68A4" w:rsidRDefault="009B18B7" w:rsidP="00715307">
      <w:pPr>
        <w:ind w:firstLine="640"/>
        <w:rPr>
          <w:rFonts w:ascii="仿宋_GB2312"/>
          <w:szCs w:val="32"/>
        </w:rPr>
      </w:pPr>
      <w:r>
        <w:rPr>
          <w:rFonts w:ascii="仿宋_GB2312" w:hint="eastAsia"/>
          <w:szCs w:val="32"/>
        </w:rPr>
        <w:t>（1）</w:t>
      </w:r>
      <w:r w:rsidR="00715307" w:rsidRPr="008D68A4">
        <w:rPr>
          <w:rFonts w:ascii="仿宋_GB2312" w:hint="eastAsia"/>
          <w:szCs w:val="32"/>
        </w:rPr>
        <w:t>在办法中明确中关村高新技术企业库的查看方式和更新时间；</w:t>
      </w:r>
    </w:p>
    <w:p w:rsidR="00715307" w:rsidRPr="008D68A4" w:rsidRDefault="009B18B7" w:rsidP="00715307">
      <w:pPr>
        <w:ind w:firstLine="640"/>
        <w:rPr>
          <w:rFonts w:ascii="仿宋_GB2312"/>
          <w:szCs w:val="32"/>
        </w:rPr>
      </w:pPr>
      <w:r>
        <w:rPr>
          <w:rFonts w:ascii="仿宋_GB2312" w:hint="eastAsia"/>
          <w:szCs w:val="32"/>
        </w:rPr>
        <w:t>（2）</w:t>
      </w:r>
      <w:r w:rsidR="00715307">
        <w:rPr>
          <w:rFonts w:ascii="仿宋_GB2312" w:hint="eastAsia"/>
          <w:szCs w:val="32"/>
        </w:rPr>
        <w:t>增加关于加强中关村高新技术企业信用管理的内容：</w:t>
      </w:r>
      <w:r w:rsidR="00715307" w:rsidRPr="00E46AE7">
        <w:rPr>
          <w:rFonts w:ascii="仿宋_GB2312" w:hint="eastAsia"/>
          <w:szCs w:val="32"/>
        </w:rPr>
        <w:t>入库企业一经发现申报信息中存在严重虚假信息，经营过程中存在违反诚信合法经营、触犯法律法规行为，中关村管委会从企业库中删除，并由</w:t>
      </w:r>
      <w:proofErr w:type="gramStart"/>
      <w:r w:rsidR="00715307" w:rsidRPr="00E46AE7">
        <w:rPr>
          <w:rFonts w:ascii="仿宋_GB2312" w:hint="eastAsia"/>
          <w:szCs w:val="32"/>
        </w:rPr>
        <w:t>所属分</w:t>
      </w:r>
      <w:proofErr w:type="gramEnd"/>
      <w:r w:rsidR="00715307" w:rsidRPr="00E46AE7">
        <w:rPr>
          <w:rFonts w:ascii="仿宋_GB2312" w:hint="eastAsia"/>
          <w:szCs w:val="32"/>
        </w:rPr>
        <w:t>园管委会通知企业收回证书</w:t>
      </w:r>
      <w:r w:rsidR="00715307">
        <w:rPr>
          <w:rFonts w:ascii="仿宋_GB2312" w:hint="eastAsia"/>
          <w:szCs w:val="32"/>
        </w:rPr>
        <w:t>；</w:t>
      </w:r>
    </w:p>
    <w:p w:rsidR="00715307" w:rsidRPr="00BE4338" w:rsidRDefault="009B18B7" w:rsidP="009B18B7">
      <w:pPr>
        <w:ind w:firstLine="624"/>
        <w:rPr>
          <w:rFonts w:ascii="楷体_GB2312" w:eastAsia="楷体_GB2312" w:hAnsi="黑体"/>
          <w:spacing w:val="-4"/>
          <w:szCs w:val="32"/>
        </w:rPr>
      </w:pPr>
      <w:r w:rsidRPr="009B18B7">
        <w:rPr>
          <w:rFonts w:ascii="楷体_GB2312" w:eastAsia="楷体_GB2312" w:hAnsi="黑体" w:hint="eastAsia"/>
          <w:spacing w:val="-4"/>
          <w:szCs w:val="32"/>
        </w:rPr>
        <w:t>（</w:t>
      </w:r>
      <w:r w:rsidR="0054042D">
        <w:rPr>
          <w:rFonts w:ascii="楷体_GB2312" w:eastAsia="楷体_GB2312" w:hAnsi="黑体" w:hint="eastAsia"/>
          <w:spacing w:val="-4"/>
          <w:szCs w:val="32"/>
        </w:rPr>
        <w:t>十</w:t>
      </w:r>
      <w:r w:rsidR="00A202F2">
        <w:rPr>
          <w:rFonts w:ascii="楷体_GB2312" w:eastAsia="楷体_GB2312" w:hAnsi="黑体" w:hint="eastAsia"/>
          <w:spacing w:val="-4"/>
          <w:szCs w:val="32"/>
        </w:rPr>
        <w:t>五</w:t>
      </w:r>
      <w:r w:rsidRPr="009B18B7">
        <w:rPr>
          <w:rFonts w:ascii="楷体_GB2312" w:eastAsia="楷体_GB2312" w:hAnsi="黑体" w:hint="eastAsia"/>
          <w:spacing w:val="-4"/>
          <w:szCs w:val="32"/>
        </w:rPr>
        <w:t>）《中关村高新技术企业库管理办法（试行）》（中</w:t>
      </w:r>
      <w:proofErr w:type="gramStart"/>
      <w:r w:rsidRPr="009B18B7">
        <w:rPr>
          <w:rFonts w:ascii="楷体_GB2312" w:eastAsia="楷体_GB2312" w:hAnsi="黑体" w:hint="eastAsia"/>
          <w:spacing w:val="-4"/>
          <w:szCs w:val="32"/>
        </w:rPr>
        <w:t>科园发〔2018〕</w:t>
      </w:r>
      <w:proofErr w:type="gramEnd"/>
      <w:r w:rsidRPr="009B18B7">
        <w:rPr>
          <w:rFonts w:ascii="楷体_GB2312" w:eastAsia="楷体_GB2312" w:hAnsi="黑体" w:hint="eastAsia"/>
          <w:spacing w:val="-4"/>
          <w:szCs w:val="32"/>
        </w:rPr>
        <w:t>55号）</w:t>
      </w:r>
      <w:r w:rsidR="00BE4338">
        <w:rPr>
          <w:rFonts w:ascii="楷体_GB2312" w:eastAsia="楷体_GB2312" w:hAnsi="黑体" w:hint="eastAsia"/>
          <w:spacing w:val="-4"/>
          <w:szCs w:val="32"/>
        </w:rPr>
        <w:t>从什么时候开始实施？</w:t>
      </w:r>
      <w:r w:rsidR="00BE4338" w:rsidRPr="00BE4338">
        <w:rPr>
          <w:rFonts w:ascii="楷体_GB2312" w:eastAsia="楷体_GB2312" w:hAnsi="黑体" w:hint="eastAsia"/>
          <w:spacing w:val="-4"/>
          <w:szCs w:val="32"/>
        </w:rPr>
        <w:t>该政策实施后废除政策有哪些？</w:t>
      </w:r>
    </w:p>
    <w:p w:rsidR="00715307" w:rsidRDefault="009B18B7" w:rsidP="009B18B7">
      <w:pPr>
        <w:ind w:firstLine="640"/>
        <w:rPr>
          <w:rFonts w:ascii="仿宋_GB2312" w:hAnsi="宋体" w:cs="宋体"/>
          <w:snapToGrid w:val="0"/>
          <w:kern w:val="0"/>
          <w:szCs w:val="32"/>
        </w:rPr>
      </w:pPr>
      <w:r>
        <w:rPr>
          <w:rFonts w:ascii="仿宋_GB2312" w:hAnsi="宋体" w:cs="宋体" w:hint="eastAsia"/>
          <w:snapToGrid w:val="0"/>
          <w:kern w:val="0"/>
          <w:szCs w:val="32"/>
        </w:rPr>
        <w:t>本办法</w:t>
      </w:r>
      <w:r w:rsidR="00715307" w:rsidRPr="003D6713">
        <w:rPr>
          <w:rFonts w:ascii="仿宋_GB2312" w:hAnsi="宋体" w:cs="宋体" w:hint="eastAsia"/>
          <w:snapToGrid w:val="0"/>
          <w:kern w:val="0"/>
          <w:szCs w:val="32"/>
        </w:rPr>
        <w:t>自2019年1月1日起实施。《关于加强中关村示范区高新技术企业服务管理工作的通知》（中</w:t>
      </w:r>
      <w:proofErr w:type="gramStart"/>
      <w:r w:rsidR="00715307" w:rsidRPr="003D6713">
        <w:rPr>
          <w:rFonts w:ascii="仿宋_GB2312" w:hAnsi="宋体" w:cs="宋体" w:hint="eastAsia"/>
          <w:snapToGrid w:val="0"/>
          <w:kern w:val="0"/>
          <w:szCs w:val="32"/>
        </w:rPr>
        <w:t>科园发〔2015〕</w:t>
      </w:r>
      <w:proofErr w:type="gramEnd"/>
      <w:r w:rsidR="00715307" w:rsidRPr="003D6713">
        <w:rPr>
          <w:rFonts w:ascii="仿宋_GB2312" w:hAnsi="宋体" w:cs="宋体" w:hint="eastAsia"/>
          <w:snapToGrid w:val="0"/>
          <w:kern w:val="0"/>
          <w:szCs w:val="32"/>
        </w:rPr>
        <w:t>23号）同时废止。</w:t>
      </w:r>
    </w:p>
    <w:p w:rsidR="009B18B7" w:rsidRPr="00391908" w:rsidRDefault="009B18B7" w:rsidP="009B18B7">
      <w:pPr>
        <w:pStyle w:val="a7"/>
        <w:numPr>
          <w:ilvl w:val="0"/>
          <w:numId w:val="2"/>
        </w:numPr>
        <w:spacing w:line="240" w:lineRule="auto"/>
        <w:ind w:firstLineChars="0"/>
        <w:rPr>
          <w:rFonts w:ascii="黑体" w:eastAsia="黑体"/>
          <w:szCs w:val="32"/>
        </w:rPr>
      </w:pPr>
      <w:r>
        <w:rPr>
          <w:rFonts w:ascii="黑体" w:eastAsia="黑体" w:hint="eastAsia"/>
          <w:szCs w:val="32"/>
        </w:rPr>
        <w:t>该</w:t>
      </w:r>
      <w:r w:rsidRPr="00391908">
        <w:rPr>
          <w:rFonts w:ascii="黑体" w:eastAsia="黑体" w:hint="eastAsia"/>
          <w:szCs w:val="32"/>
        </w:rPr>
        <w:t>政策其他需要企业重点关注</w:t>
      </w:r>
      <w:r>
        <w:rPr>
          <w:rFonts w:ascii="黑体" w:eastAsia="黑体" w:hint="eastAsia"/>
          <w:szCs w:val="32"/>
        </w:rPr>
        <w:t>的</w:t>
      </w:r>
      <w:r w:rsidRPr="00391908">
        <w:rPr>
          <w:rFonts w:ascii="黑体" w:eastAsia="黑体" w:hint="eastAsia"/>
          <w:szCs w:val="32"/>
        </w:rPr>
        <w:t>问题</w:t>
      </w:r>
    </w:p>
    <w:p w:rsidR="002B7C3E" w:rsidRPr="002B7C3E" w:rsidRDefault="0054042D" w:rsidP="002B7C3E">
      <w:pPr>
        <w:ind w:firstLine="624"/>
        <w:rPr>
          <w:rFonts w:ascii="楷体_GB2312" w:eastAsia="楷体_GB2312" w:hAnsi="黑体"/>
          <w:spacing w:val="-4"/>
          <w:szCs w:val="32"/>
        </w:rPr>
      </w:pPr>
      <w:r>
        <w:rPr>
          <w:rFonts w:ascii="楷体_GB2312" w:eastAsia="楷体_GB2312" w:hAnsi="黑体" w:hint="eastAsia"/>
          <w:spacing w:val="-4"/>
          <w:szCs w:val="32"/>
        </w:rPr>
        <w:t>（一）</w:t>
      </w:r>
      <w:r w:rsidR="002B7C3E" w:rsidRPr="002B7C3E">
        <w:rPr>
          <w:rFonts w:ascii="楷体_GB2312" w:eastAsia="楷体_GB2312" w:hAnsi="黑体"/>
          <w:spacing w:val="-4"/>
          <w:szCs w:val="32"/>
        </w:rPr>
        <w:t>企业忘记用户名和密码怎么办？</w:t>
      </w:r>
    </w:p>
    <w:p w:rsidR="002B7C3E" w:rsidRDefault="002B7C3E" w:rsidP="004A45C8">
      <w:pPr>
        <w:pStyle w:val="p1"/>
        <w:widowControl/>
        <w:spacing w:line="560" w:lineRule="exact"/>
        <w:ind w:firstLineChars="200" w:firstLine="640"/>
        <w:rPr>
          <w:rFonts w:ascii="仿宋_GB2312" w:eastAsia="仿宋_GB2312" w:hAnsi="仿宋_GB2312" w:cs="仿宋_GB2312"/>
          <w:sz w:val="32"/>
          <w:szCs w:val="32"/>
        </w:rPr>
      </w:pPr>
      <w:r w:rsidRPr="007A2110">
        <w:rPr>
          <w:rFonts w:ascii="仿宋_GB2312" w:eastAsia="仿宋_GB2312" w:hAnsi="仿宋_GB2312" w:cs="仿宋_GB2312" w:hint="eastAsia"/>
          <w:sz w:val="32"/>
          <w:szCs w:val="32"/>
        </w:rPr>
        <w:t>答：</w:t>
      </w:r>
      <w:r w:rsidRPr="00594ADD">
        <w:rPr>
          <w:rFonts w:ascii="仿宋_GB2312" w:eastAsia="仿宋_GB2312" w:hAnsi="仿宋_GB2312" w:cs="仿宋_GB2312" w:hint="eastAsia"/>
          <w:spacing w:val="-8"/>
          <w:sz w:val="32"/>
          <w:szCs w:val="32"/>
        </w:rPr>
        <w:t>点击网址</w:t>
      </w:r>
      <w:r w:rsidR="002C7C3B" w:rsidRPr="002C7C3B">
        <w:rPr>
          <w:rFonts w:ascii="仿宋_GB2312" w:eastAsia="仿宋_GB2312" w:hAnsi="仿宋_GB2312" w:cs="仿宋_GB2312"/>
          <w:spacing w:val="-8"/>
          <w:sz w:val="32"/>
          <w:szCs w:val="32"/>
        </w:rPr>
        <w:t>zhfw.zgcgw.beijing.gov.cn</w:t>
      </w:r>
      <w:r w:rsidRPr="00594ADD">
        <w:rPr>
          <w:rFonts w:ascii="仿宋_GB2312" w:eastAsia="仿宋_GB2312" w:hAnsi="仿宋_GB2312" w:cs="仿宋_GB2312" w:hint="eastAsia"/>
          <w:spacing w:val="-8"/>
          <w:sz w:val="32"/>
          <w:szCs w:val="32"/>
        </w:rPr>
        <w:t>，选择</w:t>
      </w:r>
      <w:r w:rsidRPr="007A2110">
        <w:rPr>
          <w:rFonts w:ascii="仿宋_GB2312" w:eastAsia="仿宋_GB2312" w:hAnsi="仿宋_GB2312" w:cs="仿宋_GB2312" w:hint="eastAsia"/>
          <w:sz w:val="32"/>
          <w:szCs w:val="32"/>
        </w:rPr>
        <w:t>“申请村高新”用户类型后，点击下方的“忘记密码”，进入密码重置界面，填写企业注册时预留的相关信息进行密码重置。</w:t>
      </w:r>
    </w:p>
    <w:p w:rsidR="002B7C3E" w:rsidRDefault="002B7C3E" w:rsidP="002B7C3E">
      <w:pPr>
        <w:pStyle w:val="p1"/>
        <w:widowControl/>
        <w:spacing w:line="560" w:lineRule="exact"/>
        <w:ind w:firstLineChars="200" w:firstLine="640"/>
        <w:rPr>
          <w:rFonts w:ascii="仿宋_GB2312" w:eastAsia="仿宋_GB2312" w:hAnsi="仿宋_GB2312" w:cs="仿宋_GB2312"/>
          <w:sz w:val="32"/>
          <w:szCs w:val="32"/>
        </w:rPr>
      </w:pPr>
      <w:r w:rsidRPr="007A2110">
        <w:rPr>
          <w:rFonts w:ascii="仿宋_GB2312" w:eastAsia="仿宋_GB2312" w:hAnsi="仿宋_GB2312" w:cs="仿宋_GB2312" w:hint="eastAsia"/>
          <w:sz w:val="32"/>
          <w:szCs w:val="32"/>
        </w:rPr>
        <w:t>若企业忘记注册时预留的邮箱，请联系各自</w:t>
      </w:r>
      <w:proofErr w:type="gramStart"/>
      <w:r w:rsidRPr="007A2110">
        <w:rPr>
          <w:rFonts w:ascii="仿宋_GB2312" w:eastAsia="仿宋_GB2312" w:hAnsi="仿宋_GB2312" w:cs="仿宋_GB2312" w:hint="eastAsia"/>
          <w:sz w:val="32"/>
          <w:szCs w:val="32"/>
        </w:rPr>
        <w:t>所属分</w:t>
      </w:r>
      <w:proofErr w:type="gramEnd"/>
      <w:r w:rsidRPr="007A2110">
        <w:rPr>
          <w:rFonts w:ascii="仿宋_GB2312" w:eastAsia="仿宋_GB2312" w:hAnsi="仿宋_GB2312" w:cs="仿宋_GB2312" w:hint="eastAsia"/>
          <w:sz w:val="32"/>
          <w:szCs w:val="32"/>
        </w:rPr>
        <w:t>园管委会进行邮箱重置后再进行密码重置。分园联系方式在“找回密码界面--查看联系方式”中查看。</w:t>
      </w:r>
    </w:p>
    <w:p w:rsidR="00D83B99" w:rsidRPr="0054042D" w:rsidRDefault="0054042D" w:rsidP="002B7C3E">
      <w:pPr>
        <w:ind w:firstLine="624"/>
        <w:rPr>
          <w:rFonts w:ascii="楷体_GB2312" w:eastAsia="楷体_GB2312" w:hAnsi="黑体"/>
          <w:spacing w:val="-4"/>
          <w:szCs w:val="32"/>
        </w:rPr>
      </w:pPr>
      <w:r>
        <w:rPr>
          <w:rFonts w:ascii="楷体_GB2312" w:eastAsia="楷体_GB2312" w:hAnsi="黑体" w:hint="eastAsia"/>
          <w:spacing w:val="-4"/>
          <w:szCs w:val="32"/>
        </w:rPr>
        <w:lastRenderedPageBreak/>
        <w:t>（二）</w:t>
      </w:r>
      <w:r w:rsidR="00D83B99" w:rsidRPr="0054042D">
        <w:rPr>
          <w:rFonts w:ascii="楷体_GB2312" w:eastAsia="楷体_GB2312" w:hAnsi="黑体" w:hint="eastAsia"/>
          <w:spacing w:val="-4"/>
          <w:szCs w:val="32"/>
        </w:rPr>
        <w:t>已获得“中关村高新技术企业证书”的企业如何申报政策（资金）支持？</w:t>
      </w:r>
    </w:p>
    <w:p w:rsidR="00D83B99" w:rsidRPr="00D21844" w:rsidRDefault="0054042D" w:rsidP="0054042D">
      <w:pPr>
        <w:widowControl/>
        <w:ind w:firstLine="608"/>
        <w:jc w:val="left"/>
        <w:rPr>
          <w:rFonts w:ascii="仿宋_GB2312" w:hAnsi="微软雅黑"/>
          <w:szCs w:val="21"/>
        </w:rPr>
      </w:pPr>
      <w:r>
        <w:rPr>
          <w:rFonts w:ascii="仿宋_GB2312" w:hAnsi="微软雅黑" w:hint="eastAsia"/>
          <w:spacing w:val="-8"/>
          <w:szCs w:val="21"/>
        </w:rPr>
        <w:t>1.</w:t>
      </w:r>
      <w:r w:rsidR="00D83B99" w:rsidRPr="0012186A">
        <w:rPr>
          <w:rFonts w:ascii="仿宋_GB2312" w:hAnsi="微软雅黑" w:hint="eastAsia"/>
          <w:spacing w:val="-8"/>
          <w:szCs w:val="21"/>
        </w:rPr>
        <w:t>中关村示范区官网（http://zgcgw.beijing.gov.cn/）</w:t>
      </w:r>
      <w:r w:rsidR="00D83B99" w:rsidRPr="00D21844">
        <w:rPr>
          <w:rFonts w:ascii="仿宋_GB2312" w:hAnsi="微软雅黑" w:hint="eastAsia"/>
          <w:szCs w:val="21"/>
        </w:rPr>
        <w:t>通知公告中会不定期更新政策（资金）申报通知。</w:t>
      </w:r>
    </w:p>
    <w:p w:rsidR="00D83B99" w:rsidRPr="00D21844" w:rsidRDefault="0054042D" w:rsidP="00D83B99">
      <w:pPr>
        <w:widowControl/>
        <w:ind w:firstLine="640"/>
        <w:rPr>
          <w:rFonts w:ascii="仿宋_GB2312" w:hAnsi="微软雅黑"/>
          <w:szCs w:val="21"/>
        </w:rPr>
      </w:pPr>
      <w:r>
        <w:rPr>
          <w:rFonts w:ascii="仿宋_GB2312" w:hAnsi="微软雅黑" w:hint="eastAsia"/>
          <w:szCs w:val="21"/>
        </w:rPr>
        <w:t>2.</w:t>
      </w:r>
      <w:proofErr w:type="gramStart"/>
      <w:r w:rsidR="00D83B99" w:rsidRPr="00D21844">
        <w:rPr>
          <w:rFonts w:ascii="仿宋_GB2312" w:hAnsi="微软雅黑" w:hint="eastAsia"/>
          <w:szCs w:val="21"/>
        </w:rPr>
        <w:t>申请分</w:t>
      </w:r>
      <w:proofErr w:type="gramEnd"/>
      <w:r w:rsidR="00D83B99" w:rsidRPr="00D21844">
        <w:rPr>
          <w:rFonts w:ascii="仿宋_GB2312" w:hAnsi="微软雅黑" w:hint="eastAsia"/>
          <w:szCs w:val="21"/>
        </w:rPr>
        <w:t>园管委会资金支持，需详</w:t>
      </w:r>
      <w:proofErr w:type="gramStart"/>
      <w:r w:rsidR="00D83B99" w:rsidRPr="00D21844">
        <w:rPr>
          <w:rFonts w:ascii="仿宋_GB2312" w:hAnsi="微软雅黑" w:hint="eastAsia"/>
          <w:szCs w:val="21"/>
        </w:rPr>
        <w:t>询</w:t>
      </w:r>
      <w:proofErr w:type="gramEnd"/>
      <w:r w:rsidR="00D83B99" w:rsidRPr="00D21844">
        <w:rPr>
          <w:rFonts w:ascii="仿宋_GB2312" w:hAnsi="微软雅黑" w:hint="eastAsia"/>
          <w:szCs w:val="21"/>
        </w:rPr>
        <w:t>分园管委会。</w:t>
      </w:r>
    </w:p>
    <w:p w:rsidR="00D83B99" w:rsidRPr="0054042D" w:rsidRDefault="0054042D" w:rsidP="0054042D">
      <w:pPr>
        <w:ind w:firstLine="624"/>
        <w:rPr>
          <w:rFonts w:ascii="楷体_GB2312" w:eastAsia="楷体_GB2312" w:hAnsi="黑体"/>
          <w:spacing w:val="-4"/>
          <w:szCs w:val="32"/>
        </w:rPr>
      </w:pPr>
      <w:r>
        <w:rPr>
          <w:rFonts w:ascii="楷体_GB2312" w:eastAsia="楷体_GB2312" w:hAnsi="黑体" w:hint="eastAsia"/>
          <w:spacing w:val="-4"/>
          <w:szCs w:val="32"/>
        </w:rPr>
        <w:t>（三）</w:t>
      </w:r>
      <w:r w:rsidR="00D83B99" w:rsidRPr="0054042D">
        <w:rPr>
          <w:rFonts w:ascii="楷体_GB2312" w:eastAsia="楷体_GB2312" w:hAnsi="黑体" w:hint="eastAsia"/>
          <w:spacing w:val="-4"/>
          <w:szCs w:val="32"/>
        </w:rPr>
        <w:t>“中关村高新技术企业”与“国家高新技术企业”的区别是什么？</w:t>
      </w:r>
    </w:p>
    <w:p w:rsidR="00A243FB" w:rsidRDefault="00D83B99" w:rsidP="00DA34B5">
      <w:pPr>
        <w:widowControl/>
        <w:ind w:firstLine="640"/>
        <w:rPr>
          <w:rFonts w:ascii="仿宋_GB2312" w:hAnsi="微软雅黑"/>
          <w:szCs w:val="21"/>
        </w:rPr>
      </w:pPr>
      <w:r w:rsidRPr="00D21844">
        <w:rPr>
          <w:rFonts w:ascii="仿宋_GB2312" w:hAnsi="微软雅黑" w:hint="eastAsia"/>
          <w:szCs w:val="21"/>
        </w:rPr>
        <w:t>“国家高新技术企业”是</w:t>
      </w:r>
      <w:r w:rsidR="00DA34B5">
        <w:rPr>
          <w:rFonts w:ascii="仿宋_GB2312" w:hAnsi="微软雅黑" w:hint="eastAsia"/>
          <w:szCs w:val="21"/>
        </w:rPr>
        <w:t>市科委牵头受理，依据</w:t>
      </w:r>
      <w:r w:rsidR="00DA34B5" w:rsidRPr="00DA34B5">
        <w:rPr>
          <w:rFonts w:ascii="仿宋_GB2312" w:hAnsi="微软雅黑" w:hint="eastAsia"/>
          <w:szCs w:val="21"/>
        </w:rPr>
        <w:t>科技部、财政部、税务总局《高新技术企业认定管理办法》（国科发火〔2016〕32号</w:t>
      </w:r>
      <w:r w:rsidR="00DA34B5">
        <w:rPr>
          <w:rFonts w:ascii="仿宋_GB2312" w:hAnsi="微软雅黑" w:hint="eastAsia"/>
          <w:szCs w:val="21"/>
        </w:rPr>
        <w:t>认定的</w:t>
      </w:r>
      <w:r w:rsidR="00DA34B5" w:rsidRPr="00D21844">
        <w:rPr>
          <w:rFonts w:ascii="仿宋_GB2312" w:hAnsi="微软雅黑" w:hint="eastAsia"/>
          <w:szCs w:val="21"/>
        </w:rPr>
        <w:t>高新技术企业，</w:t>
      </w:r>
      <w:r w:rsidR="00DA34B5">
        <w:rPr>
          <w:rFonts w:ascii="仿宋_GB2312" w:hAnsi="微软雅黑" w:hint="eastAsia"/>
          <w:szCs w:val="21"/>
        </w:rPr>
        <w:t>国家高新技术企业</w:t>
      </w:r>
      <w:r w:rsidR="00DA34B5" w:rsidRPr="00D21844">
        <w:rPr>
          <w:rFonts w:ascii="仿宋_GB2312" w:hAnsi="微软雅黑" w:hint="eastAsia"/>
          <w:szCs w:val="21"/>
        </w:rPr>
        <w:t>可以根据国家相关支持政策享受企业所得税减免等优惠。</w:t>
      </w:r>
    </w:p>
    <w:p w:rsidR="005A1AB2" w:rsidRDefault="00E56163" w:rsidP="005A1AB2">
      <w:pPr>
        <w:ind w:firstLine="640"/>
        <w:rPr>
          <w:rFonts w:ascii="仿宋_GB2312" w:hAnsi="宋体" w:cs="宋体"/>
          <w:snapToGrid w:val="0"/>
          <w:kern w:val="0"/>
          <w:szCs w:val="32"/>
        </w:rPr>
      </w:pPr>
      <w:r w:rsidRPr="00D21844">
        <w:rPr>
          <w:rFonts w:ascii="仿宋_GB2312" w:hAnsi="微软雅黑" w:hint="eastAsia"/>
          <w:szCs w:val="21"/>
        </w:rPr>
        <w:t>“中关村高新技术企业”</w:t>
      </w:r>
      <w:r w:rsidRPr="003D6713">
        <w:rPr>
          <w:rFonts w:ascii="仿宋_GB2312" w:hAnsi="宋体" w:cs="宋体" w:hint="eastAsia"/>
          <w:snapToGrid w:val="0"/>
          <w:kern w:val="0"/>
          <w:szCs w:val="32"/>
        </w:rPr>
        <w:t>是</w:t>
      </w:r>
      <w:r>
        <w:rPr>
          <w:rFonts w:ascii="仿宋_GB2312" w:hAnsi="宋体" w:cs="宋体" w:hint="eastAsia"/>
          <w:snapToGrid w:val="0"/>
          <w:kern w:val="0"/>
          <w:szCs w:val="32"/>
        </w:rPr>
        <w:t>根据企业申请，</w:t>
      </w:r>
      <w:r w:rsidRPr="003D6713">
        <w:rPr>
          <w:rFonts w:ascii="仿宋_GB2312" w:hAnsi="宋体" w:cs="宋体" w:hint="eastAsia"/>
          <w:snapToGrid w:val="0"/>
          <w:kern w:val="0"/>
          <w:szCs w:val="32"/>
        </w:rPr>
        <w:t>中关村</w:t>
      </w:r>
      <w:r>
        <w:rPr>
          <w:rFonts w:ascii="仿宋_GB2312" w:hAnsi="宋体" w:cs="宋体" w:hint="eastAsia"/>
          <w:snapToGrid w:val="0"/>
          <w:kern w:val="0"/>
          <w:szCs w:val="32"/>
        </w:rPr>
        <w:t>管委会</w:t>
      </w:r>
      <w:r w:rsidR="005A1AB2">
        <w:rPr>
          <w:rFonts w:ascii="仿宋_GB2312" w:hAnsi="宋体" w:cs="宋体" w:hint="eastAsia"/>
          <w:snapToGrid w:val="0"/>
          <w:kern w:val="0"/>
          <w:szCs w:val="32"/>
        </w:rPr>
        <w:t>牵头，</w:t>
      </w:r>
      <w:r>
        <w:rPr>
          <w:rFonts w:ascii="仿宋_GB2312" w:hAnsi="宋体" w:cs="宋体" w:hint="eastAsia"/>
          <w:snapToGrid w:val="0"/>
          <w:kern w:val="0"/>
          <w:szCs w:val="32"/>
        </w:rPr>
        <w:t>十六个分园管委会</w:t>
      </w:r>
      <w:r w:rsidR="005A1AB2">
        <w:rPr>
          <w:rFonts w:ascii="仿宋_GB2312" w:hAnsi="宋体" w:cs="宋体" w:hint="eastAsia"/>
          <w:snapToGrid w:val="0"/>
          <w:kern w:val="0"/>
          <w:szCs w:val="32"/>
        </w:rPr>
        <w:t>受理并</w:t>
      </w:r>
      <w:r>
        <w:rPr>
          <w:rFonts w:ascii="仿宋_GB2312" w:hAnsi="宋体" w:cs="宋体" w:hint="eastAsia"/>
          <w:snapToGrid w:val="0"/>
          <w:kern w:val="0"/>
          <w:szCs w:val="32"/>
        </w:rPr>
        <w:t>审核的</w:t>
      </w:r>
      <w:r w:rsidR="00AE498C">
        <w:rPr>
          <w:rFonts w:ascii="仿宋_GB2312" w:hAnsi="宋体" w:cs="宋体" w:hint="eastAsia"/>
          <w:snapToGrid w:val="0"/>
          <w:kern w:val="0"/>
          <w:szCs w:val="32"/>
        </w:rPr>
        <w:t>科技型企业</w:t>
      </w:r>
      <w:r w:rsidR="005A1AB2">
        <w:rPr>
          <w:rFonts w:ascii="仿宋_GB2312" w:hAnsi="宋体" w:cs="宋体" w:hint="eastAsia"/>
          <w:snapToGrid w:val="0"/>
          <w:kern w:val="0"/>
          <w:szCs w:val="32"/>
        </w:rPr>
        <w:t>，</w:t>
      </w:r>
      <w:r w:rsidR="005A1AB2" w:rsidRPr="003D6713">
        <w:rPr>
          <w:rFonts w:ascii="仿宋_GB2312" w:hAnsi="宋体" w:cs="宋体" w:hint="eastAsia"/>
          <w:snapToGrid w:val="0"/>
          <w:kern w:val="0"/>
          <w:szCs w:val="32"/>
        </w:rPr>
        <w:t>可得到中关村管委会和下属十六个分园管委会的重点关注和优先服务，如获得政策宣讲培训、企业新技术新产品展览展示推荐和路演、提供开放实验室研发服务、信贷对接服务、创业培训相关服务等一系列专项服务</w:t>
      </w:r>
      <w:r w:rsidR="005A1AB2">
        <w:rPr>
          <w:rFonts w:ascii="仿宋_GB2312" w:hAnsi="宋体" w:cs="宋体" w:hint="eastAsia"/>
          <w:snapToGrid w:val="0"/>
          <w:kern w:val="0"/>
          <w:szCs w:val="32"/>
        </w:rPr>
        <w:t>和政策支持</w:t>
      </w:r>
      <w:r w:rsidR="005A1AB2" w:rsidRPr="003D6713">
        <w:rPr>
          <w:rFonts w:ascii="仿宋_GB2312" w:hAnsi="宋体" w:cs="宋体" w:hint="eastAsia"/>
          <w:snapToGrid w:val="0"/>
          <w:kern w:val="0"/>
          <w:szCs w:val="32"/>
        </w:rPr>
        <w:t>。</w:t>
      </w:r>
    </w:p>
    <w:p w:rsidR="007D7B33" w:rsidRDefault="007D7B33" w:rsidP="007D7B33">
      <w:pPr>
        <w:ind w:firstLine="624"/>
        <w:rPr>
          <w:rFonts w:ascii="楷体_GB2312" w:eastAsia="楷体_GB2312" w:hAnsi="黑体"/>
          <w:spacing w:val="-4"/>
          <w:szCs w:val="32"/>
        </w:rPr>
      </w:pPr>
      <w:r w:rsidRPr="0027557E">
        <w:rPr>
          <w:rFonts w:ascii="楷体_GB2312" w:eastAsia="楷体_GB2312" w:hAnsi="黑体" w:hint="eastAsia"/>
          <w:spacing w:val="-4"/>
          <w:szCs w:val="32"/>
        </w:rPr>
        <w:t>（</w:t>
      </w:r>
      <w:r>
        <w:rPr>
          <w:rFonts w:ascii="楷体_GB2312" w:eastAsia="楷体_GB2312" w:hAnsi="黑体" w:hint="eastAsia"/>
          <w:spacing w:val="-4"/>
          <w:szCs w:val="32"/>
        </w:rPr>
        <w:t>四</w:t>
      </w:r>
      <w:r w:rsidRPr="0027557E">
        <w:rPr>
          <w:rFonts w:ascii="楷体_GB2312" w:eastAsia="楷体_GB2312" w:hAnsi="黑体" w:hint="eastAsia"/>
          <w:spacing w:val="-4"/>
          <w:szCs w:val="32"/>
        </w:rPr>
        <w:t>）</w:t>
      </w:r>
      <w:r>
        <w:rPr>
          <w:rFonts w:ascii="楷体_GB2312" w:eastAsia="楷体_GB2312" w:hAnsi="黑体" w:hint="eastAsia"/>
          <w:spacing w:val="-4"/>
          <w:szCs w:val="32"/>
        </w:rPr>
        <w:t>企业申请纳入中关村高新技术企业</w:t>
      </w:r>
      <w:proofErr w:type="gramStart"/>
      <w:r>
        <w:rPr>
          <w:rFonts w:ascii="楷体_GB2312" w:eastAsia="楷体_GB2312" w:hAnsi="黑体" w:hint="eastAsia"/>
          <w:spacing w:val="-4"/>
          <w:szCs w:val="32"/>
        </w:rPr>
        <w:t>库</w:t>
      </w:r>
      <w:r w:rsidRPr="0054042D">
        <w:rPr>
          <w:rFonts w:ascii="楷体_GB2312" w:eastAsia="楷体_GB2312" w:hAnsi="黑体" w:hint="eastAsia"/>
          <w:spacing w:val="-4"/>
          <w:szCs w:val="32"/>
        </w:rPr>
        <w:t>是否</w:t>
      </w:r>
      <w:proofErr w:type="gramEnd"/>
      <w:r>
        <w:rPr>
          <w:rFonts w:ascii="楷体_GB2312" w:eastAsia="楷体_GB2312" w:hAnsi="黑体" w:hint="eastAsia"/>
          <w:spacing w:val="-4"/>
          <w:szCs w:val="32"/>
        </w:rPr>
        <w:t>收费？</w:t>
      </w:r>
    </w:p>
    <w:p w:rsidR="007D7B33" w:rsidRPr="00D84ECE" w:rsidRDefault="007D7B33" w:rsidP="007D7B33">
      <w:pPr>
        <w:ind w:firstLine="640"/>
        <w:rPr>
          <w:rFonts w:ascii="楷体_GB2312" w:eastAsia="楷体_GB2312" w:hAnsi="黑体"/>
          <w:spacing w:val="-4"/>
          <w:szCs w:val="32"/>
        </w:rPr>
      </w:pPr>
      <w:r>
        <w:rPr>
          <w:rFonts w:ascii="仿宋_GB2312" w:hAnsi="微软雅黑" w:hint="eastAsia"/>
          <w:szCs w:val="21"/>
        </w:rPr>
        <w:t>不收费</w:t>
      </w:r>
      <w:r w:rsidRPr="00D21844">
        <w:rPr>
          <w:rFonts w:ascii="仿宋_GB2312" w:hAnsi="微软雅黑" w:hint="eastAsia"/>
          <w:szCs w:val="21"/>
        </w:rPr>
        <w:t>。</w:t>
      </w:r>
    </w:p>
    <w:p w:rsidR="007D7B33" w:rsidRPr="0054042D" w:rsidRDefault="007D7B33" w:rsidP="007D7B33">
      <w:pPr>
        <w:ind w:firstLine="624"/>
        <w:rPr>
          <w:rFonts w:ascii="楷体_GB2312" w:eastAsia="楷体_GB2312" w:hAnsi="黑体"/>
          <w:spacing w:val="-4"/>
          <w:szCs w:val="32"/>
        </w:rPr>
      </w:pPr>
      <w:r>
        <w:rPr>
          <w:rFonts w:ascii="楷体_GB2312" w:eastAsia="楷体_GB2312" w:hAnsi="黑体" w:hint="eastAsia"/>
          <w:spacing w:val="-4"/>
          <w:szCs w:val="32"/>
        </w:rPr>
        <w:t>（五）</w:t>
      </w:r>
      <w:r w:rsidRPr="0054042D">
        <w:rPr>
          <w:rFonts w:ascii="楷体_GB2312" w:eastAsia="楷体_GB2312" w:hAnsi="黑体" w:hint="eastAsia"/>
          <w:spacing w:val="-4"/>
          <w:szCs w:val="32"/>
        </w:rPr>
        <w:t>如何知道</w:t>
      </w:r>
      <w:r>
        <w:rPr>
          <w:rFonts w:ascii="楷体_GB2312" w:eastAsia="楷体_GB2312" w:hAnsi="黑体" w:hint="eastAsia"/>
          <w:spacing w:val="-4"/>
          <w:szCs w:val="32"/>
        </w:rPr>
        <w:t>企业</w:t>
      </w:r>
      <w:r w:rsidRPr="0054042D">
        <w:rPr>
          <w:rFonts w:ascii="楷体_GB2312" w:eastAsia="楷体_GB2312" w:hAnsi="黑体" w:hint="eastAsia"/>
          <w:spacing w:val="-4"/>
          <w:szCs w:val="32"/>
        </w:rPr>
        <w:t>注册地是否在中关村示范区范围内？</w:t>
      </w:r>
    </w:p>
    <w:p w:rsidR="007D7B33" w:rsidRDefault="007D7B33" w:rsidP="007D7B33">
      <w:pPr>
        <w:widowControl/>
        <w:ind w:firstLine="640"/>
        <w:rPr>
          <w:rFonts w:ascii="仿宋_GB2312" w:hAnsi="微软雅黑"/>
          <w:szCs w:val="21"/>
        </w:rPr>
      </w:pPr>
      <w:r>
        <w:rPr>
          <w:rFonts w:ascii="仿宋_GB2312" w:hAnsi="微软雅黑" w:hint="eastAsia"/>
          <w:szCs w:val="21"/>
        </w:rPr>
        <w:t>中关村示范区包括十六个分园，分布在全市十六个区，</w:t>
      </w:r>
      <w:r w:rsidR="002072C5">
        <w:rPr>
          <w:rFonts w:ascii="仿宋_GB2312" w:hAnsi="微软雅黑" w:hint="eastAsia"/>
          <w:szCs w:val="21"/>
        </w:rPr>
        <w:t>结合每个区名命名该区内的中关村分园，例如：中关村海淀园、中关村西城园等，</w:t>
      </w:r>
      <w:r>
        <w:rPr>
          <w:rFonts w:ascii="仿宋_GB2312" w:hAnsi="微软雅黑" w:hint="eastAsia"/>
          <w:szCs w:val="21"/>
        </w:rPr>
        <w:t>其中</w:t>
      </w:r>
      <w:r w:rsidRPr="00D21844">
        <w:rPr>
          <w:rFonts w:ascii="仿宋_GB2312" w:hAnsi="微软雅黑" w:hint="eastAsia"/>
          <w:szCs w:val="21"/>
        </w:rPr>
        <w:t>海淀区全域</w:t>
      </w:r>
      <w:r>
        <w:rPr>
          <w:rFonts w:ascii="仿宋_GB2312" w:hAnsi="微软雅黑" w:hint="eastAsia"/>
          <w:szCs w:val="21"/>
        </w:rPr>
        <w:t>均可</w:t>
      </w:r>
      <w:r w:rsidR="002072C5">
        <w:rPr>
          <w:rFonts w:ascii="仿宋_GB2312" w:hAnsi="微软雅黑" w:hint="eastAsia"/>
          <w:szCs w:val="21"/>
        </w:rPr>
        <w:t>纳入中关村海淀园</w:t>
      </w:r>
      <w:r w:rsidRPr="00D21844">
        <w:rPr>
          <w:rFonts w:ascii="仿宋_GB2312" w:hAnsi="微软雅黑" w:hint="eastAsia"/>
          <w:szCs w:val="21"/>
        </w:rPr>
        <w:t>，其他</w:t>
      </w:r>
      <w:r w:rsidR="002072C5">
        <w:rPr>
          <w:rFonts w:ascii="仿宋_GB2312" w:hAnsi="微软雅黑" w:hint="eastAsia"/>
          <w:szCs w:val="21"/>
        </w:rPr>
        <w:t>分园的范围</w:t>
      </w:r>
      <w:r w:rsidRPr="00D21844">
        <w:rPr>
          <w:rFonts w:ascii="仿宋_GB2312" w:hAnsi="微软雅黑" w:hint="eastAsia"/>
          <w:szCs w:val="21"/>
        </w:rPr>
        <w:t>请详</w:t>
      </w:r>
      <w:proofErr w:type="gramStart"/>
      <w:r w:rsidRPr="00D21844">
        <w:rPr>
          <w:rFonts w:ascii="仿宋_GB2312" w:hAnsi="微软雅黑" w:hint="eastAsia"/>
          <w:szCs w:val="21"/>
        </w:rPr>
        <w:t>询</w:t>
      </w:r>
      <w:proofErr w:type="gramEnd"/>
      <w:r w:rsidRPr="00D21844">
        <w:rPr>
          <w:rFonts w:ascii="仿宋_GB2312" w:hAnsi="微软雅黑" w:hint="eastAsia"/>
          <w:szCs w:val="21"/>
        </w:rPr>
        <w:t>各分园管委会。</w:t>
      </w:r>
    </w:p>
    <w:p w:rsidR="000613CA" w:rsidRPr="0054042D" w:rsidRDefault="000613CA" w:rsidP="000613CA">
      <w:pPr>
        <w:ind w:firstLine="624"/>
        <w:rPr>
          <w:rFonts w:ascii="楷体_GB2312" w:eastAsia="楷体_GB2312" w:hAnsi="黑体"/>
          <w:spacing w:val="-4"/>
          <w:szCs w:val="32"/>
        </w:rPr>
      </w:pPr>
      <w:r>
        <w:rPr>
          <w:rFonts w:ascii="楷体_GB2312" w:eastAsia="楷体_GB2312" w:hAnsi="黑体" w:hint="eastAsia"/>
          <w:spacing w:val="-4"/>
          <w:szCs w:val="32"/>
        </w:rPr>
        <w:lastRenderedPageBreak/>
        <w:t>（六）</w:t>
      </w:r>
      <w:r w:rsidRPr="0054042D">
        <w:rPr>
          <w:rFonts w:ascii="楷体_GB2312" w:eastAsia="楷体_GB2312" w:hAnsi="黑体" w:hint="eastAsia"/>
          <w:spacing w:val="-4"/>
          <w:szCs w:val="32"/>
        </w:rPr>
        <w:t>企业所属国民经济行业、高新技术领域、是否总部如何选择？</w:t>
      </w:r>
    </w:p>
    <w:p w:rsidR="000613CA" w:rsidRPr="00D21844" w:rsidRDefault="000613CA" w:rsidP="000613CA">
      <w:pPr>
        <w:widowControl/>
        <w:ind w:firstLine="640"/>
        <w:rPr>
          <w:rFonts w:ascii="仿宋_GB2312" w:hAnsi="微软雅黑"/>
          <w:szCs w:val="21"/>
        </w:rPr>
      </w:pPr>
      <w:r w:rsidRPr="00D21844">
        <w:rPr>
          <w:rFonts w:ascii="仿宋_GB2312" w:hAnsi="微软雅黑" w:hint="eastAsia"/>
          <w:szCs w:val="21"/>
        </w:rPr>
        <w:t>请企业根据实际经营情况如实选择。</w:t>
      </w:r>
    </w:p>
    <w:p w:rsidR="000613CA" w:rsidRPr="0054042D" w:rsidRDefault="000613CA" w:rsidP="000613CA">
      <w:pPr>
        <w:ind w:firstLine="624"/>
        <w:rPr>
          <w:rFonts w:ascii="楷体_GB2312" w:eastAsia="楷体_GB2312" w:hAnsi="黑体"/>
          <w:spacing w:val="-4"/>
          <w:szCs w:val="32"/>
        </w:rPr>
      </w:pPr>
      <w:r>
        <w:rPr>
          <w:rFonts w:ascii="楷体_GB2312" w:eastAsia="楷体_GB2312" w:hAnsi="黑体" w:hint="eastAsia"/>
          <w:spacing w:val="-4"/>
          <w:szCs w:val="32"/>
        </w:rPr>
        <w:t>（七）</w:t>
      </w:r>
      <w:r w:rsidRPr="0054042D">
        <w:rPr>
          <w:rFonts w:ascii="楷体_GB2312" w:eastAsia="楷体_GB2312" w:hAnsi="黑体" w:hint="eastAsia"/>
          <w:spacing w:val="-4"/>
          <w:szCs w:val="32"/>
        </w:rPr>
        <w:t>上传的自主知识知识产权有无时间限制？</w:t>
      </w:r>
    </w:p>
    <w:p w:rsidR="000613CA" w:rsidRPr="00D21844" w:rsidRDefault="000613CA" w:rsidP="000613CA">
      <w:pPr>
        <w:widowControl/>
        <w:ind w:firstLine="640"/>
        <w:rPr>
          <w:rFonts w:ascii="仿宋_GB2312" w:hAnsi="微软雅黑"/>
          <w:szCs w:val="21"/>
        </w:rPr>
      </w:pPr>
      <w:r w:rsidRPr="00D21844">
        <w:rPr>
          <w:rFonts w:ascii="仿宋_GB2312" w:hAnsi="微软雅黑" w:hint="eastAsia"/>
          <w:szCs w:val="21"/>
        </w:rPr>
        <w:t>企业持有的</w:t>
      </w:r>
      <w:r w:rsidR="00FE58D0">
        <w:rPr>
          <w:rFonts w:ascii="仿宋_GB2312" w:hAnsi="微软雅黑" w:hint="eastAsia"/>
          <w:szCs w:val="21"/>
        </w:rPr>
        <w:t>有效期内</w:t>
      </w:r>
      <w:r w:rsidRPr="00D21844">
        <w:rPr>
          <w:rFonts w:ascii="仿宋_GB2312" w:hAnsi="微软雅黑" w:hint="eastAsia"/>
          <w:szCs w:val="21"/>
        </w:rPr>
        <w:t>的自主知识产权均可上传。</w:t>
      </w:r>
    </w:p>
    <w:p w:rsidR="000613CA" w:rsidRPr="0054042D" w:rsidRDefault="000613CA" w:rsidP="000613CA">
      <w:pPr>
        <w:ind w:firstLine="624"/>
        <w:rPr>
          <w:rFonts w:ascii="楷体_GB2312" w:eastAsia="楷体_GB2312" w:hAnsi="黑体"/>
          <w:spacing w:val="-4"/>
          <w:szCs w:val="32"/>
        </w:rPr>
      </w:pPr>
      <w:r>
        <w:rPr>
          <w:rFonts w:ascii="楷体_GB2312" w:eastAsia="楷体_GB2312" w:hAnsi="黑体" w:hint="eastAsia"/>
          <w:spacing w:val="-4"/>
          <w:szCs w:val="32"/>
        </w:rPr>
        <w:t>（八）</w:t>
      </w:r>
      <w:r w:rsidRPr="0054042D">
        <w:rPr>
          <w:rFonts w:ascii="楷体_GB2312" w:eastAsia="楷体_GB2312" w:hAnsi="黑体" w:hint="eastAsia"/>
          <w:spacing w:val="-4"/>
          <w:szCs w:val="32"/>
        </w:rPr>
        <w:t>资料提交后，发现申报时填写的资料或上传的附件有误，该怎么办？</w:t>
      </w:r>
    </w:p>
    <w:p w:rsidR="000613CA" w:rsidRPr="00D21844" w:rsidRDefault="000613CA" w:rsidP="000613CA">
      <w:pPr>
        <w:widowControl/>
        <w:ind w:firstLine="640"/>
        <w:rPr>
          <w:rFonts w:ascii="仿宋_GB2312" w:hAnsi="微软雅黑"/>
          <w:szCs w:val="21"/>
        </w:rPr>
      </w:pPr>
      <w:r w:rsidRPr="00D21844">
        <w:rPr>
          <w:rFonts w:ascii="仿宋_GB2312" w:hAnsi="微软雅黑" w:hint="eastAsia"/>
          <w:szCs w:val="21"/>
        </w:rPr>
        <w:t>联系</w:t>
      </w:r>
      <w:r>
        <w:rPr>
          <w:rFonts w:ascii="仿宋_GB2312" w:hAnsi="微软雅黑" w:hint="eastAsia"/>
          <w:szCs w:val="21"/>
        </w:rPr>
        <w:t>注册地</w:t>
      </w:r>
      <w:proofErr w:type="gramStart"/>
      <w:r w:rsidRPr="00D21844">
        <w:rPr>
          <w:rFonts w:ascii="仿宋_GB2312" w:hAnsi="微软雅黑" w:hint="eastAsia"/>
          <w:szCs w:val="21"/>
        </w:rPr>
        <w:t>所属分</w:t>
      </w:r>
      <w:proofErr w:type="gramEnd"/>
      <w:r w:rsidRPr="00D21844">
        <w:rPr>
          <w:rFonts w:ascii="仿宋_GB2312" w:hAnsi="微软雅黑" w:hint="eastAsia"/>
          <w:szCs w:val="21"/>
        </w:rPr>
        <w:t>园管委会，申请退回，修改后再次提交。</w:t>
      </w:r>
    </w:p>
    <w:p w:rsidR="007D7B33" w:rsidRPr="0054042D" w:rsidRDefault="007D7B33" w:rsidP="007D7B33">
      <w:pPr>
        <w:ind w:firstLine="624"/>
        <w:rPr>
          <w:rFonts w:ascii="楷体_GB2312" w:eastAsia="楷体_GB2312" w:hAnsi="黑体"/>
          <w:spacing w:val="-4"/>
          <w:szCs w:val="32"/>
        </w:rPr>
      </w:pPr>
      <w:r>
        <w:rPr>
          <w:rFonts w:ascii="楷体_GB2312" w:eastAsia="楷体_GB2312" w:hAnsi="黑体" w:hint="eastAsia"/>
          <w:spacing w:val="-4"/>
          <w:szCs w:val="32"/>
        </w:rPr>
        <w:t>（九）企业申请纳入中关村高新技术企业</w:t>
      </w:r>
      <w:proofErr w:type="gramStart"/>
      <w:r>
        <w:rPr>
          <w:rFonts w:ascii="楷体_GB2312" w:eastAsia="楷体_GB2312" w:hAnsi="黑体" w:hint="eastAsia"/>
          <w:spacing w:val="-4"/>
          <w:szCs w:val="32"/>
        </w:rPr>
        <w:t>库</w:t>
      </w:r>
      <w:r w:rsidRPr="0054042D">
        <w:rPr>
          <w:rFonts w:ascii="楷体_GB2312" w:eastAsia="楷体_GB2312" w:hAnsi="黑体" w:hint="eastAsia"/>
          <w:spacing w:val="-4"/>
          <w:szCs w:val="32"/>
        </w:rPr>
        <w:t>是否</w:t>
      </w:r>
      <w:proofErr w:type="gramEnd"/>
      <w:r w:rsidRPr="0054042D">
        <w:rPr>
          <w:rFonts w:ascii="楷体_GB2312" w:eastAsia="楷体_GB2312" w:hAnsi="黑体" w:hint="eastAsia"/>
          <w:spacing w:val="-4"/>
          <w:szCs w:val="32"/>
        </w:rPr>
        <w:t>需要提供纸质材料？</w:t>
      </w:r>
      <w:r w:rsidRPr="0054042D">
        <w:rPr>
          <w:rFonts w:ascii="楷体_GB2312" w:eastAsia="楷体_GB2312" w:hAnsi="黑体"/>
          <w:spacing w:val="-4"/>
          <w:szCs w:val="32"/>
        </w:rPr>
        <w:t xml:space="preserve"> </w:t>
      </w:r>
    </w:p>
    <w:p w:rsidR="007D7B33" w:rsidRDefault="007D7B33" w:rsidP="007D7B33">
      <w:pPr>
        <w:widowControl/>
        <w:ind w:firstLine="640"/>
        <w:rPr>
          <w:rFonts w:ascii="仿宋_GB2312" w:hAnsi="微软雅黑"/>
          <w:szCs w:val="21"/>
        </w:rPr>
      </w:pPr>
      <w:r w:rsidRPr="00D21844">
        <w:rPr>
          <w:rFonts w:ascii="仿宋_GB2312" w:hAnsi="微软雅黑" w:hint="eastAsia"/>
          <w:szCs w:val="21"/>
        </w:rPr>
        <w:t>部分园区会根据园区审核情况请企业提供纸质材料，详</w:t>
      </w:r>
      <w:proofErr w:type="gramStart"/>
      <w:r w:rsidRPr="00D21844">
        <w:rPr>
          <w:rFonts w:ascii="仿宋_GB2312" w:hAnsi="微软雅黑" w:hint="eastAsia"/>
          <w:szCs w:val="21"/>
        </w:rPr>
        <w:t>询</w:t>
      </w:r>
      <w:proofErr w:type="gramEnd"/>
      <w:r w:rsidRPr="00D21844">
        <w:rPr>
          <w:rFonts w:ascii="仿宋_GB2312" w:hAnsi="微软雅黑" w:hint="eastAsia"/>
          <w:szCs w:val="21"/>
        </w:rPr>
        <w:t>各分园管委会。</w:t>
      </w:r>
    </w:p>
    <w:p w:rsidR="00D83B99" w:rsidRPr="0054042D" w:rsidRDefault="00A202F2" w:rsidP="0054042D">
      <w:pPr>
        <w:ind w:firstLine="624"/>
        <w:rPr>
          <w:rFonts w:ascii="楷体_GB2312" w:eastAsia="楷体_GB2312" w:hAnsi="黑体"/>
          <w:spacing w:val="-4"/>
          <w:szCs w:val="32"/>
        </w:rPr>
      </w:pPr>
      <w:r>
        <w:rPr>
          <w:rFonts w:ascii="楷体_GB2312" w:eastAsia="楷体_GB2312" w:hAnsi="黑体" w:hint="eastAsia"/>
          <w:spacing w:val="-4"/>
          <w:szCs w:val="32"/>
        </w:rPr>
        <w:t>（</w:t>
      </w:r>
      <w:r w:rsidR="000613CA">
        <w:rPr>
          <w:rFonts w:ascii="楷体_GB2312" w:eastAsia="楷体_GB2312" w:hAnsi="黑体" w:hint="eastAsia"/>
          <w:spacing w:val="-4"/>
          <w:szCs w:val="32"/>
        </w:rPr>
        <w:t>十</w:t>
      </w:r>
      <w:r>
        <w:rPr>
          <w:rFonts w:ascii="楷体_GB2312" w:eastAsia="楷体_GB2312" w:hAnsi="黑体" w:hint="eastAsia"/>
          <w:spacing w:val="-4"/>
          <w:szCs w:val="32"/>
        </w:rPr>
        <w:t>）</w:t>
      </w:r>
      <w:r w:rsidR="00D83B99" w:rsidRPr="0054042D">
        <w:rPr>
          <w:rFonts w:ascii="楷体_GB2312" w:eastAsia="楷体_GB2312" w:hAnsi="黑体" w:hint="eastAsia"/>
          <w:spacing w:val="-4"/>
          <w:szCs w:val="32"/>
        </w:rPr>
        <w:t>“中关村高新技术企业</w:t>
      </w:r>
      <w:r w:rsidR="00D84ECE" w:rsidRPr="0054042D">
        <w:rPr>
          <w:rFonts w:ascii="楷体_GB2312" w:eastAsia="楷体_GB2312" w:hAnsi="黑体" w:hint="eastAsia"/>
          <w:spacing w:val="-4"/>
          <w:szCs w:val="32"/>
        </w:rPr>
        <w:t>证书</w:t>
      </w:r>
      <w:r w:rsidR="00D83B99" w:rsidRPr="0054042D">
        <w:rPr>
          <w:rFonts w:ascii="楷体_GB2312" w:eastAsia="楷体_GB2312" w:hAnsi="黑体" w:hint="eastAsia"/>
          <w:spacing w:val="-4"/>
          <w:szCs w:val="32"/>
        </w:rPr>
        <w:t>”丢失，怎么办？</w:t>
      </w:r>
    </w:p>
    <w:p w:rsidR="00D83B99" w:rsidRPr="00D21844" w:rsidRDefault="00D83B99" w:rsidP="00D83B99">
      <w:pPr>
        <w:widowControl/>
        <w:ind w:firstLine="640"/>
        <w:rPr>
          <w:rFonts w:ascii="仿宋_GB2312" w:hAnsi="微软雅黑"/>
          <w:szCs w:val="21"/>
        </w:rPr>
      </w:pPr>
      <w:r w:rsidRPr="00D21844">
        <w:rPr>
          <w:rFonts w:ascii="仿宋_GB2312" w:hAnsi="微软雅黑" w:hint="eastAsia"/>
          <w:szCs w:val="21"/>
        </w:rPr>
        <w:t>请联系注册地所在</w:t>
      </w:r>
      <w:r w:rsidR="005A1AB2">
        <w:rPr>
          <w:rFonts w:ascii="仿宋_GB2312" w:hAnsi="微软雅黑" w:hint="eastAsia"/>
          <w:szCs w:val="21"/>
        </w:rPr>
        <w:t>的</w:t>
      </w:r>
      <w:r w:rsidRPr="00D21844">
        <w:rPr>
          <w:rFonts w:ascii="仿宋_GB2312" w:hAnsi="微软雅黑" w:hint="eastAsia"/>
          <w:szCs w:val="21"/>
        </w:rPr>
        <w:t>分园管委会补打证书，补打证书需携带的具体资料请</w:t>
      </w:r>
      <w:proofErr w:type="gramStart"/>
      <w:r w:rsidRPr="00D21844">
        <w:rPr>
          <w:rFonts w:ascii="仿宋_GB2312" w:hAnsi="微软雅黑" w:hint="eastAsia"/>
          <w:szCs w:val="21"/>
        </w:rPr>
        <w:t>联系分</w:t>
      </w:r>
      <w:proofErr w:type="gramEnd"/>
      <w:r w:rsidRPr="00D21844">
        <w:rPr>
          <w:rFonts w:ascii="仿宋_GB2312" w:hAnsi="微软雅黑" w:hint="eastAsia"/>
          <w:szCs w:val="21"/>
        </w:rPr>
        <w:t>园管委会。</w:t>
      </w:r>
    </w:p>
    <w:p w:rsidR="00BE4338" w:rsidRDefault="00D84ECE" w:rsidP="00BE4338">
      <w:pPr>
        <w:ind w:firstLine="624"/>
        <w:rPr>
          <w:rFonts w:ascii="楷体_GB2312" w:eastAsia="楷体_GB2312" w:hAnsi="黑体"/>
          <w:spacing w:val="-4"/>
          <w:szCs w:val="32"/>
        </w:rPr>
      </w:pPr>
      <w:r>
        <w:rPr>
          <w:rFonts w:ascii="楷体_GB2312" w:eastAsia="楷体_GB2312" w:hAnsi="黑体" w:hint="eastAsia"/>
          <w:spacing w:val="-4"/>
          <w:szCs w:val="32"/>
        </w:rPr>
        <w:t>（十一）</w:t>
      </w:r>
      <w:r w:rsidR="00BE4338">
        <w:rPr>
          <w:rFonts w:ascii="楷体_GB2312" w:eastAsia="楷体_GB2312" w:hAnsi="黑体" w:hint="eastAsia"/>
          <w:spacing w:val="-4"/>
          <w:szCs w:val="32"/>
        </w:rPr>
        <w:t>企业申请纳入中关村高新技术企业库的咨询电话是多少？</w:t>
      </w:r>
    </w:p>
    <w:p w:rsidR="0027557E" w:rsidRPr="00BE4338" w:rsidRDefault="00BE4338" w:rsidP="00BE4338">
      <w:pPr>
        <w:widowControl/>
        <w:ind w:firstLine="640"/>
        <w:rPr>
          <w:rFonts w:ascii="仿宋_GB2312" w:hAnsi="微软雅黑"/>
          <w:szCs w:val="21"/>
        </w:rPr>
      </w:pPr>
      <w:r>
        <w:rPr>
          <w:rFonts w:ascii="仿宋_GB2312" w:hAnsi="微软雅黑" w:hint="eastAsia"/>
          <w:szCs w:val="21"/>
        </w:rPr>
        <w:t>1.</w:t>
      </w:r>
      <w:r w:rsidR="0027557E" w:rsidRPr="00BE4338">
        <w:rPr>
          <w:rFonts w:ascii="仿宋_GB2312" w:hAnsi="微软雅黑" w:hint="eastAsia"/>
          <w:szCs w:val="21"/>
        </w:rPr>
        <w:t>了解申报条件、办理流程、审核进度等情况，请按照注册地</w:t>
      </w:r>
      <w:proofErr w:type="gramStart"/>
      <w:r w:rsidR="0027557E" w:rsidRPr="00BE4338">
        <w:rPr>
          <w:rFonts w:ascii="仿宋_GB2312" w:hAnsi="微软雅黑" w:hint="eastAsia"/>
          <w:szCs w:val="21"/>
        </w:rPr>
        <w:t>所属分</w:t>
      </w:r>
      <w:proofErr w:type="gramEnd"/>
      <w:r w:rsidR="0027557E" w:rsidRPr="00BE4338">
        <w:rPr>
          <w:rFonts w:ascii="仿宋_GB2312" w:hAnsi="微软雅黑" w:hint="eastAsia"/>
          <w:szCs w:val="21"/>
        </w:rPr>
        <w:t>园拨打园区咨询电话：</w:t>
      </w:r>
    </w:p>
    <w:tbl>
      <w:tblPr>
        <w:tblStyle w:val="a5"/>
        <w:tblW w:w="8906" w:type="dxa"/>
        <w:jc w:val="center"/>
        <w:tblLayout w:type="fixed"/>
        <w:tblLook w:val="04A0"/>
      </w:tblPr>
      <w:tblGrid>
        <w:gridCol w:w="1939"/>
        <w:gridCol w:w="1997"/>
        <w:gridCol w:w="4970"/>
      </w:tblGrid>
      <w:tr w:rsidR="00CC56A2" w:rsidRPr="006C167D" w:rsidTr="002C7C3B">
        <w:trPr>
          <w:jc w:val="center"/>
        </w:trPr>
        <w:tc>
          <w:tcPr>
            <w:tcW w:w="1939" w:type="dxa"/>
            <w:vAlign w:val="center"/>
          </w:tcPr>
          <w:p w:rsidR="00CC56A2" w:rsidRPr="00CC56A2" w:rsidRDefault="00CC56A2" w:rsidP="00CC56A2">
            <w:pPr>
              <w:ind w:firstLineChars="0" w:firstLine="0"/>
              <w:jc w:val="center"/>
              <w:rPr>
                <w:b/>
                <w:sz w:val="28"/>
              </w:rPr>
            </w:pPr>
            <w:r w:rsidRPr="00CC56A2">
              <w:rPr>
                <w:b/>
                <w:sz w:val="28"/>
              </w:rPr>
              <w:t>园</w:t>
            </w:r>
            <w:r w:rsidRPr="00CC56A2">
              <w:rPr>
                <w:b/>
                <w:sz w:val="28"/>
              </w:rPr>
              <w:t>    </w:t>
            </w:r>
            <w:r w:rsidRPr="00CC56A2">
              <w:rPr>
                <w:b/>
                <w:sz w:val="28"/>
              </w:rPr>
              <w:t>区</w:t>
            </w:r>
          </w:p>
        </w:tc>
        <w:tc>
          <w:tcPr>
            <w:tcW w:w="1997" w:type="dxa"/>
            <w:vAlign w:val="center"/>
          </w:tcPr>
          <w:p w:rsidR="00CC56A2" w:rsidRPr="00CC56A2" w:rsidRDefault="00CC56A2" w:rsidP="00CC56A2">
            <w:pPr>
              <w:ind w:firstLineChars="0" w:firstLine="0"/>
              <w:jc w:val="center"/>
              <w:rPr>
                <w:b/>
                <w:sz w:val="28"/>
              </w:rPr>
            </w:pPr>
            <w:r w:rsidRPr="00CC56A2">
              <w:rPr>
                <w:b/>
                <w:sz w:val="28"/>
              </w:rPr>
              <w:t>联系人</w:t>
            </w:r>
          </w:p>
        </w:tc>
        <w:tc>
          <w:tcPr>
            <w:tcW w:w="4970" w:type="dxa"/>
            <w:vAlign w:val="center"/>
          </w:tcPr>
          <w:p w:rsidR="00CC56A2" w:rsidRPr="00CC56A2" w:rsidRDefault="00CC56A2" w:rsidP="00CC56A2">
            <w:pPr>
              <w:ind w:firstLineChars="0" w:firstLine="0"/>
              <w:jc w:val="center"/>
              <w:rPr>
                <w:b/>
                <w:sz w:val="28"/>
              </w:rPr>
            </w:pPr>
            <w:r w:rsidRPr="00CC56A2">
              <w:rPr>
                <w:b/>
                <w:sz w:val="28"/>
              </w:rPr>
              <w:t>联系电话</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proofErr w:type="gramStart"/>
            <w:r w:rsidRPr="002B7C3E">
              <w:rPr>
                <w:sz w:val="28"/>
              </w:rPr>
              <w:t>海淀园</w:t>
            </w:r>
            <w:proofErr w:type="gramEnd"/>
          </w:p>
        </w:tc>
        <w:tc>
          <w:tcPr>
            <w:tcW w:w="1997" w:type="dxa"/>
            <w:vAlign w:val="center"/>
          </w:tcPr>
          <w:p w:rsidR="002B7C3E" w:rsidRPr="002B7C3E" w:rsidRDefault="002B7C3E" w:rsidP="002B7C3E">
            <w:pPr>
              <w:ind w:firstLineChars="0" w:firstLine="0"/>
              <w:jc w:val="center"/>
              <w:rPr>
                <w:sz w:val="28"/>
              </w:rPr>
            </w:pPr>
            <w:proofErr w:type="gramStart"/>
            <w:r w:rsidRPr="002B7C3E">
              <w:rPr>
                <w:sz w:val="28"/>
              </w:rPr>
              <w:t>屈宁</w:t>
            </w:r>
            <w:proofErr w:type="gramEnd"/>
          </w:p>
        </w:tc>
        <w:tc>
          <w:tcPr>
            <w:tcW w:w="4970" w:type="dxa"/>
            <w:vAlign w:val="center"/>
          </w:tcPr>
          <w:p w:rsidR="002B7C3E" w:rsidRPr="002B7C3E" w:rsidRDefault="002B7C3E" w:rsidP="002B7C3E">
            <w:pPr>
              <w:ind w:firstLineChars="0" w:firstLine="0"/>
              <w:jc w:val="center"/>
              <w:rPr>
                <w:sz w:val="28"/>
              </w:rPr>
            </w:pPr>
            <w:r w:rsidRPr="002B7C3E">
              <w:rPr>
                <w:sz w:val="28"/>
              </w:rPr>
              <w:t>88499152/88497360</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proofErr w:type="gramStart"/>
            <w:r w:rsidRPr="002B7C3E">
              <w:rPr>
                <w:sz w:val="28"/>
              </w:rPr>
              <w:t>丰台园</w:t>
            </w:r>
            <w:proofErr w:type="gramEnd"/>
          </w:p>
        </w:tc>
        <w:tc>
          <w:tcPr>
            <w:tcW w:w="1997" w:type="dxa"/>
            <w:vAlign w:val="center"/>
          </w:tcPr>
          <w:p w:rsidR="002B7C3E" w:rsidRPr="002B7C3E" w:rsidRDefault="002B7C3E" w:rsidP="002B7C3E">
            <w:pPr>
              <w:ind w:firstLineChars="0" w:firstLine="0"/>
              <w:jc w:val="center"/>
              <w:rPr>
                <w:sz w:val="28"/>
              </w:rPr>
            </w:pPr>
            <w:r w:rsidRPr="002B7C3E">
              <w:rPr>
                <w:sz w:val="28"/>
              </w:rPr>
              <w:t>范博</w:t>
            </w:r>
            <w:r w:rsidRPr="002B7C3E">
              <w:rPr>
                <w:sz w:val="28"/>
              </w:rPr>
              <w:t>/</w:t>
            </w:r>
            <w:r w:rsidRPr="002B7C3E">
              <w:rPr>
                <w:sz w:val="28"/>
              </w:rPr>
              <w:t>张慧勇</w:t>
            </w:r>
          </w:p>
        </w:tc>
        <w:tc>
          <w:tcPr>
            <w:tcW w:w="4970" w:type="dxa"/>
            <w:vAlign w:val="center"/>
          </w:tcPr>
          <w:p w:rsidR="002B7C3E" w:rsidRPr="002B7C3E" w:rsidRDefault="002B7C3E" w:rsidP="002B7C3E">
            <w:pPr>
              <w:ind w:firstLineChars="0" w:firstLine="0"/>
              <w:jc w:val="center"/>
              <w:rPr>
                <w:sz w:val="28"/>
              </w:rPr>
            </w:pPr>
            <w:r w:rsidRPr="002B7C3E">
              <w:rPr>
                <w:sz w:val="28"/>
              </w:rPr>
              <w:t>63702158/63703853</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r w:rsidRPr="002B7C3E">
              <w:rPr>
                <w:sz w:val="28"/>
              </w:rPr>
              <w:t>昌平园</w:t>
            </w:r>
          </w:p>
        </w:tc>
        <w:tc>
          <w:tcPr>
            <w:tcW w:w="1997" w:type="dxa"/>
            <w:vAlign w:val="center"/>
          </w:tcPr>
          <w:p w:rsidR="002B7C3E" w:rsidRPr="002B7C3E" w:rsidRDefault="002B7C3E" w:rsidP="002B7C3E">
            <w:pPr>
              <w:ind w:firstLineChars="0" w:firstLine="0"/>
              <w:jc w:val="center"/>
              <w:rPr>
                <w:sz w:val="28"/>
              </w:rPr>
            </w:pPr>
            <w:r w:rsidRPr="002B7C3E">
              <w:rPr>
                <w:sz w:val="28"/>
              </w:rPr>
              <w:t>彭爱民</w:t>
            </w:r>
          </w:p>
        </w:tc>
        <w:tc>
          <w:tcPr>
            <w:tcW w:w="4970" w:type="dxa"/>
            <w:vAlign w:val="center"/>
          </w:tcPr>
          <w:p w:rsidR="002B7C3E" w:rsidRPr="002B7C3E" w:rsidRDefault="002B7C3E" w:rsidP="002B7C3E">
            <w:pPr>
              <w:ind w:firstLineChars="0" w:firstLine="0"/>
              <w:jc w:val="center"/>
              <w:rPr>
                <w:sz w:val="28"/>
              </w:rPr>
            </w:pPr>
            <w:r w:rsidRPr="002B7C3E">
              <w:rPr>
                <w:sz w:val="28"/>
              </w:rPr>
              <w:t>89701437</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proofErr w:type="gramStart"/>
            <w:r w:rsidRPr="002B7C3E">
              <w:rPr>
                <w:sz w:val="28"/>
              </w:rPr>
              <w:lastRenderedPageBreak/>
              <w:t>朝阳园</w:t>
            </w:r>
            <w:proofErr w:type="gramEnd"/>
          </w:p>
        </w:tc>
        <w:tc>
          <w:tcPr>
            <w:tcW w:w="1997" w:type="dxa"/>
            <w:vAlign w:val="center"/>
          </w:tcPr>
          <w:p w:rsidR="002B7C3E" w:rsidRPr="002B7C3E" w:rsidRDefault="002B7C3E" w:rsidP="002B7C3E">
            <w:pPr>
              <w:ind w:firstLineChars="0" w:firstLine="0"/>
              <w:jc w:val="center"/>
              <w:rPr>
                <w:sz w:val="28"/>
              </w:rPr>
            </w:pPr>
            <w:r w:rsidRPr="002B7C3E">
              <w:rPr>
                <w:sz w:val="28"/>
              </w:rPr>
              <w:t>黄</w:t>
            </w:r>
            <w:proofErr w:type="gramStart"/>
            <w:r w:rsidRPr="002B7C3E">
              <w:rPr>
                <w:sz w:val="28"/>
              </w:rPr>
              <w:t>雅卿</w:t>
            </w:r>
            <w:r w:rsidRPr="002B7C3E">
              <w:rPr>
                <w:sz w:val="28"/>
              </w:rPr>
              <w:t>/</w:t>
            </w:r>
            <w:r w:rsidRPr="002B7C3E">
              <w:rPr>
                <w:sz w:val="28"/>
              </w:rPr>
              <w:t>李然</w:t>
            </w:r>
            <w:proofErr w:type="gramEnd"/>
          </w:p>
        </w:tc>
        <w:tc>
          <w:tcPr>
            <w:tcW w:w="4970" w:type="dxa"/>
            <w:vAlign w:val="center"/>
          </w:tcPr>
          <w:p w:rsidR="002B7C3E" w:rsidRPr="002B7C3E" w:rsidRDefault="002B7C3E" w:rsidP="002B7C3E">
            <w:pPr>
              <w:ind w:firstLineChars="0" w:firstLine="0"/>
              <w:jc w:val="center"/>
              <w:rPr>
                <w:sz w:val="28"/>
              </w:rPr>
            </w:pPr>
            <w:r w:rsidRPr="002B7C3E">
              <w:rPr>
                <w:sz w:val="28"/>
              </w:rPr>
              <w:t>58693105/58693106/58693107/64317708</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r w:rsidRPr="002B7C3E">
              <w:rPr>
                <w:sz w:val="28"/>
              </w:rPr>
              <w:t>亦庄园</w:t>
            </w:r>
          </w:p>
        </w:tc>
        <w:tc>
          <w:tcPr>
            <w:tcW w:w="1997" w:type="dxa"/>
            <w:vAlign w:val="center"/>
          </w:tcPr>
          <w:p w:rsidR="002B7C3E" w:rsidRPr="002B7C3E" w:rsidRDefault="002B7C3E" w:rsidP="002B7C3E">
            <w:pPr>
              <w:ind w:firstLineChars="0" w:firstLine="0"/>
              <w:jc w:val="center"/>
              <w:rPr>
                <w:sz w:val="28"/>
              </w:rPr>
            </w:pPr>
            <w:r w:rsidRPr="002B7C3E">
              <w:rPr>
                <w:sz w:val="28"/>
              </w:rPr>
              <w:t>冷雪</w:t>
            </w:r>
          </w:p>
        </w:tc>
        <w:tc>
          <w:tcPr>
            <w:tcW w:w="4970" w:type="dxa"/>
            <w:vAlign w:val="center"/>
          </w:tcPr>
          <w:p w:rsidR="002B7C3E" w:rsidRPr="002B7C3E" w:rsidRDefault="002B7C3E" w:rsidP="002B7C3E">
            <w:pPr>
              <w:ind w:firstLineChars="0" w:firstLine="0"/>
              <w:jc w:val="center"/>
              <w:rPr>
                <w:sz w:val="28"/>
              </w:rPr>
            </w:pPr>
            <w:r w:rsidRPr="002B7C3E">
              <w:rPr>
                <w:sz w:val="28"/>
              </w:rPr>
              <w:t>67857682/67870716</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r w:rsidRPr="002B7C3E">
              <w:rPr>
                <w:sz w:val="28"/>
              </w:rPr>
              <w:t>西城园</w:t>
            </w:r>
          </w:p>
        </w:tc>
        <w:tc>
          <w:tcPr>
            <w:tcW w:w="1997" w:type="dxa"/>
            <w:vAlign w:val="center"/>
          </w:tcPr>
          <w:p w:rsidR="002B7C3E" w:rsidRPr="002B7C3E" w:rsidRDefault="002B7C3E" w:rsidP="002B7C3E">
            <w:pPr>
              <w:ind w:firstLineChars="0" w:firstLine="0"/>
              <w:jc w:val="center"/>
              <w:rPr>
                <w:sz w:val="28"/>
              </w:rPr>
            </w:pPr>
            <w:r w:rsidRPr="002B7C3E">
              <w:rPr>
                <w:sz w:val="28"/>
              </w:rPr>
              <w:t>郭媛芝</w:t>
            </w:r>
            <w:r w:rsidRPr="002B7C3E">
              <w:rPr>
                <w:sz w:val="28"/>
              </w:rPr>
              <w:t>/</w:t>
            </w:r>
            <w:r w:rsidRPr="002B7C3E">
              <w:rPr>
                <w:sz w:val="28"/>
              </w:rPr>
              <w:t>陈晓伟</w:t>
            </w:r>
          </w:p>
        </w:tc>
        <w:tc>
          <w:tcPr>
            <w:tcW w:w="4970" w:type="dxa"/>
            <w:vAlign w:val="center"/>
          </w:tcPr>
          <w:p w:rsidR="002B7C3E" w:rsidRPr="002B7C3E" w:rsidRDefault="002B7C3E" w:rsidP="002B7C3E">
            <w:pPr>
              <w:ind w:firstLineChars="0" w:firstLine="0"/>
              <w:jc w:val="center"/>
              <w:rPr>
                <w:sz w:val="28"/>
              </w:rPr>
            </w:pPr>
            <w:r w:rsidRPr="002B7C3E">
              <w:rPr>
                <w:sz w:val="28"/>
              </w:rPr>
              <w:t>68336192/82205556/82205558</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proofErr w:type="gramStart"/>
            <w:r w:rsidRPr="002B7C3E">
              <w:rPr>
                <w:sz w:val="28"/>
              </w:rPr>
              <w:t>东城园</w:t>
            </w:r>
            <w:proofErr w:type="gramEnd"/>
          </w:p>
        </w:tc>
        <w:tc>
          <w:tcPr>
            <w:tcW w:w="1997" w:type="dxa"/>
            <w:vAlign w:val="center"/>
          </w:tcPr>
          <w:p w:rsidR="002B7C3E" w:rsidRPr="002B7C3E" w:rsidRDefault="002B7C3E" w:rsidP="002B7C3E">
            <w:pPr>
              <w:ind w:firstLineChars="0" w:firstLine="0"/>
              <w:jc w:val="center"/>
              <w:rPr>
                <w:sz w:val="28"/>
              </w:rPr>
            </w:pPr>
            <w:r w:rsidRPr="002B7C3E">
              <w:rPr>
                <w:sz w:val="28"/>
              </w:rPr>
              <w:t>杨扬</w:t>
            </w:r>
          </w:p>
        </w:tc>
        <w:tc>
          <w:tcPr>
            <w:tcW w:w="4970" w:type="dxa"/>
            <w:vAlign w:val="center"/>
          </w:tcPr>
          <w:p w:rsidR="002B7C3E" w:rsidRPr="002B7C3E" w:rsidRDefault="002B7C3E" w:rsidP="002B7C3E">
            <w:pPr>
              <w:ind w:firstLineChars="0" w:firstLine="0"/>
              <w:jc w:val="center"/>
              <w:rPr>
                <w:sz w:val="28"/>
              </w:rPr>
            </w:pPr>
            <w:r w:rsidRPr="002B7C3E">
              <w:rPr>
                <w:sz w:val="28"/>
              </w:rPr>
              <w:t>59260100-608</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r w:rsidRPr="002B7C3E">
              <w:rPr>
                <w:sz w:val="28"/>
              </w:rPr>
              <w:t>石景山园</w:t>
            </w:r>
          </w:p>
        </w:tc>
        <w:tc>
          <w:tcPr>
            <w:tcW w:w="1997" w:type="dxa"/>
            <w:vAlign w:val="center"/>
          </w:tcPr>
          <w:p w:rsidR="002B7C3E" w:rsidRPr="002B7C3E" w:rsidRDefault="002B7C3E" w:rsidP="002B7C3E">
            <w:pPr>
              <w:ind w:firstLineChars="0" w:firstLine="0"/>
              <w:jc w:val="center"/>
              <w:rPr>
                <w:sz w:val="28"/>
              </w:rPr>
            </w:pPr>
            <w:r w:rsidRPr="002B7C3E">
              <w:rPr>
                <w:sz w:val="28"/>
              </w:rPr>
              <w:t>吴旋</w:t>
            </w:r>
          </w:p>
        </w:tc>
        <w:tc>
          <w:tcPr>
            <w:tcW w:w="4970" w:type="dxa"/>
            <w:vAlign w:val="center"/>
          </w:tcPr>
          <w:p w:rsidR="002B7C3E" w:rsidRPr="002B7C3E" w:rsidRDefault="002B7C3E" w:rsidP="002B7C3E">
            <w:pPr>
              <w:ind w:firstLineChars="0" w:firstLine="0"/>
              <w:jc w:val="center"/>
              <w:rPr>
                <w:sz w:val="28"/>
              </w:rPr>
            </w:pPr>
            <w:r w:rsidRPr="002B7C3E">
              <w:rPr>
                <w:sz w:val="28"/>
              </w:rPr>
              <w:t>88930299</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r w:rsidRPr="002B7C3E">
              <w:rPr>
                <w:sz w:val="28"/>
              </w:rPr>
              <w:t>延庆园</w:t>
            </w:r>
          </w:p>
        </w:tc>
        <w:tc>
          <w:tcPr>
            <w:tcW w:w="1997" w:type="dxa"/>
            <w:vAlign w:val="center"/>
          </w:tcPr>
          <w:p w:rsidR="002B7C3E" w:rsidRPr="002B7C3E" w:rsidRDefault="002B7C3E" w:rsidP="002B7C3E">
            <w:pPr>
              <w:ind w:firstLineChars="0" w:firstLine="0"/>
              <w:jc w:val="center"/>
              <w:rPr>
                <w:sz w:val="28"/>
              </w:rPr>
            </w:pPr>
            <w:r w:rsidRPr="002B7C3E">
              <w:rPr>
                <w:sz w:val="28"/>
              </w:rPr>
              <w:t>赵洪</w:t>
            </w:r>
            <w:proofErr w:type="gramStart"/>
            <w:r w:rsidRPr="002B7C3E">
              <w:rPr>
                <w:sz w:val="28"/>
              </w:rPr>
              <w:t>稷</w:t>
            </w:r>
            <w:proofErr w:type="gramEnd"/>
          </w:p>
        </w:tc>
        <w:tc>
          <w:tcPr>
            <w:tcW w:w="4970" w:type="dxa"/>
            <w:vAlign w:val="center"/>
          </w:tcPr>
          <w:p w:rsidR="002B7C3E" w:rsidRPr="002B7C3E" w:rsidRDefault="002B7C3E" w:rsidP="002B7C3E">
            <w:pPr>
              <w:ind w:firstLineChars="0" w:firstLine="0"/>
              <w:jc w:val="center"/>
              <w:rPr>
                <w:sz w:val="28"/>
              </w:rPr>
            </w:pPr>
            <w:r w:rsidRPr="002B7C3E">
              <w:rPr>
                <w:sz w:val="28"/>
              </w:rPr>
              <w:t>69143197</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r w:rsidRPr="002B7C3E">
              <w:rPr>
                <w:sz w:val="28"/>
              </w:rPr>
              <w:t>通州园</w:t>
            </w:r>
          </w:p>
        </w:tc>
        <w:tc>
          <w:tcPr>
            <w:tcW w:w="1997" w:type="dxa"/>
            <w:vAlign w:val="center"/>
          </w:tcPr>
          <w:p w:rsidR="002B7C3E" w:rsidRPr="002B7C3E" w:rsidRDefault="002B7C3E" w:rsidP="002B7C3E">
            <w:pPr>
              <w:ind w:firstLineChars="0" w:firstLine="0"/>
              <w:jc w:val="center"/>
              <w:rPr>
                <w:sz w:val="28"/>
              </w:rPr>
            </w:pPr>
            <w:r w:rsidRPr="002B7C3E">
              <w:rPr>
                <w:sz w:val="28"/>
              </w:rPr>
              <w:t>顾连月</w:t>
            </w:r>
          </w:p>
        </w:tc>
        <w:tc>
          <w:tcPr>
            <w:tcW w:w="4970" w:type="dxa"/>
            <w:vAlign w:val="center"/>
          </w:tcPr>
          <w:p w:rsidR="002B7C3E" w:rsidRPr="002B7C3E" w:rsidRDefault="002B7C3E" w:rsidP="002B7C3E">
            <w:pPr>
              <w:ind w:firstLineChars="0" w:firstLine="0"/>
              <w:jc w:val="center"/>
              <w:rPr>
                <w:sz w:val="28"/>
              </w:rPr>
            </w:pPr>
            <w:r w:rsidRPr="002B7C3E">
              <w:rPr>
                <w:sz w:val="28"/>
              </w:rPr>
              <w:t>61560075</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proofErr w:type="gramStart"/>
            <w:r w:rsidRPr="002B7C3E">
              <w:rPr>
                <w:sz w:val="28"/>
              </w:rPr>
              <w:t>大兴园</w:t>
            </w:r>
            <w:proofErr w:type="gramEnd"/>
          </w:p>
        </w:tc>
        <w:tc>
          <w:tcPr>
            <w:tcW w:w="1997" w:type="dxa"/>
            <w:vAlign w:val="center"/>
          </w:tcPr>
          <w:p w:rsidR="002B7C3E" w:rsidRPr="002B7C3E" w:rsidRDefault="002B7C3E" w:rsidP="002B7C3E">
            <w:pPr>
              <w:ind w:firstLineChars="0" w:firstLine="0"/>
              <w:jc w:val="center"/>
              <w:rPr>
                <w:sz w:val="28"/>
              </w:rPr>
            </w:pPr>
            <w:r w:rsidRPr="002B7C3E">
              <w:rPr>
                <w:sz w:val="28"/>
              </w:rPr>
              <w:t>王琦</w:t>
            </w:r>
          </w:p>
        </w:tc>
        <w:tc>
          <w:tcPr>
            <w:tcW w:w="4970" w:type="dxa"/>
            <w:vAlign w:val="center"/>
          </w:tcPr>
          <w:p w:rsidR="002B7C3E" w:rsidRPr="002B7C3E" w:rsidRDefault="002B7C3E" w:rsidP="002B7C3E">
            <w:pPr>
              <w:ind w:firstLineChars="0" w:firstLine="0"/>
              <w:jc w:val="center"/>
              <w:rPr>
                <w:sz w:val="28"/>
              </w:rPr>
            </w:pPr>
            <w:r w:rsidRPr="002B7C3E">
              <w:rPr>
                <w:sz w:val="28"/>
              </w:rPr>
              <w:t>89292017</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proofErr w:type="gramStart"/>
            <w:r w:rsidRPr="002B7C3E">
              <w:rPr>
                <w:sz w:val="28"/>
              </w:rPr>
              <w:t>平谷园</w:t>
            </w:r>
            <w:proofErr w:type="gramEnd"/>
          </w:p>
        </w:tc>
        <w:tc>
          <w:tcPr>
            <w:tcW w:w="1997" w:type="dxa"/>
            <w:vAlign w:val="center"/>
          </w:tcPr>
          <w:p w:rsidR="002B7C3E" w:rsidRPr="002B7C3E" w:rsidRDefault="002B7C3E" w:rsidP="002B7C3E">
            <w:pPr>
              <w:ind w:firstLineChars="0" w:firstLine="0"/>
              <w:jc w:val="center"/>
              <w:rPr>
                <w:sz w:val="28"/>
              </w:rPr>
            </w:pPr>
            <w:proofErr w:type="gramStart"/>
            <w:r w:rsidRPr="002B7C3E">
              <w:rPr>
                <w:sz w:val="28"/>
              </w:rPr>
              <w:t>赵欣鹏</w:t>
            </w:r>
            <w:proofErr w:type="gramEnd"/>
          </w:p>
        </w:tc>
        <w:tc>
          <w:tcPr>
            <w:tcW w:w="4970" w:type="dxa"/>
            <w:vAlign w:val="center"/>
          </w:tcPr>
          <w:p w:rsidR="002B7C3E" w:rsidRPr="002B7C3E" w:rsidRDefault="002B7C3E" w:rsidP="002B7C3E">
            <w:pPr>
              <w:ind w:firstLineChars="0" w:firstLine="0"/>
              <w:jc w:val="center"/>
              <w:rPr>
                <w:sz w:val="28"/>
              </w:rPr>
            </w:pPr>
            <w:r w:rsidRPr="002B7C3E">
              <w:rPr>
                <w:sz w:val="28"/>
              </w:rPr>
              <w:t>69985420</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r w:rsidRPr="002B7C3E">
              <w:rPr>
                <w:sz w:val="28"/>
              </w:rPr>
              <w:t>门头沟园</w:t>
            </w:r>
          </w:p>
        </w:tc>
        <w:tc>
          <w:tcPr>
            <w:tcW w:w="1997" w:type="dxa"/>
            <w:vAlign w:val="center"/>
          </w:tcPr>
          <w:p w:rsidR="002B7C3E" w:rsidRPr="002B7C3E" w:rsidRDefault="002B7C3E" w:rsidP="002B7C3E">
            <w:pPr>
              <w:ind w:firstLineChars="0" w:firstLine="0"/>
              <w:jc w:val="center"/>
              <w:rPr>
                <w:sz w:val="28"/>
              </w:rPr>
            </w:pPr>
            <w:r w:rsidRPr="002B7C3E">
              <w:rPr>
                <w:sz w:val="28"/>
              </w:rPr>
              <w:t>李家琳</w:t>
            </w:r>
          </w:p>
        </w:tc>
        <w:tc>
          <w:tcPr>
            <w:tcW w:w="4970" w:type="dxa"/>
            <w:vAlign w:val="center"/>
          </w:tcPr>
          <w:p w:rsidR="002B7C3E" w:rsidRPr="002B7C3E" w:rsidRDefault="002B7C3E" w:rsidP="002B7C3E">
            <w:pPr>
              <w:ind w:firstLineChars="0" w:firstLine="0"/>
              <w:jc w:val="center"/>
              <w:rPr>
                <w:sz w:val="28"/>
              </w:rPr>
            </w:pPr>
            <w:r w:rsidRPr="002B7C3E">
              <w:rPr>
                <w:sz w:val="28"/>
              </w:rPr>
              <w:t>69803454</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proofErr w:type="gramStart"/>
            <w:r w:rsidRPr="002B7C3E">
              <w:rPr>
                <w:sz w:val="28"/>
              </w:rPr>
              <w:t>房山园</w:t>
            </w:r>
            <w:proofErr w:type="gramEnd"/>
          </w:p>
        </w:tc>
        <w:tc>
          <w:tcPr>
            <w:tcW w:w="1997" w:type="dxa"/>
            <w:vAlign w:val="center"/>
          </w:tcPr>
          <w:p w:rsidR="002B7C3E" w:rsidRPr="002B7C3E" w:rsidRDefault="002B7C3E" w:rsidP="002B7C3E">
            <w:pPr>
              <w:ind w:firstLineChars="0" w:firstLine="0"/>
              <w:jc w:val="center"/>
              <w:rPr>
                <w:sz w:val="28"/>
              </w:rPr>
            </w:pPr>
            <w:proofErr w:type="gramStart"/>
            <w:r w:rsidRPr="002B7C3E">
              <w:rPr>
                <w:sz w:val="28"/>
              </w:rPr>
              <w:t>张德申</w:t>
            </w:r>
            <w:proofErr w:type="gramEnd"/>
          </w:p>
        </w:tc>
        <w:tc>
          <w:tcPr>
            <w:tcW w:w="4970" w:type="dxa"/>
            <w:vAlign w:val="center"/>
          </w:tcPr>
          <w:p w:rsidR="002B7C3E" w:rsidRPr="002B7C3E" w:rsidRDefault="002B7C3E" w:rsidP="002B7C3E">
            <w:pPr>
              <w:ind w:firstLineChars="0" w:firstLine="0"/>
              <w:jc w:val="center"/>
              <w:rPr>
                <w:sz w:val="28"/>
              </w:rPr>
            </w:pPr>
            <w:r w:rsidRPr="002B7C3E">
              <w:rPr>
                <w:sz w:val="28"/>
              </w:rPr>
              <w:t>81312701</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proofErr w:type="gramStart"/>
            <w:r w:rsidRPr="002B7C3E">
              <w:rPr>
                <w:sz w:val="28"/>
              </w:rPr>
              <w:t>顺义园</w:t>
            </w:r>
            <w:proofErr w:type="gramEnd"/>
          </w:p>
        </w:tc>
        <w:tc>
          <w:tcPr>
            <w:tcW w:w="1997" w:type="dxa"/>
            <w:vAlign w:val="center"/>
          </w:tcPr>
          <w:p w:rsidR="002B7C3E" w:rsidRPr="002B7C3E" w:rsidRDefault="002B7C3E" w:rsidP="002B7C3E">
            <w:pPr>
              <w:ind w:firstLineChars="0" w:firstLine="0"/>
              <w:jc w:val="center"/>
              <w:rPr>
                <w:sz w:val="28"/>
              </w:rPr>
            </w:pPr>
            <w:proofErr w:type="gramStart"/>
            <w:r w:rsidRPr="002B7C3E">
              <w:rPr>
                <w:sz w:val="28"/>
              </w:rPr>
              <w:t>张天旭</w:t>
            </w:r>
            <w:proofErr w:type="gramEnd"/>
          </w:p>
        </w:tc>
        <w:tc>
          <w:tcPr>
            <w:tcW w:w="4970" w:type="dxa"/>
            <w:vAlign w:val="center"/>
          </w:tcPr>
          <w:p w:rsidR="002B7C3E" w:rsidRPr="002B7C3E" w:rsidRDefault="002B7C3E" w:rsidP="002B7C3E">
            <w:pPr>
              <w:ind w:firstLineChars="0" w:firstLine="0"/>
              <w:jc w:val="center"/>
              <w:rPr>
                <w:sz w:val="28"/>
              </w:rPr>
            </w:pPr>
            <w:r w:rsidRPr="002B7C3E">
              <w:rPr>
                <w:sz w:val="28"/>
              </w:rPr>
              <w:t>69497200</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proofErr w:type="gramStart"/>
            <w:r w:rsidRPr="002B7C3E">
              <w:rPr>
                <w:sz w:val="28"/>
              </w:rPr>
              <w:t>密云园</w:t>
            </w:r>
            <w:proofErr w:type="gramEnd"/>
          </w:p>
        </w:tc>
        <w:tc>
          <w:tcPr>
            <w:tcW w:w="1997" w:type="dxa"/>
            <w:vAlign w:val="center"/>
          </w:tcPr>
          <w:p w:rsidR="002B7C3E" w:rsidRPr="002B7C3E" w:rsidRDefault="002B7C3E" w:rsidP="002B7C3E">
            <w:pPr>
              <w:ind w:firstLineChars="0" w:firstLine="0"/>
              <w:jc w:val="center"/>
              <w:rPr>
                <w:sz w:val="28"/>
              </w:rPr>
            </w:pPr>
            <w:r w:rsidRPr="002B7C3E">
              <w:rPr>
                <w:sz w:val="28"/>
              </w:rPr>
              <w:t>闫佳</w:t>
            </w:r>
          </w:p>
        </w:tc>
        <w:tc>
          <w:tcPr>
            <w:tcW w:w="4970" w:type="dxa"/>
            <w:vAlign w:val="center"/>
          </w:tcPr>
          <w:p w:rsidR="002B7C3E" w:rsidRPr="002B7C3E" w:rsidRDefault="002B7C3E" w:rsidP="002B7C3E">
            <w:pPr>
              <w:ind w:firstLineChars="0" w:firstLine="0"/>
              <w:jc w:val="center"/>
              <w:rPr>
                <w:sz w:val="28"/>
              </w:rPr>
            </w:pPr>
            <w:r w:rsidRPr="002B7C3E">
              <w:rPr>
                <w:sz w:val="28"/>
              </w:rPr>
              <w:t>89098215</w:t>
            </w:r>
          </w:p>
        </w:tc>
      </w:tr>
      <w:tr w:rsidR="002B7C3E" w:rsidRPr="006C167D" w:rsidTr="002C7C3B">
        <w:trPr>
          <w:jc w:val="center"/>
        </w:trPr>
        <w:tc>
          <w:tcPr>
            <w:tcW w:w="1939" w:type="dxa"/>
            <w:vAlign w:val="center"/>
          </w:tcPr>
          <w:p w:rsidR="002B7C3E" w:rsidRPr="002B7C3E" w:rsidRDefault="002B7C3E" w:rsidP="002B7C3E">
            <w:pPr>
              <w:ind w:firstLineChars="0" w:firstLine="0"/>
              <w:jc w:val="center"/>
              <w:rPr>
                <w:sz w:val="28"/>
              </w:rPr>
            </w:pPr>
            <w:r w:rsidRPr="002B7C3E">
              <w:rPr>
                <w:sz w:val="28"/>
              </w:rPr>
              <w:t>怀柔园</w:t>
            </w:r>
          </w:p>
        </w:tc>
        <w:tc>
          <w:tcPr>
            <w:tcW w:w="1997" w:type="dxa"/>
            <w:vAlign w:val="center"/>
          </w:tcPr>
          <w:p w:rsidR="002B7C3E" w:rsidRPr="002B7C3E" w:rsidRDefault="002B7C3E" w:rsidP="002B7C3E">
            <w:pPr>
              <w:ind w:firstLineChars="0" w:firstLine="0"/>
              <w:jc w:val="center"/>
              <w:rPr>
                <w:sz w:val="28"/>
              </w:rPr>
            </w:pPr>
            <w:proofErr w:type="gramStart"/>
            <w:r w:rsidRPr="002B7C3E">
              <w:rPr>
                <w:sz w:val="28"/>
              </w:rPr>
              <w:t>杜嘉琪</w:t>
            </w:r>
            <w:proofErr w:type="gramEnd"/>
          </w:p>
        </w:tc>
        <w:tc>
          <w:tcPr>
            <w:tcW w:w="4970" w:type="dxa"/>
            <w:vAlign w:val="center"/>
          </w:tcPr>
          <w:p w:rsidR="002B7C3E" w:rsidRPr="002B7C3E" w:rsidRDefault="002B7C3E" w:rsidP="002B7C3E">
            <w:pPr>
              <w:ind w:firstLineChars="0" w:firstLine="0"/>
              <w:jc w:val="center"/>
              <w:rPr>
                <w:sz w:val="28"/>
              </w:rPr>
            </w:pPr>
            <w:r w:rsidRPr="002B7C3E">
              <w:rPr>
                <w:sz w:val="28"/>
              </w:rPr>
              <w:t>61663627</w:t>
            </w:r>
          </w:p>
        </w:tc>
      </w:tr>
    </w:tbl>
    <w:p w:rsidR="0027557E" w:rsidRPr="006C167D" w:rsidRDefault="006C167D" w:rsidP="006C167D">
      <w:pPr>
        <w:widowControl/>
        <w:ind w:firstLine="640"/>
        <w:rPr>
          <w:rFonts w:ascii="仿宋_GB2312" w:hAnsi="微软雅黑"/>
          <w:szCs w:val="21"/>
        </w:rPr>
      </w:pPr>
      <w:r>
        <w:rPr>
          <w:rFonts w:ascii="仿宋_GB2312" w:hAnsi="微软雅黑" w:hint="eastAsia"/>
          <w:szCs w:val="21"/>
        </w:rPr>
        <w:t>2.</w:t>
      </w:r>
      <w:r w:rsidR="0027557E" w:rsidRPr="006C167D">
        <w:rPr>
          <w:rFonts w:ascii="仿宋_GB2312" w:hAnsi="微软雅黑" w:hint="eastAsia"/>
          <w:szCs w:val="21"/>
        </w:rPr>
        <w:t>补充统计信息咨询电话</w:t>
      </w:r>
      <w:r w:rsidR="00BE4338">
        <w:rPr>
          <w:rFonts w:ascii="仿宋_GB2312" w:hAnsi="微软雅黑" w:hint="eastAsia"/>
          <w:szCs w:val="21"/>
        </w:rPr>
        <w:t>：</w:t>
      </w:r>
    </w:p>
    <w:tbl>
      <w:tblPr>
        <w:tblStyle w:val="a5"/>
        <w:tblW w:w="0" w:type="auto"/>
        <w:jc w:val="center"/>
        <w:tblInd w:w="585" w:type="dxa"/>
        <w:tblLook w:val="04A0"/>
      </w:tblPr>
      <w:tblGrid>
        <w:gridCol w:w="3686"/>
        <w:gridCol w:w="3830"/>
      </w:tblGrid>
      <w:tr w:rsidR="0027557E" w:rsidRPr="00561FBF" w:rsidTr="006C167D">
        <w:trPr>
          <w:jc w:val="center"/>
        </w:trPr>
        <w:tc>
          <w:tcPr>
            <w:tcW w:w="3686" w:type="dxa"/>
            <w:vAlign w:val="center"/>
          </w:tcPr>
          <w:p w:rsidR="0027557E" w:rsidRPr="00FE58D0" w:rsidRDefault="0027557E" w:rsidP="006C167D">
            <w:pPr>
              <w:ind w:firstLineChars="0" w:firstLine="0"/>
              <w:jc w:val="center"/>
              <w:rPr>
                <w:b/>
                <w:sz w:val="28"/>
              </w:rPr>
            </w:pPr>
            <w:r w:rsidRPr="00FE58D0">
              <w:rPr>
                <w:rFonts w:hint="eastAsia"/>
                <w:b/>
                <w:sz w:val="28"/>
              </w:rPr>
              <w:t>办理机构</w:t>
            </w:r>
          </w:p>
        </w:tc>
        <w:tc>
          <w:tcPr>
            <w:tcW w:w="3830" w:type="dxa"/>
            <w:vAlign w:val="center"/>
          </w:tcPr>
          <w:p w:rsidR="0027557E" w:rsidRPr="00FE58D0" w:rsidRDefault="0027557E" w:rsidP="006C167D">
            <w:pPr>
              <w:ind w:firstLineChars="0" w:firstLine="0"/>
              <w:jc w:val="center"/>
              <w:rPr>
                <w:b/>
                <w:sz w:val="28"/>
              </w:rPr>
            </w:pPr>
            <w:r w:rsidRPr="00FE58D0">
              <w:rPr>
                <w:rFonts w:hint="eastAsia"/>
                <w:b/>
                <w:sz w:val="28"/>
              </w:rPr>
              <w:t>电话</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北京市统计局</w:t>
            </w:r>
          </w:p>
        </w:tc>
        <w:tc>
          <w:tcPr>
            <w:tcW w:w="3830" w:type="dxa"/>
            <w:vAlign w:val="center"/>
          </w:tcPr>
          <w:p w:rsidR="002B7C3E" w:rsidRPr="002B7C3E" w:rsidRDefault="002B7C3E" w:rsidP="002B7C3E">
            <w:pPr>
              <w:ind w:firstLineChars="0" w:firstLine="0"/>
              <w:jc w:val="center"/>
              <w:rPr>
                <w:sz w:val="28"/>
              </w:rPr>
            </w:pPr>
            <w:r w:rsidRPr="002B7C3E">
              <w:rPr>
                <w:sz w:val="28"/>
              </w:rPr>
              <w:t>89150435</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东城区统计局</w:t>
            </w:r>
          </w:p>
        </w:tc>
        <w:tc>
          <w:tcPr>
            <w:tcW w:w="3830" w:type="dxa"/>
            <w:vAlign w:val="center"/>
          </w:tcPr>
          <w:p w:rsidR="002B7C3E" w:rsidRPr="002B7C3E" w:rsidRDefault="002B7C3E" w:rsidP="002B7C3E">
            <w:pPr>
              <w:ind w:firstLineChars="0" w:firstLine="0"/>
              <w:jc w:val="center"/>
              <w:rPr>
                <w:sz w:val="28"/>
              </w:rPr>
            </w:pPr>
            <w:r w:rsidRPr="002B7C3E">
              <w:rPr>
                <w:sz w:val="28"/>
              </w:rPr>
              <w:t>65258800</w:t>
            </w:r>
            <w:r w:rsidRPr="002B7C3E">
              <w:rPr>
                <w:sz w:val="28"/>
              </w:rPr>
              <w:t>－</w:t>
            </w:r>
            <w:r w:rsidRPr="002B7C3E">
              <w:rPr>
                <w:sz w:val="28"/>
              </w:rPr>
              <w:t>8233</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西城区统计局</w:t>
            </w:r>
          </w:p>
        </w:tc>
        <w:tc>
          <w:tcPr>
            <w:tcW w:w="3830" w:type="dxa"/>
            <w:vAlign w:val="center"/>
          </w:tcPr>
          <w:p w:rsidR="002B7C3E" w:rsidRPr="002B7C3E" w:rsidRDefault="002B7C3E" w:rsidP="002B7C3E">
            <w:pPr>
              <w:ind w:firstLineChars="0" w:firstLine="0"/>
              <w:jc w:val="center"/>
              <w:rPr>
                <w:sz w:val="28"/>
              </w:rPr>
            </w:pPr>
            <w:r w:rsidRPr="002B7C3E">
              <w:rPr>
                <w:sz w:val="28"/>
              </w:rPr>
              <w:t>82141554</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朝阳区统计局</w:t>
            </w:r>
          </w:p>
        </w:tc>
        <w:tc>
          <w:tcPr>
            <w:tcW w:w="3830" w:type="dxa"/>
            <w:vAlign w:val="center"/>
          </w:tcPr>
          <w:p w:rsidR="002B7C3E" w:rsidRPr="002B7C3E" w:rsidRDefault="002B7C3E" w:rsidP="002B7C3E">
            <w:pPr>
              <w:ind w:firstLineChars="0" w:firstLine="0"/>
              <w:jc w:val="center"/>
              <w:rPr>
                <w:sz w:val="28"/>
              </w:rPr>
            </w:pPr>
            <w:r w:rsidRPr="002B7C3E">
              <w:rPr>
                <w:sz w:val="28"/>
              </w:rPr>
              <w:t>84681159</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丰台区统计局</w:t>
            </w:r>
          </w:p>
        </w:tc>
        <w:tc>
          <w:tcPr>
            <w:tcW w:w="3830" w:type="dxa"/>
            <w:vAlign w:val="center"/>
          </w:tcPr>
          <w:p w:rsidR="002B7C3E" w:rsidRPr="002B7C3E" w:rsidRDefault="002B7C3E" w:rsidP="002B7C3E">
            <w:pPr>
              <w:ind w:firstLineChars="0" w:firstLine="0"/>
              <w:jc w:val="center"/>
              <w:rPr>
                <w:sz w:val="28"/>
              </w:rPr>
            </w:pPr>
            <w:r w:rsidRPr="002B7C3E">
              <w:rPr>
                <w:sz w:val="28"/>
              </w:rPr>
              <w:t>63442837</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石景山统计局</w:t>
            </w:r>
          </w:p>
        </w:tc>
        <w:tc>
          <w:tcPr>
            <w:tcW w:w="3830" w:type="dxa"/>
            <w:vAlign w:val="center"/>
          </w:tcPr>
          <w:p w:rsidR="002B7C3E" w:rsidRPr="002B7C3E" w:rsidRDefault="002B7C3E" w:rsidP="002B7C3E">
            <w:pPr>
              <w:ind w:firstLineChars="0" w:firstLine="0"/>
              <w:jc w:val="center"/>
              <w:rPr>
                <w:sz w:val="28"/>
              </w:rPr>
            </w:pPr>
            <w:r w:rsidRPr="002B7C3E">
              <w:rPr>
                <w:sz w:val="28"/>
              </w:rPr>
              <w:t>68862644</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海淀区统计局</w:t>
            </w:r>
          </w:p>
        </w:tc>
        <w:tc>
          <w:tcPr>
            <w:tcW w:w="3830" w:type="dxa"/>
            <w:vAlign w:val="center"/>
          </w:tcPr>
          <w:p w:rsidR="002B7C3E" w:rsidRPr="002B7C3E" w:rsidRDefault="002B7C3E" w:rsidP="002B7C3E">
            <w:pPr>
              <w:ind w:firstLineChars="0" w:firstLine="0"/>
              <w:jc w:val="center"/>
              <w:rPr>
                <w:sz w:val="28"/>
              </w:rPr>
            </w:pPr>
            <w:r w:rsidRPr="002B7C3E">
              <w:rPr>
                <w:sz w:val="28"/>
              </w:rPr>
              <w:t>52807919</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门头沟统计局</w:t>
            </w:r>
          </w:p>
        </w:tc>
        <w:tc>
          <w:tcPr>
            <w:tcW w:w="3830" w:type="dxa"/>
            <w:vAlign w:val="center"/>
          </w:tcPr>
          <w:p w:rsidR="002B7C3E" w:rsidRPr="002B7C3E" w:rsidRDefault="002B7C3E" w:rsidP="002B7C3E">
            <w:pPr>
              <w:ind w:firstLineChars="0" w:firstLine="0"/>
              <w:jc w:val="center"/>
              <w:rPr>
                <w:sz w:val="28"/>
              </w:rPr>
            </w:pPr>
            <w:r w:rsidRPr="002B7C3E">
              <w:rPr>
                <w:sz w:val="28"/>
              </w:rPr>
              <w:t>69859420</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lastRenderedPageBreak/>
              <w:t>房山区统计局</w:t>
            </w:r>
          </w:p>
        </w:tc>
        <w:tc>
          <w:tcPr>
            <w:tcW w:w="3830" w:type="dxa"/>
            <w:vAlign w:val="center"/>
          </w:tcPr>
          <w:p w:rsidR="002B7C3E" w:rsidRPr="002B7C3E" w:rsidRDefault="002B7C3E" w:rsidP="002B7C3E">
            <w:pPr>
              <w:ind w:firstLineChars="0" w:firstLine="0"/>
              <w:jc w:val="center"/>
              <w:rPr>
                <w:sz w:val="28"/>
              </w:rPr>
            </w:pPr>
            <w:r w:rsidRPr="002B7C3E">
              <w:rPr>
                <w:sz w:val="28"/>
              </w:rPr>
              <w:t>81312748</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通州区统计局</w:t>
            </w:r>
          </w:p>
        </w:tc>
        <w:tc>
          <w:tcPr>
            <w:tcW w:w="3830" w:type="dxa"/>
            <w:vAlign w:val="center"/>
          </w:tcPr>
          <w:p w:rsidR="002B7C3E" w:rsidRPr="002B7C3E" w:rsidRDefault="002B7C3E" w:rsidP="002B7C3E">
            <w:pPr>
              <w:ind w:firstLineChars="0" w:firstLine="0"/>
              <w:jc w:val="center"/>
              <w:rPr>
                <w:sz w:val="28"/>
              </w:rPr>
            </w:pPr>
            <w:r w:rsidRPr="002B7C3E">
              <w:rPr>
                <w:sz w:val="28"/>
              </w:rPr>
              <w:t>69517573</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顺义区统计局</w:t>
            </w:r>
          </w:p>
        </w:tc>
        <w:tc>
          <w:tcPr>
            <w:tcW w:w="3830" w:type="dxa"/>
            <w:vAlign w:val="center"/>
          </w:tcPr>
          <w:p w:rsidR="002B7C3E" w:rsidRPr="002B7C3E" w:rsidRDefault="002B7C3E" w:rsidP="002B7C3E">
            <w:pPr>
              <w:ind w:firstLineChars="0" w:firstLine="0"/>
              <w:jc w:val="center"/>
              <w:rPr>
                <w:sz w:val="28"/>
              </w:rPr>
            </w:pPr>
            <w:r w:rsidRPr="002B7C3E">
              <w:rPr>
                <w:sz w:val="28"/>
              </w:rPr>
              <w:t>89445113</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proofErr w:type="gramStart"/>
            <w:r w:rsidRPr="002B7C3E">
              <w:rPr>
                <w:sz w:val="28"/>
              </w:rPr>
              <w:t>昌平区</w:t>
            </w:r>
            <w:proofErr w:type="gramEnd"/>
            <w:r w:rsidRPr="002B7C3E">
              <w:rPr>
                <w:sz w:val="28"/>
              </w:rPr>
              <w:t>统计局</w:t>
            </w:r>
          </w:p>
        </w:tc>
        <w:tc>
          <w:tcPr>
            <w:tcW w:w="3830" w:type="dxa"/>
            <w:vAlign w:val="center"/>
          </w:tcPr>
          <w:p w:rsidR="002B7C3E" w:rsidRPr="002B7C3E" w:rsidRDefault="002B7C3E" w:rsidP="002B7C3E">
            <w:pPr>
              <w:ind w:firstLineChars="0" w:firstLine="0"/>
              <w:jc w:val="center"/>
              <w:rPr>
                <w:sz w:val="28"/>
              </w:rPr>
            </w:pPr>
            <w:r w:rsidRPr="002B7C3E">
              <w:rPr>
                <w:sz w:val="28"/>
              </w:rPr>
              <w:t>60718032</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proofErr w:type="gramStart"/>
            <w:r w:rsidRPr="002B7C3E">
              <w:rPr>
                <w:sz w:val="28"/>
              </w:rPr>
              <w:t>大兴区</w:t>
            </w:r>
            <w:proofErr w:type="gramEnd"/>
            <w:r w:rsidRPr="002B7C3E">
              <w:rPr>
                <w:sz w:val="28"/>
              </w:rPr>
              <w:t>统计局</w:t>
            </w:r>
          </w:p>
        </w:tc>
        <w:tc>
          <w:tcPr>
            <w:tcW w:w="3830" w:type="dxa"/>
            <w:vAlign w:val="center"/>
          </w:tcPr>
          <w:p w:rsidR="002B7C3E" w:rsidRPr="002B7C3E" w:rsidRDefault="002B7C3E" w:rsidP="002B7C3E">
            <w:pPr>
              <w:ind w:firstLineChars="0" w:firstLine="0"/>
              <w:jc w:val="center"/>
              <w:rPr>
                <w:sz w:val="28"/>
              </w:rPr>
            </w:pPr>
            <w:r w:rsidRPr="002B7C3E">
              <w:rPr>
                <w:sz w:val="28"/>
              </w:rPr>
              <w:t>81296057</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怀柔区统计局</w:t>
            </w:r>
          </w:p>
        </w:tc>
        <w:tc>
          <w:tcPr>
            <w:tcW w:w="3830" w:type="dxa"/>
            <w:vAlign w:val="center"/>
          </w:tcPr>
          <w:p w:rsidR="002B7C3E" w:rsidRPr="002B7C3E" w:rsidRDefault="002B7C3E" w:rsidP="002B7C3E">
            <w:pPr>
              <w:ind w:firstLineChars="0" w:firstLine="0"/>
              <w:jc w:val="center"/>
              <w:rPr>
                <w:sz w:val="28"/>
              </w:rPr>
            </w:pPr>
            <w:r w:rsidRPr="002B7C3E">
              <w:rPr>
                <w:sz w:val="28"/>
              </w:rPr>
              <w:t>69641895</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proofErr w:type="gramStart"/>
            <w:r w:rsidRPr="002B7C3E">
              <w:rPr>
                <w:sz w:val="28"/>
              </w:rPr>
              <w:t>平谷区</w:t>
            </w:r>
            <w:proofErr w:type="gramEnd"/>
            <w:r w:rsidRPr="002B7C3E">
              <w:rPr>
                <w:sz w:val="28"/>
              </w:rPr>
              <w:t>统计局</w:t>
            </w:r>
          </w:p>
        </w:tc>
        <w:tc>
          <w:tcPr>
            <w:tcW w:w="3830" w:type="dxa"/>
            <w:vAlign w:val="center"/>
          </w:tcPr>
          <w:p w:rsidR="002B7C3E" w:rsidRPr="002B7C3E" w:rsidRDefault="002B7C3E" w:rsidP="002B7C3E">
            <w:pPr>
              <w:ind w:firstLineChars="0" w:firstLine="0"/>
              <w:jc w:val="center"/>
              <w:rPr>
                <w:sz w:val="28"/>
              </w:rPr>
            </w:pPr>
            <w:r w:rsidRPr="002B7C3E">
              <w:rPr>
                <w:sz w:val="28"/>
              </w:rPr>
              <w:t>89994842</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密云区统计局</w:t>
            </w:r>
          </w:p>
        </w:tc>
        <w:tc>
          <w:tcPr>
            <w:tcW w:w="3830" w:type="dxa"/>
            <w:vAlign w:val="center"/>
          </w:tcPr>
          <w:p w:rsidR="002B7C3E" w:rsidRPr="002B7C3E" w:rsidRDefault="002B7C3E" w:rsidP="002B7C3E">
            <w:pPr>
              <w:ind w:firstLineChars="0" w:firstLine="0"/>
              <w:jc w:val="center"/>
              <w:rPr>
                <w:sz w:val="28"/>
              </w:rPr>
            </w:pPr>
            <w:r w:rsidRPr="002B7C3E">
              <w:rPr>
                <w:sz w:val="28"/>
              </w:rPr>
              <w:t>69069683</w:t>
            </w:r>
          </w:p>
        </w:tc>
      </w:tr>
      <w:tr w:rsidR="002B7C3E" w:rsidRPr="00561FBF" w:rsidTr="006C167D">
        <w:trPr>
          <w:jc w:val="center"/>
        </w:trPr>
        <w:tc>
          <w:tcPr>
            <w:tcW w:w="3686" w:type="dxa"/>
            <w:vAlign w:val="center"/>
          </w:tcPr>
          <w:p w:rsidR="002B7C3E" w:rsidRPr="002B7C3E" w:rsidRDefault="002B7C3E" w:rsidP="002B7C3E">
            <w:pPr>
              <w:ind w:firstLineChars="0" w:firstLine="0"/>
              <w:jc w:val="center"/>
              <w:rPr>
                <w:sz w:val="28"/>
              </w:rPr>
            </w:pPr>
            <w:r w:rsidRPr="002B7C3E">
              <w:rPr>
                <w:sz w:val="28"/>
              </w:rPr>
              <w:t>延庆区统计局</w:t>
            </w:r>
          </w:p>
        </w:tc>
        <w:tc>
          <w:tcPr>
            <w:tcW w:w="3830" w:type="dxa"/>
            <w:vAlign w:val="center"/>
          </w:tcPr>
          <w:p w:rsidR="002B7C3E" w:rsidRPr="002B7C3E" w:rsidRDefault="002B7C3E" w:rsidP="002B7C3E">
            <w:pPr>
              <w:ind w:firstLineChars="0" w:firstLine="0"/>
              <w:jc w:val="center"/>
              <w:rPr>
                <w:sz w:val="28"/>
              </w:rPr>
            </w:pPr>
            <w:r w:rsidRPr="002B7C3E">
              <w:rPr>
                <w:sz w:val="28"/>
              </w:rPr>
              <w:t>69174697</w:t>
            </w:r>
          </w:p>
        </w:tc>
      </w:tr>
      <w:tr w:rsidR="002B7C3E" w:rsidRPr="00561FBF" w:rsidTr="00D231B9">
        <w:trPr>
          <w:jc w:val="center"/>
        </w:trPr>
        <w:tc>
          <w:tcPr>
            <w:tcW w:w="3686" w:type="dxa"/>
            <w:vAlign w:val="center"/>
          </w:tcPr>
          <w:p w:rsidR="002B7C3E" w:rsidRPr="002B7C3E" w:rsidRDefault="002B7C3E" w:rsidP="002B7C3E">
            <w:pPr>
              <w:ind w:firstLineChars="0" w:firstLine="0"/>
              <w:jc w:val="center"/>
              <w:rPr>
                <w:sz w:val="28"/>
              </w:rPr>
            </w:pPr>
            <w:r w:rsidRPr="002B7C3E">
              <w:rPr>
                <w:sz w:val="28"/>
              </w:rPr>
              <w:t>经济技术开发区经济发展局</w:t>
            </w:r>
          </w:p>
        </w:tc>
        <w:tc>
          <w:tcPr>
            <w:tcW w:w="3830" w:type="dxa"/>
            <w:vAlign w:val="center"/>
          </w:tcPr>
          <w:p w:rsidR="002B7C3E" w:rsidRPr="002B7C3E" w:rsidRDefault="002B7C3E" w:rsidP="002B7C3E">
            <w:pPr>
              <w:ind w:firstLineChars="0" w:firstLine="0"/>
              <w:jc w:val="center"/>
              <w:rPr>
                <w:sz w:val="28"/>
              </w:rPr>
            </w:pPr>
            <w:r w:rsidRPr="002B7C3E">
              <w:rPr>
                <w:sz w:val="28"/>
              </w:rPr>
              <w:t>67857531/67857576</w:t>
            </w:r>
          </w:p>
        </w:tc>
      </w:tr>
    </w:tbl>
    <w:p w:rsidR="0027557E" w:rsidRPr="00FE58D0" w:rsidRDefault="006C167D" w:rsidP="00FE58D0">
      <w:pPr>
        <w:widowControl/>
        <w:ind w:firstLine="643"/>
        <w:rPr>
          <w:rFonts w:ascii="仿宋_GB2312" w:hAnsi="微软雅黑"/>
          <w:b/>
          <w:szCs w:val="21"/>
        </w:rPr>
      </w:pPr>
      <w:r w:rsidRPr="00FE58D0">
        <w:rPr>
          <w:rFonts w:ascii="仿宋_GB2312" w:hAnsi="微软雅黑" w:hint="eastAsia"/>
          <w:b/>
          <w:szCs w:val="21"/>
        </w:rPr>
        <w:t>3.</w:t>
      </w:r>
      <w:r w:rsidR="0027557E" w:rsidRPr="00FE58D0">
        <w:rPr>
          <w:rFonts w:ascii="仿宋_GB2312" w:hAnsi="微软雅黑" w:hint="eastAsia"/>
          <w:b/>
          <w:szCs w:val="21"/>
        </w:rPr>
        <w:t>系统支持：88828965</w:t>
      </w:r>
      <w:r w:rsidR="00BE4338">
        <w:rPr>
          <w:rFonts w:ascii="仿宋_GB2312" w:hAnsi="微软雅黑" w:hint="eastAsia"/>
          <w:b/>
          <w:szCs w:val="21"/>
        </w:rPr>
        <w:t>、</w:t>
      </w:r>
      <w:r w:rsidR="00BE4338" w:rsidRPr="00BE4338">
        <w:rPr>
          <w:rFonts w:ascii="仿宋_GB2312" w:hAnsi="微软雅黑"/>
          <w:b/>
          <w:szCs w:val="21"/>
        </w:rPr>
        <w:t>8882</w:t>
      </w:r>
      <w:r w:rsidR="0027557E" w:rsidRPr="00FE58D0">
        <w:rPr>
          <w:rFonts w:ascii="仿宋_GB2312" w:hAnsi="微软雅黑" w:hint="eastAsia"/>
          <w:b/>
          <w:szCs w:val="21"/>
        </w:rPr>
        <w:t>8967</w:t>
      </w:r>
    </w:p>
    <w:p w:rsidR="00F43935" w:rsidRPr="00FE58D0" w:rsidRDefault="006C167D" w:rsidP="00FE58D0">
      <w:pPr>
        <w:widowControl/>
        <w:ind w:firstLine="643"/>
        <w:rPr>
          <w:rFonts w:ascii="仿宋_GB2312" w:hAnsi="微软雅黑"/>
          <w:b/>
          <w:szCs w:val="21"/>
        </w:rPr>
      </w:pPr>
      <w:r w:rsidRPr="00FE58D0">
        <w:rPr>
          <w:rFonts w:ascii="仿宋_GB2312" w:hAnsi="微软雅黑" w:hint="eastAsia"/>
          <w:b/>
          <w:szCs w:val="21"/>
        </w:rPr>
        <w:t>4.</w:t>
      </w:r>
      <w:r w:rsidR="0027557E" w:rsidRPr="00FE58D0">
        <w:rPr>
          <w:rFonts w:ascii="仿宋_GB2312" w:hAnsi="微软雅黑" w:hint="eastAsia"/>
          <w:b/>
          <w:szCs w:val="21"/>
        </w:rPr>
        <w:t>中关村管委会：8</w:t>
      </w:r>
      <w:r w:rsidR="0027557E" w:rsidRPr="00FE58D0">
        <w:rPr>
          <w:rFonts w:ascii="仿宋_GB2312" w:hAnsi="微软雅黑"/>
          <w:b/>
          <w:szCs w:val="21"/>
        </w:rPr>
        <w:t>8827198</w:t>
      </w:r>
      <w:r w:rsidR="002C7C3B">
        <w:rPr>
          <w:rFonts w:ascii="仿宋_GB2312" w:hAnsi="微软雅黑" w:hint="eastAsia"/>
          <w:b/>
          <w:szCs w:val="21"/>
        </w:rPr>
        <w:t>、</w:t>
      </w:r>
      <w:r w:rsidR="002C7C3B" w:rsidRPr="00FE58D0">
        <w:rPr>
          <w:rFonts w:ascii="仿宋_GB2312" w:hAnsi="微软雅黑" w:hint="eastAsia"/>
          <w:b/>
          <w:szCs w:val="21"/>
        </w:rPr>
        <w:t>8</w:t>
      </w:r>
      <w:r w:rsidR="002C7C3B" w:rsidRPr="00FE58D0">
        <w:rPr>
          <w:rFonts w:ascii="仿宋_GB2312" w:hAnsi="微软雅黑"/>
          <w:b/>
          <w:szCs w:val="21"/>
        </w:rPr>
        <w:t>882719</w:t>
      </w:r>
      <w:r w:rsidR="002C7C3B">
        <w:rPr>
          <w:rFonts w:ascii="仿宋_GB2312" w:hAnsi="微软雅黑" w:hint="eastAsia"/>
          <w:b/>
          <w:szCs w:val="21"/>
        </w:rPr>
        <w:t>7</w:t>
      </w:r>
    </w:p>
    <w:sectPr w:rsidR="00F43935" w:rsidRPr="00FE58D0" w:rsidSect="00F439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B48" w:rsidRDefault="001C1B48" w:rsidP="00DF33C9">
      <w:pPr>
        <w:spacing w:line="240" w:lineRule="auto"/>
        <w:ind w:firstLine="640"/>
      </w:pPr>
      <w:r>
        <w:separator/>
      </w:r>
    </w:p>
  </w:endnote>
  <w:endnote w:type="continuationSeparator" w:id="0">
    <w:p w:rsidR="001C1B48" w:rsidRDefault="001C1B48" w:rsidP="00DF33C9">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Helvetica Neue">
    <w:altName w:val="Corbel"/>
    <w:charset w:val="00"/>
    <w:family w:val="auto"/>
    <w:pitch w:val="default"/>
    <w:sig w:usb0="00000000" w:usb1="00000000" w:usb2="00000010" w:usb3="00000000" w:csb0="0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C9" w:rsidRDefault="00DF33C9" w:rsidP="00DF33C9">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3845"/>
      <w:docPartObj>
        <w:docPartGallery w:val="Page Numbers (Bottom of Page)"/>
        <w:docPartUnique/>
      </w:docPartObj>
    </w:sdtPr>
    <w:sdtContent>
      <w:p w:rsidR="00F73306" w:rsidRDefault="00B635AD" w:rsidP="00F73306">
        <w:pPr>
          <w:pStyle w:val="a9"/>
          <w:ind w:firstLine="360"/>
          <w:jc w:val="center"/>
        </w:pPr>
        <w:fldSimple w:instr=" PAGE   \* MERGEFORMAT ">
          <w:r w:rsidR="002C7C3B" w:rsidRPr="002C7C3B">
            <w:rPr>
              <w:noProof/>
              <w:lang w:val="zh-CN"/>
            </w:rPr>
            <w:t>12</w:t>
          </w:r>
        </w:fldSimple>
      </w:p>
    </w:sdtContent>
  </w:sdt>
  <w:p w:rsidR="00DF33C9" w:rsidRDefault="00DF33C9" w:rsidP="00DF33C9">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C9" w:rsidRDefault="00DF33C9" w:rsidP="00DF33C9">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B48" w:rsidRDefault="001C1B48" w:rsidP="00DF33C9">
      <w:pPr>
        <w:spacing w:line="240" w:lineRule="auto"/>
        <w:ind w:firstLine="640"/>
      </w:pPr>
      <w:r>
        <w:separator/>
      </w:r>
    </w:p>
  </w:footnote>
  <w:footnote w:type="continuationSeparator" w:id="0">
    <w:p w:rsidR="001C1B48" w:rsidRDefault="001C1B48" w:rsidP="00DF33C9">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C9" w:rsidRDefault="00DF33C9" w:rsidP="00DF33C9">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C9" w:rsidRDefault="00DF33C9" w:rsidP="00DF33C9">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C9" w:rsidRDefault="00DF33C9" w:rsidP="00DF33C9">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37DA"/>
    <w:multiLevelType w:val="hybridMultilevel"/>
    <w:tmpl w:val="DAEE8798"/>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631F33"/>
    <w:multiLevelType w:val="hybridMultilevel"/>
    <w:tmpl w:val="09929F64"/>
    <w:lvl w:ilvl="0" w:tplc="D05CEF9E">
      <w:start w:val="2"/>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738F78BF"/>
    <w:multiLevelType w:val="hybridMultilevel"/>
    <w:tmpl w:val="4A9EDE9C"/>
    <w:lvl w:ilvl="0" w:tplc="AAD42F7E">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8C07F6"/>
    <w:multiLevelType w:val="hybridMultilevel"/>
    <w:tmpl w:val="342E5882"/>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B4323"/>
    <w:rsid w:val="00013F12"/>
    <w:rsid w:val="000257D8"/>
    <w:rsid w:val="00037FAB"/>
    <w:rsid w:val="000408DA"/>
    <w:rsid w:val="000613CA"/>
    <w:rsid w:val="00064AB3"/>
    <w:rsid w:val="00076030"/>
    <w:rsid w:val="00084353"/>
    <w:rsid w:val="00166413"/>
    <w:rsid w:val="001728A3"/>
    <w:rsid w:val="00197CDF"/>
    <w:rsid w:val="001C1B48"/>
    <w:rsid w:val="001E3F68"/>
    <w:rsid w:val="001E722C"/>
    <w:rsid w:val="002072C5"/>
    <w:rsid w:val="00220E38"/>
    <w:rsid w:val="00221346"/>
    <w:rsid w:val="00226249"/>
    <w:rsid w:val="00232114"/>
    <w:rsid w:val="00243197"/>
    <w:rsid w:val="00266CBD"/>
    <w:rsid w:val="00271442"/>
    <w:rsid w:val="0027557E"/>
    <w:rsid w:val="00282F3A"/>
    <w:rsid w:val="00291E2F"/>
    <w:rsid w:val="00297D08"/>
    <w:rsid w:val="002B7C3E"/>
    <w:rsid w:val="002C7C3B"/>
    <w:rsid w:val="002D4D83"/>
    <w:rsid w:val="003376F1"/>
    <w:rsid w:val="00344777"/>
    <w:rsid w:val="003734A9"/>
    <w:rsid w:val="00380ACB"/>
    <w:rsid w:val="003C2B17"/>
    <w:rsid w:val="003E296B"/>
    <w:rsid w:val="00421704"/>
    <w:rsid w:val="00425441"/>
    <w:rsid w:val="00484889"/>
    <w:rsid w:val="004A45C8"/>
    <w:rsid w:val="004C4C0D"/>
    <w:rsid w:val="00502F6C"/>
    <w:rsid w:val="00513F0C"/>
    <w:rsid w:val="00521A15"/>
    <w:rsid w:val="00521E59"/>
    <w:rsid w:val="00524612"/>
    <w:rsid w:val="005308A7"/>
    <w:rsid w:val="00534275"/>
    <w:rsid w:val="0054042D"/>
    <w:rsid w:val="0057635A"/>
    <w:rsid w:val="00576BF3"/>
    <w:rsid w:val="005917D1"/>
    <w:rsid w:val="00594655"/>
    <w:rsid w:val="00594CF2"/>
    <w:rsid w:val="005A1AB2"/>
    <w:rsid w:val="005A43B2"/>
    <w:rsid w:val="005B0694"/>
    <w:rsid w:val="005B3527"/>
    <w:rsid w:val="005C25A1"/>
    <w:rsid w:val="005C7449"/>
    <w:rsid w:val="005F4F57"/>
    <w:rsid w:val="006019AB"/>
    <w:rsid w:val="006056D9"/>
    <w:rsid w:val="006217D8"/>
    <w:rsid w:val="00623A2B"/>
    <w:rsid w:val="0066430F"/>
    <w:rsid w:val="006730F7"/>
    <w:rsid w:val="006856B7"/>
    <w:rsid w:val="00686606"/>
    <w:rsid w:val="00687387"/>
    <w:rsid w:val="006B1E53"/>
    <w:rsid w:val="006C167D"/>
    <w:rsid w:val="007037FA"/>
    <w:rsid w:val="00710C18"/>
    <w:rsid w:val="00712B07"/>
    <w:rsid w:val="00715307"/>
    <w:rsid w:val="0075528C"/>
    <w:rsid w:val="00774AAF"/>
    <w:rsid w:val="007B288F"/>
    <w:rsid w:val="007B59E1"/>
    <w:rsid w:val="007B5B37"/>
    <w:rsid w:val="007D7B33"/>
    <w:rsid w:val="008027C6"/>
    <w:rsid w:val="00803BB5"/>
    <w:rsid w:val="0081247A"/>
    <w:rsid w:val="00812515"/>
    <w:rsid w:val="008130EE"/>
    <w:rsid w:val="00823924"/>
    <w:rsid w:val="00837B3A"/>
    <w:rsid w:val="008478B9"/>
    <w:rsid w:val="00856B17"/>
    <w:rsid w:val="0086488A"/>
    <w:rsid w:val="00870EA4"/>
    <w:rsid w:val="00872398"/>
    <w:rsid w:val="008B6E4E"/>
    <w:rsid w:val="008D4071"/>
    <w:rsid w:val="00901DCF"/>
    <w:rsid w:val="00916505"/>
    <w:rsid w:val="00921EEC"/>
    <w:rsid w:val="009429EA"/>
    <w:rsid w:val="00944644"/>
    <w:rsid w:val="009719AE"/>
    <w:rsid w:val="00990A33"/>
    <w:rsid w:val="009B18B7"/>
    <w:rsid w:val="009C16C0"/>
    <w:rsid w:val="009C4C67"/>
    <w:rsid w:val="009F4AEB"/>
    <w:rsid w:val="00A202F2"/>
    <w:rsid w:val="00A243FB"/>
    <w:rsid w:val="00A34B08"/>
    <w:rsid w:val="00A379B6"/>
    <w:rsid w:val="00A87291"/>
    <w:rsid w:val="00AA0A06"/>
    <w:rsid w:val="00AB7E1B"/>
    <w:rsid w:val="00AC5169"/>
    <w:rsid w:val="00AD047F"/>
    <w:rsid w:val="00AE498C"/>
    <w:rsid w:val="00B003C2"/>
    <w:rsid w:val="00B046DA"/>
    <w:rsid w:val="00B07283"/>
    <w:rsid w:val="00B315CF"/>
    <w:rsid w:val="00B40B66"/>
    <w:rsid w:val="00B635AD"/>
    <w:rsid w:val="00B76C86"/>
    <w:rsid w:val="00BA7577"/>
    <w:rsid w:val="00BB4323"/>
    <w:rsid w:val="00BE4338"/>
    <w:rsid w:val="00BE757E"/>
    <w:rsid w:val="00C01A18"/>
    <w:rsid w:val="00C05A0F"/>
    <w:rsid w:val="00C2206F"/>
    <w:rsid w:val="00C41AFC"/>
    <w:rsid w:val="00CA316C"/>
    <w:rsid w:val="00CC56A2"/>
    <w:rsid w:val="00D135EA"/>
    <w:rsid w:val="00D13E20"/>
    <w:rsid w:val="00D22F6C"/>
    <w:rsid w:val="00D406B2"/>
    <w:rsid w:val="00D41E01"/>
    <w:rsid w:val="00D441E1"/>
    <w:rsid w:val="00D62159"/>
    <w:rsid w:val="00D801C6"/>
    <w:rsid w:val="00D83B99"/>
    <w:rsid w:val="00D84ECE"/>
    <w:rsid w:val="00D94F75"/>
    <w:rsid w:val="00DA34B5"/>
    <w:rsid w:val="00DD2CF8"/>
    <w:rsid w:val="00DD34D8"/>
    <w:rsid w:val="00DD5848"/>
    <w:rsid w:val="00DF33C9"/>
    <w:rsid w:val="00E22002"/>
    <w:rsid w:val="00E500A7"/>
    <w:rsid w:val="00E52D87"/>
    <w:rsid w:val="00E56163"/>
    <w:rsid w:val="00E710A4"/>
    <w:rsid w:val="00E86705"/>
    <w:rsid w:val="00E93FAD"/>
    <w:rsid w:val="00EA0BF3"/>
    <w:rsid w:val="00EB0092"/>
    <w:rsid w:val="00EC4CBA"/>
    <w:rsid w:val="00ED1CEB"/>
    <w:rsid w:val="00ED53A2"/>
    <w:rsid w:val="00EF17D8"/>
    <w:rsid w:val="00EF3E66"/>
    <w:rsid w:val="00F21C47"/>
    <w:rsid w:val="00F36C8F"/>
    <w:rsid w:val="00F43935"/>
    <w:rsid w:val="00F46052"/>
    <w:rsid w:val="00F54C3B"/>
    <w:rsid w:val="00F61A31"/>
    <w:rsid w:val="00F73306"/>
    <w:rsid w:val="00F913B6"/>
    <w:rsid w:val="00FB0C8E"/>
    <w:rsid w:val="00FC0174"/>
    <w:rsid w:val="00FE58D0"/>
    <w:rsid w:val="042D7C96"/>
    <w:rsid w:val="04E2297B"/>
    <w:rsid w:val="081A5BD5"/>
    <w:rsid w:val="08A83C81"/>
    <w:rsid w:val="09915FB1"/>
    <w:rsid w:val="09FE6B46"/>
    <w:rsid w:val="0BC3575A"/>
    <w:rsid w:val="0BF9724A"/>
    <w:rsid w:val="0D54703F"/>
    <w:rsid w:val="0DE73CAD"/>
    <w:rsid w:val="10531E71"/>
    <w:rsid w:val="11A069FC"/>
    <w:rsid w:val="12CA6929"/>
    <w:rsid w:val="14EF6157"/>
    <w:rsid w:val="156C2F57"/>
    <w:rsid w:val="15C902B5"/>
    <w:rsid w:val="169C04D1"/>
    <w:rsid w:val="185E1B6D"/>
    <w:rsid w:val="188E4C32"/>
    <w:rsid w:val="18DF175F"/>
    <w:rsid w:val="1DBA7A41"/>
    <w:rsid w:val="1F525048"/>
    <w:rsid w:val="20195552"/>
    <w:rsid w:val="223051D2"/>
    <w:rsid w:val="22BE3EF7"/>
    <w:rsid w:val="22DE1AAB"/>
    <w:rsid w:val="2394797C"/>
    <w:rsid w:val="23A62C33"/>
    <w:rsid w:val="258F2127"/>
    <w:rsid w:val="28703C8E"/>
    <w:rsid w:val="29B83806"/>
    <w:rsid w:val="2A000770"/>
    <w:rsid w:val="2AC9593C"/>
    <w:rsid w:val="2BC93562"/>
    <w:rsid w:val="2D79786A"/>
    <w:rsid w:val="2F9270C8"/>
    <w:rsid w:val="31C774D5"/>
    <w:rsid w:val="328E2A33"/>
    <w:rsid w:val="32CA51BA"/>
    <w:rsid w:val="348559C0"/>
    <w:rsid w:val="34F374C7"/>
    <w:rsid w:val="35655530"/>
    <w:rsid w:val="356A5161"/>
    <w:rsid w:val="37CC6967"/>
    <w:rsid w:val="392319B1"/>
    <w:rsid w:val="3A60223C"/>
    <w:rsid w:val="3B1E7764"/>
    <w:rsid w:val="3BB52946"/>
    <w:rsid w:val="3C5D458C"/>
    <w:rsid w:val="3CA4373F"/>
    <w:rsid w:val="3D5E3F3C"/>
    <w:rsid w:val="3D994852"/>
    <w:rsid w:val="3EC52BED"/>
    <w:rsid w:val="3ED83CFB"/>
    <w:rsid w:val="41290465"/>
    <w:rsid w:val="43EF209B"/>
    <w:rsid w:val="447C3331"/>
    <w:rsid w:val="46456C76"/>
    <w:rsid w:val="467B56E5"/>
    <w:rsid w:val="46866445"/>
    <w:rsid w:val="47B57849"/>
    <w:rsid w:val="494A171D"/>
    <w:rsid w:val="49537E26"/>
    <w:rsid w:val="4A09326B"/>
    <w:rsid w:val="4B57569E"/>
    <w:rsid w:val="4BC27599"/>
    <w:rsid w:val="4CCC31D6"/>
    <w:rsid w:val="4D9D7F19"/>
    <w:rsid w:val="4E0E1AEC"/>
    <w:rsid w:val="4E142F2A"/>
    <w:rsid w:val="4F54763B"/>
    <w:rsid w:val="4F675277"/>
    <w:rsid w:val="4FAF3FF5"/>
    <w:rsid w:val="51703E7C"/>
    <w:rsid w:val="55D82C40"/>
    <w:rsid w:val="56DF397C"/>
    <w:rsid w:val="57B13138"/>
    <w:rsid w:val="58EB7167"/>
    <w:rsid w:val="598A6F54"/>
    <w:rsid w:val="59EC3992"/>
    <w:rsid w:val="5BE4063F"/>
    <w:rsid w:val="5C2C42FE"/>
    <w:rsid w:val="5ED37457"/>
    <w:rsid w:val="60BD3E75"/>
    <w:rsid w:val="615A5112"/>
    <w:rsid w:val="61A44E10"/>
    <w:rsid w:val="64AB772C"/>
    <w:rsid w:val="64D55DB3"/>
    <w:rsid w:val="666D3177"/>
    <w:rsid w:val="691B0594"/>
    <w:rsid w:val="6AA94B12"/>
    <w:rsid w:val="6B387F3B"/>
    <w:rsid w:val="6C7F194D"/>
    <w:rsid w:val="6D1A4046"/>
    <w:rsid w:val="6D5A4006"/>
    <w:rsid w:val="6DB32A26"/>
    <w:rsid w:val="6E3D76A8"/>
    <w:rsid w:val="6F6931CD"/>
    <w:rsid w:val="6FD16341"/>
    <w:rsid w:val="70E23F8C"/>
    <w:rsid w:val="7106644A"/>
    <w:rsid w:val="72002B6A"/>
    <w:rsid w:val="760E35D4"/>
    <w:rsid w:val="76983839"/>
    <w:rsid w:val="76C43AF0"/>
    <w:rsid w:val="76DB66B9"/>
    <w:rsid w:val="778F2577"/>
    <w:rsid w:val="77BF7E30"/>
    <w:rsid w:val="78813EC9"/>
    <w:rsid w:val="798C0149"/>
    <w:rsid w:val="79B32826"/>
    <w:rsid w:val="79EC0339"/>
    <w:rsid w:val="7A4255F5"/>
    <w:rsid w:val="7ABD2301"/>
    <w:rsid w:val="7B7B7451"/>
    <w:rsid w:val="7BB46030"/>
    <w:rsid w:val="7BC07CB3"/>
    <w:rsid w:val="7EF57F99"/>
    <w:rsid w:val="7F613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35"/>
    <w:pPr>
      <w:widowControl w:val="0"/>
      <w:spacing w:line="560" w:lineRule="exact"/>
      <w:ind w:firstLineChars="200" w:firstLine="880"/>
      <w:jc w:val="both"/>
    </w:pPr>
    <w:rPr>
      <w:rFonts w:eastAsia="仿宋_GB2312" w:cstheme="minorBidi"/>
      <w:kern w:val="2"/>
      <w:sz w:val="32"/>
      <w:szCs w:val="22"/>
    </w:rPr>
  </w:style>
  <w:style w:type="paragraph" w:styleId="1">
    <w:name w:val="heading 1"/>
    <w:basedOn w:val="a"/>
    <w:next w:val="a"/>
    <w:link w:val="1Char"/>
    <w:uiPriority w:val="9"/>
    <w:qFormat/>
    <w:rsid w:val="00F43935"/>
    <w:pPr>
      <w:keepNext/>
      <w:keepLines/>
      <w:outlineLvl w:val="0"/>
    </w:pPr>
    <w:rPr>
      <w:rFonts w:eastAsia="楷体_GB2312"/>
      <w:kern w:val="44"/>
    </w:rPr>
  </w:style>
  <w:style w:type="paragraph" w:styleId="2">
    <w:name w:val="heading 2"/>
    <w:basedOn w:val="a"/>
    <w:next w:val="a"/>
    <w:link w:val="2Char"/>
    <w:uiPriority w:val="9"/>
    <w:unhideWhenUsed/>
    <w:qFormat/>
    <w:rsid w:val="00F43935"/>
    <w:pPr>
      <w:keepNext/>
      <w:keepLines/>
      <w:outlineLvl w:val="1"/>
    </w:pPr>
    <w:rPr>
      <w:rFonts w:eastAsia="楷体_GB2312"/>
    </w:rPr>
  </w:style>
  <w:style w:type="paragraph" w:styleId="3">
    <w:name w:val="heading 3"/>
    <w:basedOn w:val="a"/>
    <w:next w:val="a"/>
    <w:link w:val="3Char"/>
    <w:uiPriority w:val="9"/>
    <w:unhideWhenUsed/>
    <w:qFormat/>
    <w:rsid w:val="00F43935"/>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3935"/>
    <w:pPr>
      <w:spacing w:line="240" w:lineRule="auto"/>
    </w:pPr>
    <w:rPr>
      <w:sz w:val="18"/>
      <w:szCs w:val="18"/>
    </w:rPr>
  </w:style>
  <w:style w:type="paragraph" w:styleId="a4">
    <w:name w:val="Normal (Web)"/>
    <w:basedOn w:val="a"/>
    <w:uiPriority w:val="99"/>
    <w:unhideWhenUsed/>
    <w:qFormat/>
    <w:rsid w:val="00F43935"/>
    <w:pPr>
      <w:spacing w:beforeAutospacing="1" w:afterAutospacing="1"/>
      <w:jc w:val="left"/>
    </w:pPr>
    <w:rPr>
      <w:rFonts w:cs="Times New Roman"/>
      <w:kern w:val="0"/>
      <w:sz w:val="24"/>
    </w:rPr>
  </w:style>
  <w:style w:type="table" w:styleId="a5">
    <w:name w:val="Table Grid"/>
    <w:basedOn w:val="a1"/>
    <w:uiPriority w:val="39"/>
    <w:qFormat/>
    <w:rsid w:val="00F439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43935"/>
    <w:rPr>
      <w:color w:val="0000FF" w:themeColor="hyperlink"/>
      <w:u w:val="single"/>
    </w:rPr>
  </w:style>
  <w:style w:type="paragraph" w:styleId="a7">
    <w:name w:val="List Paragraph"/>
    <w:basedOn w:val="a"/>
    <w:uiPriority w:val="34"/>
    <w:qFormat/>
    <w:rsid w:val="00F43935"/>
    <w:pPr>
      <w:ind w:firstLine="420"/>
    </w:pPr>
  </w:style>
  <w:style w:type="character" w:customStyle="1" w:styleId="2Char">
    <w:name w:val="标题 2 Char"/>
    <w:link w:val="2"/>
    <w:uiPriority w:val="9"/>
    <w:qFormat/>
    <w:rsid w:val="00F43935"/>
    <w:rPr>
      <w:rFonts w:eastAsia="楷体_GB2312"/>
    </w:rPr>
  </w:style>
  <w:style w:type="character" w:customStyle="1" w:styleId="1Char">
    <w:name w:val="标题 1 Char"/>
    <w:link w:val="1"/>
    <w:uiPriority w:val="9"/>
    <w:rsid w:val="00F43935"/>
    <w:rPr>
      <w:rFonts w:eastAsia="楷体_GB2312"/>
      <w:kern w:val="44"/>
    </w:rPr>
  </w:style>
  <w:style w:type="character" w:customStyle="1" w:styleId="3Char">
    <w:name w:val="标题 3 Char"/>
    <w:link w:val="3"/>
    <w:rsid w:val="00F43935"/>
    <w:rPr>
      <w:b/>
      <w:sz w:val="32"/>
    </w:rPr>
  </w:style>
  <w:style w:type="character" w:customStyle="1" w:styleId="Char">
    <w:name w:val="批注框文本 Char"/>
    <w:basedOn w:val="a0"/>
    <w:link w:val="a3"/>
    <w:uiPriority w:val="99"/>
    <w:semiHidden/>
    <w:qFormat/>
    <w:rsid w:val="00F43935"/>
    <w:rPr>
      <w:rFonts w:eastAsia="仿宋_GB2312" w:cstheme="minorBidi"/>
      <w:kern w:val="2"/>
      <w:sz w:val="18"/>
      <w:szCs w:val="18"/>
    </w:rPr>
  </w:style>
  <w:style w:type="paragraph" w:styleId="a8">
    <w:name w:val="header"/>
    <w:basedOn w:val="a"/>
    <w:link w:val="Char0"/>
    <w:uiPriority w:val="99"/>
    <w:semiHidden/>
    <w:unhideWhenUsed/>
    <w:rsid w:val="00DF33C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semiHidden/>
    <w:rsid w:val="00DF33C9"/>
    <w:rPr>
      <w:rFonts w:eastAsia="仿宋_GB2312" w:cstheme="minorBidi"/>
      <w:kern w:val="2"/>
      <w:sz w:val="18"/>
      <w:szCs w:val="18"/>
    </w:rPr>
  </w:style>
  <w:style w:type="paragraph" w:styleId="a9">
    <w:name w:val="footer"/>
    <w:basedOn w:val="a"/>
    <w:link w:val="Char1"/>
    <w:uiPriority w:val="99"/>
    <w:unhideWhenUsed/>
    <w:rsid w:val="00DF33C9"/>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DF33C9"/>
    <w:rPr>
      <w:rFonts w:eastAsia="仿宋_GB2312" w:cstheme="minorBidi"/>
      <w:kern w:val="2"/>
      <w:sz w:val="18"/>
      <w:szCs w:val="18"/>
    </w:rPr>
  </w:style>
  <w:style w:type="table" w:customStyle="1" w:styleId="10">
    <w:name w:val="网格型1"/>
    <w:basedOn w:val="a1"/>
    <w:next w:val="a5"/>
    <w:uiPriority w:val="39"/>
    <w:rsid w:val="00B315CF"/>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5"/>
    <w:uiPriority w:val="39"/>
    <w:rsid w:val="00B315CF"/>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qFormat/>
    <w:rsid w:val="002B7C3E"/>
    <w:pPr>
      <w:spacing w:line="380" w:lineRule="atLeast"/>
      <w:ind w:firstLineChars="0" w:firstLine="0"/>
      <w:jc w:val="left"/>
    </w:pPr>
    <w:rPr>
      <w:rFonts w:ascii="Helvetica Neue" w:eastAsia="Helvetica Neue" w:hAnsi="Helvetica Neue" w:cs="Times New Roman"/>
      <w:color w:val="000000"/>
      <w:kern w:val="0"/>
      <w:sz w:val="26"/>
      <w:szCs w:val="26"/>
    </w:rPr>
  </w:style>
</w:styles>
</file>

<file path=word/webSettings.xml><?xml version="1.0" encoding="utf-8"?>
<w:webSettings xmlns:r="http://schemas.openxmlformats.org/officeDocument/2006/relationships" xmlns:w="http://schemas.openxmlformats.org/wordprocessingml/2006/main">
  <w:divs>
    <w:div w:id="1830248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884</Words>
  <Characters>5042</Characters>
  <Application>Microsoft Office Word</Application>
  <DocSecurity>0</DocSecurity>
  <Lines>42</Lines>
  <Paragraphs>11</Paragraphs>
  <ScaleCrop>false</ScaleCrop>
  <Company>Lenovo (Beijing) Limited</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wadz2012@126.com</cp:lastModifiedBy>
  <cp:revision>21</cp:revision>
  <cp:lastPrinted>2019-03-05T00:58:00Z</cp:lastPrinted>
  <dcterms:created xsi:type="dcterms:W3CDTF">2019-03-28T01:46:00Z</dcterms:created>
  <dcterms:modified xsi:type="dcterms:W3CDTF">2021-02-07T09:00:00Z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